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right"/>
        <w:rPr>
          <w:b/>
          <w:bCs/>
          <w:sz w:val="20"/>
          <w:szCs w:val="20"/>
        </w:rPr>
      </w:pPr>
      <w:r>
        <w:rPr/>
      </w:r>
    </w:p>
    <w:tbl>
      <w:tblPr>
        <w:tblW w:w="1013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8"/>
        <w:gridCol w:w="5529"/>
      </w:tblGrid>
      <w:tr>
        <w:trPr/>
        <w:tc>
          <w:tcPr>
            <w:tcW w:w="10137" w:type="dxa"/>
            <w:gridSpan w:val="2"/>
            <w:tcBorders/>
          </w:tcPr>
          <w:p>
            <w:pPr>
              <w:pStyle w:val="Normal"/>
              <w:tabs>
                <w:tab w:val="clear" w:pos="709"/>
                <w:tab w:val="left" w:pos="-5940" w:leader="none"/>
              </w:tabs>
              <w:ind w:left="70" w:right="0" w:hanging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</w:t>
            </w:r>
            <w:r>
              <w:rPr>
                <w:b/>
                <w:bCs/>
                <w:sz w:val="20"/>
                <w:szCs w:val="20"/>
              </w:rPr>
              <w:t xml:space="preserve">риложение № </w:t>
            </w:r>
            <w:r>
              <w:rPr>
                <w:b/>
                <w:bCs/>
                <w:sz w:val="20"/>
                <w:szCs w:val="20"/>
              </w:rPr>
              <w:t>15</w:t>
            </w:r>
            <w:r>
              <w:rPr>
                <w:b/>
                <w:bCs/>
                <w:sz w:val="20"/>
                <w:szCs w:val="20"/>
              </w:rPr>
              <w:t xml:space="preserve">  к типовому шаблону договора оказания услуг с ТСО </w:t>
            </w:r>
          </w:p>
          <w:p>
            <w:pPr>
              <w:pStyle w:val="Normal"/>
              <w:tabs>
                <w:tab w:val="clear" w:pos="709"/>
                <w:tab w:val="left" w:pos="-5940" w:leader="none"/>
              </w:tabs>
              <w:ind w:left="70" w:right="0" w:hanging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4608" w:type="dxa"/>
            <w:tcBorders/>
          </w:tcPr>
          <w:p>
            <w:pPr>
              <w:pStyle w:val="BodyText"/>
              <w:snapToGrid w:val="false"/>
              <w:spacing w:before="0" w:after="140"/>
              <w:ind w:left="0" w:right="-766" w:hanging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5529" w:type="dxa"/>
            <w:tcBorders/>
          </w:tcPr>
          <w:p>
            <w:pPr>
              <w:pStyle w:val="Normal"/>
              <w:tabs>
                <w:tab w:val="clear" w:pos="709"/>
                <w:tab w:val="left" w:pos="-5940" w:leader="none"/>
              </w:tabs>
              <w:ind w:left="70" w:right="0" w:hang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Приложение № </w:t>
            </w:r>
            <w:r>
              <w:rPr>
                <w:b/>
                <w:bCs/>
                <w:sz w:val="20"/>
                <w:szCs w:val="20"/>
              </w:rPr>
              <w:t>15</w:t>
            </w:r>
          </w:p>
          <w:p>
            <w:pPr>
              <w:pStyle w:val="Normal"/>
              <w:tabs>
                <w:tab w:val="clear" w:pos="709"/>
                <w:tab w:val="left" w:pos="-5940" w:leader="none"/>
              </w:tabs>
              <w:ind w:left="70" w:right="0" w:hanging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к Договору оказания услуг </w:t>
            </w:r>
          </w:p>
          <w:p>
            <w:pPr>
              <w:pStyle w:val="Normal"/>
              <w:tabs>
                <w:tab w:val="clear" w:pos="709"/>
                <w:tab w:val="left" w:pos="-5940" w:leader="none"/>
              </w:tabs>
              <w:ind w:left="70" w:right="0" w:hanging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 передаче электрической энергии (мощности)</w:t>
            </w:r>
          </w:p>
          <w:p>
            <w:pPr>
              <w:pStyle w:val="BodyText"/>
              <w:spacing w:before="0" w:after="140"/>
              <w:ind w:left="0" w:right="0" w:hanging="0"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от__________20__г. №__________</w:t>
            </w:r>
          </w:p>
        </w:tc>
      </w:tr>
    </w:tbl>
    <w:p>
      <w:pPr>
        <w:pStyle w:val="Normal"/>
        <w:bidi w:val="0"/>
        <w:jc w:val="right"/>
        <w:rPr/>
      </w:pPr>
      <w:r>
        <w:rPr/>
      </w:r>
    </w:p>
    <w:tbl>
      <w:tblPr>
        <w:tblW w:w="9645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4"/>
        <w:gridCol w:w="1558"/>
        <w:gridCol w:w="1033"/>
        <w:gridCol w:w="1125"/>
        <w:gridCol w:w="1020"/>
        <w:gridCol w:w="1139"/>
        <w:gridCol w:w="964"/>
        <w:gridCol w:w="791"/>
        <w:gridCol w:w="919"/>
        <w:gridCol w:w="791"/>
      </w:tblGrid>
      <w:tr>
        <w:trPr/>
        <w:tc>
          <w:tcPr>
            <w:tcW w:w="9644" w:type="dxa"/>
            <w:gridSpan w:val="10"/>
            <w:tcBorders/>
          </w:tcPr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bidi w:val="0"/>
              <w:spacing w:lineRule="auto" w:line="276" w:before="0" w:after="0"/>
              <w:ind w:left="0" w:firstLine="709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284" w:leader="none"/>
              </w:tabs>
              <w:bidi w:val="0"/>
              <w:spacing w:lineRule="auto" w:line="276" w:before="0" w:after="0"/>
              <w:ind w:left="0" w:firstLine="709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  <w:shd w:fill="auto" w:val="clear"/>
              </w:rPr>
              <w:t>Допускаемые граничные значения положительного и отрицательного отклонений напряжения в пункте контроля качества электроэнергии</w:t>
            </w:r>
          </w:p>
        </w:tc>
      </w:tr>
      <w:tr>
        <w:trPr/>
        <w:tc>
          <w:tcPr>
            <w:tcW w:w="304" w:type="dxa"/>
            <w:vMerge w:val="restart"/>
            <w:tcBorders/>
            <w:vAlign w:val="center"/>
          </w:tcPr>
          <w:p>
            <w:pPr>
              <w:pStyle w:val="Style11"/>
              <w:widowControl w:val="false"/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>п/п</w:t>
            </w:r>
          </w:p>
        </w:tc>
        <w:tc>
          <w:tcPr>
            <w:tcW w:w="5875" w:type="dxa"/>
            <w:gridSpan w:val="5"/>
            <w:vMerge w:val="restart"/>
            <w:tcBorders/>
            <w:vAlign w:val="center"/>
          </w:tcPr>
          <w:p>
            <w:pPr>
              <w:pStyle w:val="Style11"/>
              <w:widowControl w:val="false"/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</w:t>
            </w:r>
          </w:p>
        </w:tc>
        <w:tc>
          <w:tcPr>
            <w:tcW w:w="3465" w:type="dxa"/>
            <w:gridSpan w:val="4"/>
            <w:tcBorders/>
          </w:tcPr>
          <w:p>
            <w:pPr>
              <w:pStyle w:val="Style11"/>
              <w:widowControl w:val="false"/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Границы диапазонов</w:t>
            </w:r>
          </w:p>
        </w:tc>
      </w:tr>
      <w:tr>
        <w:trPr/>
        <w:tc>
          <w:tcPr>
            <w:tcW w:w="304" w:type="dxa"/>
            <w:vMerge w:val="continue"/>
            <w:tcBorders/>
          </w:tcPr>
          <w:p>
            <w:pPr>
              <w:pStyle w:val="Style11"/>
              <w:widowControl w:val="false"/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875" w:type="dxa"/>
            <w:gridSpan w:val="5"/>
            <w:vMerge w:val="continue"/>
            <w:tcBorders/>
            <w:vAlign w:val="center"/>
          </w:tcPr>
          <w:p>
            <w:pPr>
              <w:pStyle w:val="Style11"/>
              <w:widowControl w:val="false"/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55" w:type="dxa"/>
            <w:gridSpan w:val="2"/>
            <w:tcBorders/>
          </w:tcPr>
          <w:p>
            <w:pPr>
              <w:pStyle w:val="Style11"/>
              <w:widowControl w:val="false"/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Максимальный режим</w:t>
            </w:r>
          </w:p>
        </w:tc>
        <w:tc>
          <w:tcPr>
            <w:tcW w:w="1710" w:type="dxa"/>
            <w:gridSpan w:val="2"/>
            <w:tcBorders/>
          </w:tcPr>
          <w:p>
            <w:pPr>
              <w:pStyle w:val="Style11"/>
              <w:widowControl w:val="false"/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Минимальный режим</w:t>
            </w:r>
          </w:p>
        </w:tc>
      </w:tr>
      <w:tr>
        <w:trPr/>
        <w:tc>
          <w:tcPr>
            <w:tcW w:w="304" w:type="dxa"/>
            <w:vMerge w:val="continue"/>
            <w:tcBorders/>
          </w:tcPr>
          <w:p>
            <w:pPr>
              <w:pStyle w:val="Style11"/>
              <w:widowControl w:val="false"/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8" w:type="dxa"/>
            <w:tcBorders/>
            <w:vAlign w:val="center"/>
          </w:tcPr>
          <w:p>
            <w:pPr>
              <w:pStyle w:val="Style11"/>
              <w:widowControl w:val="false"/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ЦП</w:t>
            </w:r>
          </w:p>
        </w:tc>
        <w:tc>
          <w:tcPr>
            <w:tcW w:w="1033" w:type="dxa"/>
            <w:tcBorders/>
            <w:vAlign w:val="center"/>
          </w:tcPr>
          <w:p>
            <w:pPr>
              <w:pStyle w:val="Style11"/>
              <w:widowControl w:val="false"/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Фидер</w:t>
            </w:r>
          </w:p>
        </w:tc>
        <w:tc>
          <w:tcPr>
            <w:tcW w:w="1125" w:type="dxa"/>
            <w:tcBorders/>
            <w:vAlign w:val="center"/>
          </w:tcPr>
          <w:p>
            <w:pPr>
              <w:pStyle w:val="Style11"/>
              <w:widowControl w:val="false"/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>опоры</w:t>
            </w:r>
          </w:p>
          <w:p>
            <w:pPr>
              <w:pStyle w:val="Style11"/>
              <w:widowControl w:val="false"/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(6-10 кВ)</w:t>
            </w:r>
          </w:p>
        </w:tc>
        <w:tc>
          <w:tcPr>
            <w:tcW w:w="1020" w:type="dxa"/>
            <w:tcBorders/>
            <w:vAlign w:val="center"/>
          </w:tcPr>
          <w:p>
            <w:pPr>
              <w:pStyle w:val="Style11"/>
              <w:widowControl w:val="false"/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</w:t>
            </w:r>
          </w:p>
        </w:tc>
        <w:tc>
          <w:tcPr>
            <w:tcW w:w="1139" w:type="dxa"/>
            <w:tcBorders/>
            <w:vAlign w:val="center"/>
          </w:tcPr>
          <w:p>
            <w:pPr>
              <w:pStyle w:val="Style11"/>
              <w:widowControl w:val="false"/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>опоры</w:t>
            </w:r>
          </w:p>
          <w:p>
            <w:pPr>
              <w:pStyle w:val="Style11"/>
              <w:widowControl w:val="false"/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(0,4 кВ)</w:t>
            </w:r>
          </w:p>
        </w:tc>
        <w:tc>
          <w:tcPr>
            <w:tcW w:w="964" w:type="dxa"/>
            <w:tcBorders/>
          </w:tcPr>
          <w:p>
            <w:pPr>
              <w:pStyle w:val="Style11"/>
              <w:widowControl w:val="false"/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Верхняя</w:t>
            </w:r>
          </w:p>
        </w:tc>
        <w:tc>
          <w:tcPr>
            <w:tcW w:w="791" w:type="dxa"/>
            <w:tcBorders/>
          </w:tcPr>
          <w:p>
            <w:pPr>
              <w:pStyle w:val="Style11"/>
              <w:widowControl w:val="false"/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Нижняя</w:t>
            </w:r>
          </w:p>
        </w:tc>
        <w:tc>
          <w:tcPr>
            <w:tcW w:w="919" w:type="dxa"/>
            <w:tcBorders/>
          </w:tcPr>
          <w:p>
            <w:pPr>
              <w:pStyle w:val="Style11"/>
              <w:widowControl w:val="false"/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Верхняя</w:t>
            </w:r>
          </w:p>
        </w:tc>
        <w:tc>
          <w:tcPr>
            <w:tcW w:w="791" w:type="dxa"/>
            <w:tcBorders/>
          </w:tcPr>
          <w:p>
            <w:pPr>
              <w:pStyle w:val="Style11"/>
              <w:widowControl w:val="false"/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Нижняя</w:t>
            </w:r>
          </w:p>
        </w:tc>
      </w:tr>
      <w:tr>
        <w:trPr/>
        <w:tc>
          <w:tcPr>
            <w:tcW w:w="304" w:type="dxa"/>
            <w:tcBorders/>
            <w:vAlign w:val="center"/>
          </w:tcPr>
          <w:p>
            <w:pPr>
              <w:pStyle w:val="Style11"/>
              <w:widowControl w:val="false"/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8" w:type="dxa"/>
            <w:tcBorders/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sz w:val="20"/>
                <w:szCs w:val="20"/>
              </w:rPr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ПС "Шереметьево" 35/10 кВ, 2 с. ш.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33" w:type="dxa"/>
            <w:tcBorders/>
            <w:vAlign w:val="center"/>
          </w:tcPr>
          <w:p>
            <w:pPr>
              <w:pStyle w:val="Style11"/>
              <w:widowControl w:val="false"/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25" w:type="dxa"/>
            <w:tcBorders/>
            <w:vAlign w:val="center"/>
          </w:tcPr>
          <w:p>
            <w:pPr>
              <w:pStyle w:val="Style11"/>
              <w:widowControl w:val="false"/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20" w:type="dxa"/>
            <w:tcBorders/>
            <w:vAlign w:val="center"/>
          </w:tcPr>
          <w:p>
            <w:pPr>
              <w:pStyle w:val="Style11"/>
              <w:widowControl w:val="false"/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827</w:t>
            </w:r>
          </w:p>
        </w:tc>
        <w:tc>
          <w:tcPr>
            <w:tcW w:w="1139" w:type="dxa"/>
            <w:tcBorders/>
            <w:vAlign w:val="center"/>
          </w:tcPr>
          <w:p>
            <w:pPr>
              <w:pStyle w:val="Style11"/>
              <w:widowControl w:val="false"/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4" w:type="dxa"/>
            <w:tcBorders/>
            <w:vAlign w:val="center"/>
          </w:tcPr>
          <w:p>
            <w:pPr>
              <w:pStyle w:val="Style11"/>
              <w:widowControl w:val="false"/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8,32</w:t>
            </w:r>
          </w:p>
        </w:tc>
        <w:tc>
          <w:tcPr>
            <w:tcW w:w="791" w:type="dxa"/>
            <w:tcBorders/>
            <w:vAlign w:val="center"/>
          </w:tcPr>
          <w:p>
            <w:pPr>
              <w:pStyle w:val="Style11"/>
              <w:widowControl w:val="false"/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-3,01</w:t>
            </w:r>
          </w:p>
        </w:tc>
        <w:tc>
          <w:tcPr>
            <w:tcW w:w="919" w:type="dxa"/>
            <w:tcBorders/>
            <w:vAlign w:val="center"/>
          </w:tcPr>
          <w:p>
            <w:pPr>
              <w:pStyle w:val="Style11"/>
              <w:widowControl w:val="false"/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6,99</w:t>
            </w:r>
          </w:p>
        </w:tc>
        <w:tc>
          <w:tcPr>
            <w:tcW w:w="791" w:type="dxa"/>
            <w:tcBorders/>
            <w:vAlign w:val="center"/>
          </w:tcPr>
          <w:p>
            <w:pPr>
              <w:pStyle w:val="Style11"/>
              <w:widowControl w:val="false"/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-7,81</w:t>
            </w:r>
          </w:p>
        </w:tc>
      </w:tr>
      <w:tr>
        <w:trPr/>
        <w:tc>
          <w:tcPr>
            <w:tcW w:w="304" w:type="dxa"/>
            <w:tcBorders/>
            <w:vAlign w:val="center"/>
          </w:tcPr>
          <w:p>
            <w:pPr>
              <w:pStyle w:val="Style11"/>
              <w:widowControl w:val="false"/>
              <w:bidi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8" w:type="dxa"/>
            <w:tcBorders/>
            <w:vAlign w:val="center"/>
          </w:tcPr>
          <w:p>
            <w:pPr>
              <w:pStyle w:val="Style11"/>
              <w:widowControl w:val="false"/>
              <w:bidi w:val="0"/>
              <w:jc w:val="center"/>
              <w:rPr/>
            </w:pPr>
            <w:r>
              <w:rPr/>
              <w:t>...</w:t>
            </w:r>
          </w:p>
        </w:tc>
        <w:tc>
          <w:tcPr>
            <w:tcW w:w="1033" w:type="dxa"/>
            <w:tcBorders/>
          </w:tcPr>
          <w:p>
            <w:pPr>
              <w:pStyle w:val="Style11"/>
              <w:widowControl w:val="false"/>
              <w:bidi w:val="0"/>
              <w:jc w:val="right"/>
              <w:rPr/>
            </w:pPr>
            <w:r>
              <w:rPr/>
            </w:r>
          </w:p>
        </w:tc>
        <w:tc>
          <w:tcPr>
            <w:tcW w:w="1125" w:type="dxa"/>
            <w:tcBorders/>
          </w:tcPr>
          <w:p>
            <w:pPr>
              <w:pStyle w:val="Style11"/>
              <w:widowControl w:val="false"/>
              <w:bidi w:val="0"/>
              <w:jc w:val="right"/>
              <w:rPr/>
            </w:pPr>
            <w:r>
              <w:rPr/>
            </w:r>
          </w:p>
        </w:tc>
        <w:tc>
          <w:tcPr>
            <w:tcW w:w="1020" w:type="dxa"/>
            <w:tcBorders/>
          </w:tcPr>
          <w:p>
            <w:pPr>
              <w:pStyle w:val="Style11"/>
              <w:widowControl w:val="false"/>
              <w:bidi w:val="0"/>
              <w:jc w:val="right"/>
              <w:rPr/>
            </w:pPr>
            <w:r>
              <w:rPr/>
            </w:r>
          </w:p>
        </w:tc>
        <w:tc>
          <w:tcPr>
            <w:tcW w:w="1139" w:type="dxa"/>
            <w:tcBorders/>
          </w:tcPr>
          <w:p>
            <w:pPr>
              <w:pStyle w:val="Style11"/>
              <w:widowControl w:val="false"/>
              <w:bidi w:val="0"/>
              <w:jc w:val="right"/>
              <w:rPr/>
            </w:pPr>
            <w:r>
              <w:rPr/>
            </w:r>
          </w:p>
        </w:tc>
        <w:tc>
          <w:tcPr>
            <w:tcW w:w="964" w:type="dxa"/>
            <w:tcBorders/>
          </w:tcPr>
          <w:p>
            <w:pPr>
              <w:pStyle w:val="Style11"/>
              <w:widowControl w:val="false"/>
              <w:bidi w:val="0"/>
              <w:jc w:val="right"/>
              <w:rPr/>
            </w:pPr>
            <w:r>
              <w:rPr/>
            </w:r>
          </w:p>
        </w:tc>
        <w:tc>
          <w:tcPr>
            <w:tcW w:w="791" w:type="dxa"/>
            <w:tcBorders/>
          </w:tcPr>
          <w:p>
            <w:pPr>
              <w:pStyle w:val="Style11"/>
              <w:widowControl w:val="false"/>
              <w:bidi w:val="0"/>
              <w:jc w:val="right"/>
              <w:rPr/>
            </w:pPr>
            <w:r>
              <w:rPr/>
            </w:r>
          </w:p>
        </w:tc>
        <w:tc>
          <w:tcPr>
            <w:tcW w:w="919" w:type="dxa"/>
            <w:tcBorders/>
          </w:tcPr>
          <w:p>
            <w:pPr>
              <w:pStyle w:val="Style11"/>
              <w:widowControl w:val="false"/>
              <w:bidi w:val="0"/>
              <w:jc w:val="right"/>
              <w:rPr/>
            </w:pPr>
            <w:r>
              <w:rPr/>
            </w:r>
          </w:p>
        </w:tc>
        <w:tc>
          <w:tcPr>
            <w:tcW w:w="791" w:type="dxa"/>
            <w:tcBorders/>
          </w:tcPr>
          <w:p>
            <w:pPr>
              <w:pStyle w:val="Style11"/>
              <w:widowControl w:val="false"/>
              <w:bidi w:val="0"/>
              <w:jc w:val="right"/>
              <w:rPr/>
            </w:pPr>
            <w:r>
              <w:rPr/>
            </w:r>
          </w:p>
        </w:tc>
      </w:tr>
    </w:tbl>
    <w:p>
      <w:pPr>
        <w:pStyle w:val="Normal"/>
        <w:bidi w:val="0"/>
        <w:jc w:val="right"/>
        <w:rPr>
          <w:rFonts w:ascii="Times New Roman" w:hAnsi="Times New Roman" w:eastAsia="WenQuanYi Zen Hei Sharp" w:cs="Lohit Devanagari"/>
          <w:color w:val="auto"/>
          <w:kern w:val="2"/>
          <w:sz w:val="20"/>
          <w:szCs w:val="20"/>
          <w:lang w:val="ru-RU" w:eastAsia="zh-CN" w:bidi="hi-IN"/>
        </w:rPr>
      </w:pPr>
      <w:r>
        <w:rPr>
          <w:rFonts w:eastAsia="WenQuanYi Zen Hei Sharp" w:cs="Lohit Devanagari"/>
          <w:color w:val="auto"/>
          <w:kern w:val="2"/>
          <w:sz w:val="20"/>
          <w:szCs w:val="20"/>
          <w:lang w:val="ru-RU" w:eastAsia="zh-CN" w:bidi="hi-IN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18"/>
        <w:gridCol w:w="4819"/>
      </w:tblGrid>
      <w:tr>
        <w:trPr/>
        <w:tc>
          <w:tcPr>
            <w:tcW w:w="4818" w:type="dxa"/>
            <w:tcBorders/>
          </w:tcPr>
          <w:p>
            <w:pPr>
              <w:pStyle w:val="Style11"/>
              <w:widowControl w:val="fals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Заказчик</w:t>
            </w:r>
          </w:p>
          <w:p>
            <w:pPr>
              <w:pStyle w:val="Style11"/>
              <w:widowControl w:val="false"/>
              <w:spacing w:before="0" w:after="200"/>
              <w:jc w:val="center"/>
              <w:rPr>
                <w:b/>
                <w:bCs/>
              </w:rPr>
            </w:pPr>
            <w:r>
              <w:rPr>
                <w:b/>
                <w:bCs/>
                <w:sz w:val="26"/>
                <w:szCs w:val="26"/>
              </w:rPr>
              <w:t>АО «ДРСК»</w:t>
            </w:r>
          </w:p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Директор филиала АО «ДРСК» «______»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____________________/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М.П.</w:t>
            </w:r>
          </w:p>
          <w:p>
            <w:pPr>
              <w:pStyle w:val="Style11"/>
              <w:widowControl w:val="false"/>
              <w:jc w:val="center"/>
              <w:rPr>
                <w:b/>
                <w:bCs/>
              </w:rPr>
            </w:pPr>
            <w:r>
              <w:rPr/>
            </w:r>
          </w:p>
        </w:tc>
        <w:tc>
          <w:tcPr>
            <w:tcW w:w="4819" w:type="dxa"/>
            <w:tcBorders/>
          </w:tcPr>
          <w:p>
            <w:pPr>
              <w:pStyle w:val="Style11"/>
              <w:widowControl w:val="fals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Исполнитель</w:t>
            </w:r>
          </w:p>
        </w:tc>
      </w:tr>
    </w:tbl>
    <w:p>
      <w:pPr>
        <w:pStyle w:val="Normal"/>
        <w:bidi w:val="0"/>
        <w:jc w:val="righ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9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WenQuanYi Zen Hei Sharp" w:cs="Lohit Devanagari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WenQuanYi Zen Hei Sharp" w:cs="Lohit Devanagari"/>
      <w:color w:val="auto"/>
      <w:kern w:val="2"/>
      <w:sz w:val="24"/>
      <w:szCs w:val="24"/>
      <w:lang w:val="ru-RU" w:eastAsia="zh-CN" w:bidi="hi-IN"/>
    </w:rPr>
  </w:style>
  <w:style w:type="paragraph" w:styleId="Style9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WenQuanYi Zen Hei Sharp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Lohit Devanagari"/>
      <w:i/>
      <w:iCs/>
      <w:sz w:val="24"/>
      <w:szCs w:val="24"/>
    </w:rPr>
  </w:style>
  <w:style w:type="paragraph" w:styleId="Style10">
    <w:name w:val="Указатель"/>
    <w:basedOn w:val="Normal"/>
    <w:qFormat/>
    <w:pPr>
      <w:suppressLineNumbers/>
    </w:pPr>
    <w:rPr>
      <w:rFonts w:ascii="Times New Roman" w:hAnsi="Times New Roman" w:cs="Lohit Devanagari"/>
    </w:rPr>
  </w:style>
  <w:style w:type="paragraph" w:styleId="Style11">
    <w:name w:val="Содержимое таблицы"/>
    <w:basedOn w:val="Normal"/>
    <w:qFormat/>
    <w:pPr>
      <w:widowControl w:val="false"/>
      <w:suppressLineNumbers/>
    </w:pPr>
    <w:rPr/>
  </w:style>
  <w:style w:type="paragraph" w:styleId="Style12">
    <w:name w:val="Заголовок таблицы"/>
    <w:basedOn w:val="Style11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26</TotalTime>
  <Application>AlterOffice/3.3.0.4$Linux_X86_64 LibreOffice_project/fa736b558560ebea8f92088bfd7720f4b3918f3f</Application>
  <AppVersion>15.0000</AppVersion>
  <Pages>1</Pages>
  <Words>91</Words>
  <Characters>535</Characters>
  <CharactersWithSpaces>591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2024-09-23T18:05:42Z</dcterms:created>
  <dc:creator>kochetkov_av</dc:creator>
  <dc:description/>
  <dc:language>ru-RU</dc:language>
  <cp:lastModifiedBy>kolomina_ma</cp:lastModifiedBy>
  <dcterms:modified xsi:type="dcterms:W3CDTF">2024-09-27T14:46:15Z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