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2A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редложение</w:t>
      </w:r>
      <w:r w:rsidR="00B711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долгосрочных параметров регулирования</w:t>
      </w: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0C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7A70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="00BC4639">
        <w:rPr>
          <w:rFonts w:ascii="Times New Roman" w:hAnsi="Times New Roman" w:cs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Pr="007A70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7A70CC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..</w:t>
      </w:r>
      <w:r w:rsidRPr="007A70CC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761D57" w:rsidRPr="00BC4639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4639">
        <w:rPr>
          <w:rFonts w:ascii="Times New Roman" w:hAnsi="Times New Roman" w:cs="Times New Roman"/>
          <w:sz w:val="24"/>
          <w:szCs w:val="24"/>
        </w:rPr>
        <w:t>(расчетный период регулирования)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ОАО «Дальневосточная распределительная сетевая компания»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филиал «</w:t>
      </w:r>
      <w:r w:rsidR="005B35DC">
        <w:rPr>
          <w:rFonts w:ascii="Times New Roman" w:hAnsi="Times New Roman" w:cs="Times New Roman"/>
          <w:b/>
          <w:sz w:val="24"/>
          <w:szCs w:val="24"/>
        </w:rPr>
        <w:t xml:space="preserve">Хабаровские 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электрические сети»</w:t>
      </w: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639" w:rsidRDefault="00BC4639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1F0" w:rsidRPr="007A70CC" w:rsidRDefault="00B711F0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D57" w:rsidRDefault="00761D57" w:rsidP="00B711F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00">
        <w:rPr>
          <w:rFonts w:ascii="Times New Roman" w:hAnsi="Times New Roman" w:cs="Times New Roman"/>
          <w:b/>
          <w:sz w:val="24"/>
          <w:szCs w:val="24"/>
        </w:rPr>
        <w:t>Основные показатели деятельности</w:t>
      </w:r>
      <w:r w:rsidR="00BC4639">
        <w:rPr>
          <w:rFonts w:ascii="Times New Roman" w:hAnsi="Times New Roman" w:cs="Times New Roman"/>
          <w:b/>
          <w:sz w:val="24"/>
          <w:szCs w:val="24"/>
        </w:rPr>
        <w:t xml:space="preserve"> ОАО «ДРСК» филиал «</w:t>
      </w:r>
      <w:r w:rsidR="005B35DC">
        <w:rPr>
          <w:rFonts w:ascii="Times New Roman" w:hAnsi="Times New Roman" w:cs="Times New Roman"/>
          <w:b/>
          <w:sz w:val="24"/>
          <w:szCs w:val="24"/>
        </w:rPr>
        <w:t xml:space="preserve">Хабаровские </w:t>
      </w:r>
      <w:r w:rsidR="00BC4639">
        <w:rPr>
          <w:rFonts w:ascii="Times New Roman" w:hAnsi="Times New Roman" w:cs="Times New Roman"/>
          <w:b/>
          <w:sz w:val="24"/>
          <w:szCs w:val="24"/>
        </w:rPr>
        <w:t>электрические сети»</w:t>
      </w:r>
    </w:p>
    <w:p w:rsidR="00BC4639" w:rsidRPr="007A70CC" w:rsidRDefault="00BC4639" w:rsidP="00761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3689"/>
        <w:gridCol w:w="1617"/>
        <w:gridCol w:w="2835"/>
        <w:gridCol w:w="2835"/>
        <w:gridCol w:w="2835"/>
      </w:tblGrid>
      <w:tr w:rsidR="00150770" w:rsidRPr="007A70CC" w:rsidTr="00102D2C">
        <w:trPr>
          <w:trHeight w:val="1319"/>
        </w:trPr>
        <w:tc>
          <w:tcPr>
            <w:tcW w:w="756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89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17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показатели за год, предшествующий базовому периоду </w:t>
            </w:r>
          </w:p>
          <w:p w:rsidR="0009042D" w:rsidRDefault="0009042D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57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Показатели, утвержденные на базовый период</w:t>
            </w:r>
          </w:p>
          <w:p w:rsidR="00761D57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4D51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на расчетный период регулирования </w:t>
            </w:r>
          </w:p>
          <w:p w:rsidR="00761D57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51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150770" w:rsidRPr="007A70CC" w:rsidTr="00102D2C">
        <w:trPr>
          <w:trHeight w:val="552"/>
        </w:trPr>
        <w:tc>
          <w:tcPr>
            <w:tcW w:w="756" w:type="dxa"/>
            <w:vAlign w:val="center"/>
          </w:tcPr>
          <w:p w:rsidR="00761D57" w:rsidRPr="00A00E9B" w:rsidRDefault="00B711F0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9" w:type="dxa"/>
            <w:vAlign w:val="center"/>
          </w:tcPr>
          <w:p w:rsidR="00761D57" w:rsidRPr="007A70CC" w:rsidRDefault="00761D57" w:rsidP="001C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регулируемых видов деятельности организации</w:t>
            </w:r>
          </w:p>
        </w:tc>
        <w:tc>
          <w:tcPr>
            <w:tcW w:w="1617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B7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Заявленная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C5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846,0    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780,277</w:t>
            </w:r>
          </w:p>
        </w:tc>
        <w:tc>
          <w:tcPr>
            <w:tcW w:w="2835" w:type="dxa"/>
            <w:vAlign w:val="center"/>
          </w:tcPr>
          <w:p w:rsidR="00043C7A" w:rsidRPr="007A70CC" w:rsidRDefault="00693694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4">
              <w:rPr>
                <w:rFonts w:ascii="Times New Roman" w:hAnsi="Times New Roman" w:cs="Times New Roman"/>
                <w:sz w:val="24"/>
                <w:szCs w:val="24"/>
              </w:rPr>
              <w:t>798,083</w:t>
            </w: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B7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Объем полезного отпуска электроэнергии, всего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835" w:type="dxa"/>
            <w:vAlign w:val="center"/>
          </w:tcPr>
          <w:p w:rsidR="00043C7A" w:rsidRPr="001D7E8A" w:rsidRDefault="00043C7A" w:rsidP="00933A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D67">
              <w:rPr>
                <w:rFonts w:ascii="Times New Roman" w:hAnsi="Times New Roman" w:cs="Times New Roman"/>
                <w:sz w:val="24"/>
                <w:szCs w:val="24"/>
              </w:rPr>
              <w:t>5 732 781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5 543 381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5 421 179</w:t>
            </w:r>
          </w:p>
        </w:tc>
      </w:tr>
      <w:tr w:rsidR="00043C7A" w:rsidRPr="007A70CC" w:rsidTr="00102D2C">
        <w:tc>
          <w:tcPr>
            <w:tcW w:w="756" w:type="dxa"/>
            <w:vAlign w:val="center"/>
          </w:tcPr>
          <w:p w:rsidR="00043C7A" w:rsidRPr="007A70CC" w:rsidRDefault="00043C7A" w:rsidP="0069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3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F021BD" w:rsidRDefault="00043C7A" w:rsidP="00F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потерь электрической энергии </w:t>
            </w:r>
          </w:p>
          <w:p w:rsidR="00043C7A" w:rsidRPr="007A70CC" w:rsidRDefault="00FE218C" w:rsidP="00F0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F0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C7A" w:rsidRPr="007A70CC">
              <w:rPr>
                <w:rFonts w:ascii="Times New Roman" w:hAnsi="Times New Roman" w:cs="Times New Roman"/>
                <w:sz w:val="24"/>
                <w:szCs w:val="24"/>
              </w:rPr>
              <w:t>Минэнерго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30.11.2011г. № 556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:rsidR="00043C7A" w:rsidRPr="007A70CC" w:rsidRDefault="00693694" w:rsidP="00B0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2C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2835" w:type="dxa"/>
            <w:vAlign w:val="center"/>
          </w:tcPr>
          <w:p w:rsidR="00043C7A" w:rsidRPr="007A70CC" w:rsidRDefault="00942C82" w:rsidP="005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78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2835" w:type="dxa"/>
            <w:vAlign w:val="center"/>
          </w:tcPr>
          <w:p w:rsidR="00043C7A" w:rsidRPr="007A70CC" w:rsidRDefault="00693694" w:rsidP="005E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</w:tr>
      <w:tr w:rsidR="00043C7A" w:rsidRPr="007A70CC" w:rsidTr="00102D2C"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5B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Необходимая валовая выручка по регулируемым видам деятельности организации, всего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2 763 232,54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3 124 138,5</w:t>
            </w:r>
          </w:p>
        </w:tc>
        <w:tc>
          <w:tcPr>
            <w:tcW w:w="2835" w:type="dxa"/>
            <w:vAlign w:val="center"/>
          </w:tcPr>
          <w:p w:rsidR="00043C7A" w:rsidRPr="007A70CC" w:rsidRDefault="00FA38B5" w:rsidP="00FA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5 132 417,7</w:t>
            </w: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B7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одконтрольные 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1 083 436,72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1 088 229,9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1 132 958,0</w:t>
            </w:r>
          </w:p>
        </w:tc>
      </w:tr>
      <w:tr w:rsidR="00043C7A" w:rsidRPr="007A70CC" w:rsidTr="00102D2C">
        <w:trPr>
          <w:trHeight w:val="355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648 079,9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522 414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543 886,1</w:t>
            </w:r>
          </w:p>
        </w:tc>
      </w:tr>
      <w:tr w:rsidR="00043C7A" w:rsidRPr="007A70CC" w:rsidTr="00102D2C">
        <w:trPr>
          <w:trHeight w:val="566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09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ремонт основных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139 224,35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228 679,7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238 078,8</w:t>
            </w: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63 830,02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73 548,4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76 571,4</w:t>
            </w: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B7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еподконтрольные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1 058 230,82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93">
              <w:rPr>
                <w:rFonts w:ascii="Times New Roman" w:hAnsi="Times New Roman" w:cs="Times New Roman"/>
                <w:sz w:val="24"/>
                <w:szCs w:val="24"/>
              </w:rPr>
              <w:t>1 142 657,4</w:t>
            </w:r>
          </w:p>
        </w:tc>
        <w:tc>
          <w:tcPr>
            <w:tcW w:w="2835" w:type="dxa"/>
            <w:vAlign w:val="center"/>
          </w:tcPr>
          <w:p w:rsidR="00043C7A" w:rsidRPr="007A70CC" w:rsidRDefault="00D244FD" w:rsidP="00D2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2 252 927,1</w:t>
            </w: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Default="00043C7A" w:rsidP="0077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043C7A" w:rsidRDefault="00043C7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Выпадающие/излишние доходы/(расходы) прошлых лет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043C7A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657 248,68</w:t>
            </w:r>
          </w:p>
        </w:tc>
        <w:tc>
          <w:tcPr>
            <w:tcW w:w="2835" w:type="dxa"/>
            <w:vAlign w:val="center"/>
          </w:tcPr>
          <w:p w:rsidR="00043C7A" w:rsidRPr="00473D93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170 497,7</w:t>
            </w:r>
          </w:p>
        </w:tc>
        <w:tc>
          <w:tcPr>
            <w:tcW w:w="2835" w:type="dxa"/>
            <w:vAlign w:val="center"/>
          </w:tcPr>
          <w:p w:rsidR="00043C7A" w:rsidRPr="007A70CC" w:rsidRDefault="00D244FD" w:rsidP="006D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2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1249">
              <w:rPr>
                <w:rFonts w:ascii="Times New Roman" w:hAnsi="Times New Roman" w:cs="Times New Roman"/>
                <w:sz w:val="24"/>
                <w:szCs w:val="24"/>
              </w:rPr>
              <w:t>83 542,37</w:t>
            </w:r>
          </w:p>
        </w:tc>
      </w:tr>
      <w:tr w:rsidR="00043C7A" w:rsidRPr="007A70CC" w:rsidTr="00102D2C"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Инвестиции, осуществляемые за счет тарифных источников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411 170,61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493 176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93">
              <w:rPr>
                <w:rFonts w:ascii="Times New Roman" w:hAnsi="Times New Roman" w:cs="Times New Roman"/>
                <w:sz w:val="24"/>
                <w:szCs w:val="24"/>
              </w:rPr>
              <w:t>618 609</w:t>
            </w:r>
          </w:p>
        </w:tc>
      </w:tr>
      <w:tr w:rsidR="00043C7A" w:rsidRPr="007A70CC" w:rsidTr="00102D2C">
        <w:tc>
          <w:tcPr>
            <w:tcW w:w="756" w:type="dxa"/>
            <w:vAlign w:val="center"/>
          </w:tcPr>
          <w:p w:rsidR="00043C7A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689" w:type="dxa"/>
            <w:vAlign w:val="center"/>
          </w:tcPr>
          <w:p w:rsidR="00043C7A" w:rsidRPr="007A70CC" w:rsidRDefault="00043C7A" w:rsidP="0004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программы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 (кем утверждена, дата утверждения, номер приказа) 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5555DF" w:rsidRDefault="00043C7A" w:rsidP="00102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DF"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Хабаровск</w:t>
            </w:r>
            <w:r w:rsidR="00102D2C" w:rsidRPr="005555DF">
              <w:rPr>
                <w:rFonts w:ascii="Times New Roman" w:hAnsi="Times New Roman" w:cs="Times New Roman"/>
                <w:sz w:val="18"/>
                <w:szCs w:val="18"/>
              </w:rPr>
              <w:t>ого края от 14.06.2012 № 366-рп «Об утверждении Инвестиционной программы филиала ОАО «Дальневосточная распределительная сетевая компания» «Хабаровские электрические сети» на 2012-2017 годы»</w:t>
            </w:r>
          </w:p>
        </w:tc>
        <w:tc>
          <w:tcPr>
            <w:tcW w:w="2835" w:type="dxa"/>
            <w:vAlign w:val="center"/>
          </w:tcPr>
          <w:p w:rsidR="00043C7A" w:rsidRPr="005555DF" w:rsidRDefault="005555DF" w:rsidP="00143D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DF"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Хабаровского края от 14.06.2012 № 366-рп «Об утверждении Инвестиционной программы филиала ОАО «Дальневосточная распределительная сетевая компания» «Хабаровские электрические сети» на 2012-2017 годы»</w:t>
            </w:r>
          </w:p>
        </w:tc>
        <w:tc>
          <w:tcPr>
            <w:tcW w:w="2835" w:type="dxa"/>
            <w:vAlign w:val="center"/>
          </w:tcPr>
          <w:p w:rsidR="00043C7A" w:rsidRPr="005555DF" w:rsidRDefault="005555DF" w:rsidP="00D928BE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5DF"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Хабаровского края от 31.12.2013 № 981-рп «О внесении изменений в Инвестиционную программу филиала ОАО «Дальневосточная распределительная сетевая компания» «Хабаровские электрические сети» на 2012-2017 годы, утвержденную Распоряжением Правительства Хабаровского края 14</w:t>
            </w:r>
            <w:r w:rsidR="00D928BE">
              <w:rPr>
                <w:rFonts w:ascii="Times New Roman" w:hAnsi="Times New Roman" w:cs="Times New Roman"/>
                <w:sz w:val="18"/>
                <w:szCs w:val="18"/>
              </w:rPr>
              <w:t xml:space="preserve"> июня 2012г.</w:t>
            </w:r>
            <w:r w:rsidRPr="005555DF">
              <w:rPr>
                <w:rFonts w:ascii="Times New Roman" w:hAnsi="Times New Roman" w:cs="Times New Roman"/>
                <w:sz w:val="18"/>
                <w:szCs w:val="18"/>
              </w:rPr>
              <w:t xml:space="preserve"> № 366-рп»</w:t>
            </w:r>
          </w:p>
        </w:tc>
      </w:tr>
      <w:tr w:rsidR="00043C7A" w:rsidRPr="007A70CC" w:rsidTr="00102D2C">
        <w:trPr>
          <w:trHeight w:val="414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1C7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70CC">
              <w:rPr>
                <w:rFonts w:ascii="Times New Roman" w:hAnsi="Times New Roman" w:cs="Times New Roman"/>
                <w:i/>
                <w:sz w:val="24"/>
                <w:szCs w:val="24"/>
              </w:rPr>
              <w:t>Справочно</w:t>
            </w:r>
            <w:proofErr w:type="spellEnd"/>
            <w:r w:rsidRPr="007A70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Объем условных единиц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52 836,7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52 937,31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53 248,63</w:t>
            </w:r>
          </w:p>
        </w:tc>
      </w:tr>
      <w:tr w:rsidR="00043C7A" w:rsidRPr="007A70CC" w:rsidTr="00102D2C">
        <w:trPr>
          <w:trHeight w:val="552"/>
        </w:trPr>
        <w:tc>
          <w:tcPr>
            <w:tcW w:w="756" w:type="dxa"/>
            <w:vAlign w:val="center"/>
          </w:tcPr>
          <w:p w:rsidR="00043C7A" w:rsidRPr="007A70CC" w:rsidRDefault="00043C7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043C7A" w:rsidRPr="007A70CC" w:rsidRDefault="00043C7A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на условную единицу</w:t>
            </w:r>
          </w:p>
        </w:tc>
        <w:tc>
          <w:tcPr>
            <w:tcW w:w="1617" w:type="dxa"/>
            <w:vAlign w:val="center"/>
          </w:tcPr>
          <w:p w:rsidR="00043C7A" w:rsidRPr="007A70CC" w:rsidRDefault="00043C7A" w:rsidP="0004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руб./у.е.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20,51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2835" w:type="dxa"/>
            <w:vAlign w:val="center"/>
          </w:tcPr>
          <w:p w:rsidR="00043C7A" w:rsidRPr="007A70CC" w:rsidRDefault="00043C7A" w:rsidP="0093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</w:tr>
    </w:tbl>
    <w:p w:rsidR="00761D57" w:rsidRPr="007A70CC" w:rsidRDefault="00761D57" w:rsidP="00B711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1D57" w:rsidRPr="007A70CC" w:rsidSect="00453DF5">
      <w:footerReference w:type="default" r:id="rId8"/>
      <w:footerReference w:type="first" r:id="rId9"/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46" w:rsidRDefault="00251646" w:rsidP="00453DF5">
      <w:pPr>
        <w:spacing w:after="0" w:line="240" w:lineRule="auto"/>
      </w:pPr>
      <w:r>
        <w:separator/>
      </w:r>
    </w:p>
  </w:endnote>
  <w:endnote w:type="continuationSeparator" w:id="0">
    <w:p w:rsidR="00251646" w:rsidRDefault="00251646" w:rsidP="0045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613"/>
      <w:docPartObj>
        <w:docPartGallery w:val="Page Numbers (Bottom of Page)"/>
        <w:docPartUnique/>
      </w:docPartObj>
    </w:sdtPr>
    <w:sdtEndPr/>
    <w:sdtContent>
      <w:p w:rsidR="001C7DA4" w:rsidRDefault="001C7DA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2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7DA4" w:rsidRDefault="001C7D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611"/>
      <w:docPartObj>
        <w:docPartGallery w:val="Page Numbers (Bottom of Page)"/>
        <w:docPartUnique/>
      </w:docPartObj>
    </w:sdtPr>
    <w:sdtEndPr/>
    <w:sdtContent>
      <w:p w:rsidR="001C7DA4" w:rsidRDefault="00251646">
        <w:pPr>
          <w:pStyle w:val="a7"/>
          <w:jc w:val="right"/>
        </w:pPr>
      </w:p>
    </w:sdtContent>
  </w:sdt>
  <w:p w:rsidR="001C7DA4" w:rsidRDefault="001C7D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46" w:rsidRDefault="00251646" w:rsidP="00453DF5">
      <w:pPr>
        <w:spacing w:after="0" w:line="240" w:lineRule="auto"/>
      </w:pPr>
      <w:r>
        <w:separator/>
      </w:r>
    </w:p>
  </w:footnote>
  <w:footnote w:type="continuationSeparator" w:id="0">
    <w:p w:rsidR="00251646" w:rsidRDefault="00251646" w:rsidP="00453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FF2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65EC8"/>
    <w:multiLevelType w:val="hybridMultilevel"/>
    <w:tmpl w:val="9C38A4BA"/>
    <w:lvl w:ilvl="0" w:tplc="1F16F236">
      <w:start w:val="1"/>
      <w:numFmt w:val="decimal"/>
      <w:lvlText w:val="%1."/>
      <w:lvlJc w:val="left"/>
      <w:pPr>
        <w:ind w:left="9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84D4D0B"/>
    <w:multiLevelType w:val="hybridMultilevel"/>
    <w:tmpl w:val="3432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3DD0"/>
    <w:multiLevelType w:val="hybridMultilevel"/>
    <w:tmpl w:val="3EE65F14"/>
    <w:lvl w:ilvl="0" w:tplc="E2D814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4AD8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3E57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2142F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15B5A"/>
    <w:multiLevelType w:val="multilevel"/>
    <w:tmpl w:val="FF6216A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57"/>
    <w:rsid w:val="00043C7A"/>
    <w:rsid w:val="00067A81"/>
    <w:rsid w:val="0009042D"/>
    <w:rsid w:val="000A7A79"/>
    <w:rsid w:val="000B1773"/>
    <w:rsid w:val="000F3433"/>
    <w:rsid w:val="00102D2C"/>
    <w:rsid w:val="00143D4A"/>
    <w:rsid w:val="00150770"/>
    <w:rsid w:val="001809FD"/>
    <w:rsid w:val="001C7DA4"/>
    <w:rsid w:val="001D5A94"/>
    <w:rsid w:val="001D7E8A"/>
    <w:rsid w:val="001E5CDB"/>
    <w:rsid w:val="00251646"/>
    <w:rsid w:val="00297012"/>
    <w:rsid w:val="002A0A6C"/>
    <w:rsid w:val="002C0F26"/>
    <w:rsid w:val="00325EC7"/>
    <w:rsid w:val="00331016"/>
    <w:rsid w:val="00337274"/>
    <w:rsid w:val="00341D67"/>
    <w:rsid w:val="00355226"/>
    <w:rsid w:val="003972AD"/>
    <w:rsid w:val="003C2419"/>
    <w:rsid w:val="003E1693"/>
    <w:rsid w:val="003F42B2"/>
    <w:rsid w:val="0042779B"/>
    <w:rsid w:val="00453DF5"/>
    <w:rsid w:val="0045718E"/>
    <w:rsid w:val="004619C2"/>
    <w:rsid w:val="00473D93"/>
    <w:rsid w:val="00476AA6"/>
    <w:rsid w:val="00483E72"/>
    <w:rsid w:val="00484D51"/>
    <w:rsid w:val="004A0EC0"/>
    <w:rsid w:val="004F4899"/>
    <w:rsid w:val="004F48A9"/>
    <w:rsid w:val="0052544F"/>
    <w:rsid w:val="00532731"/>
    <w:rsid w:val="00534A5E"/>
    <w:rsid w:val="005555DF"/>
    <w:rsid w:val="005B35DC"/>
    <w:rsid w:val="005D0083"/>
    <w:rsid w:val="005E3378"/>
    <w:rsid w:val="00633501"/>
    <w:rsid w:val="006559C4"/>
    <w:rsid w:val="00660C78"/>
    <w:rsid w:val="00693694"/>
    <w:rsid w:val="006D1249"/>
    <w:rsid w:val="006D2261"/>
    <w:rsid w:val="006D59B0"/>
    <w:rsid w:val="007513F6"/>
    <w:rsid w:val="00761D57"/>
    <w:rsid w:val="00777C0D"/>
    <w:rsid w:val="00785656"/>
    <w:rsid w:val="007A598B"/>
    <w:rsid w:val="007C53F5"/>
    <w:rsid w:val="007F5750"/>
    <w:rsid w:val="0085128C"/>
    <w:rsid w:val="00857404"/>
    <w:rsid w:val="00860C0E"/>
    <w:rsid w:val="00897772"/>
    <w:rsid w:val="008C1781"/>
    <w:rsid w:val="00942C82"/>
    <w:rsid w:val="0096008D"/>
    <w:rsid w:val="009F53AE"/>
    <w:rsid w:val="009F6F52"/>
    <w:rsid w:val="00A856CD"/>
    <w:rsid w:val="00AA2708"/>
    <w:rsid w:val="00AB6973"/>
    <w:rsid w:val="00AD6395"/>
    <w:rsid w:val="00B023E3"/>
    <w:rsid w:val="00B14622"/>
    <w:rsid w:val="00B356F9"/>
    <w:rsid w:val="00B647E2"/>
    <w:rsid w:val="00B711F0"/>
    <w:rsid w:val="00BC413F"/>
    <w:rsid w:val="00BC4639"/>
    <w:rsid w:val="00BE533E"/>
    <w:rsid w:val="00C159B8"/>
    <w:rsid w:val="00C25486"/>
    <w:rsid w:val="00C50740"/>
    <w:rsid w:val="00C55C70"/>
    <w:rsid w:val="00CC5FD1"/>
    <w:rsid w:val="00CD7BA2"/>
    <w:rsid w:val="00CE28F8"/>
    <w:rsid w:val="00CF2870"/>
    <w:rsid w:val="00D22A26"/>
    <w:rsid w:val="00D244FD"/>
    <w:rsid w:val="00D606CA"/>
    <w:rsid w:val="00D71435"/>
    <w:rsid w:val="00D71EEF"/>
    <w:rsid w:val="00D90283"/>
    <w:rsid w:val="00D928BE"/>
    <w:rsid w:val="00E46C2E"/>
    <w:rsid w:val="00E624B4"/>
    <w:rsid w:val="00E65234"/>
    <w:rsid w:val="00EB7341"/>
    <w:rsid w:val="00EC15F6"/>
    <w:rsid w:val="00EC5E02"/>
    <w:rsid w:val="00ED1673"/>
    <w:rsid w:val="00F021BD"/>
    <w:rsid w:val="00F3349D"/>
    <w:rsid w:val="00F44B89"/>
    <w:rsid w:val="00F83250"/>
    <w:rsid w:val="00FA38B5"/>
    <w:rsid w:val="00FE218C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1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61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6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D57"/>
    <w:pPr>
      <w:ind w:left="720"/>
      <w:contextualSpacing/>
    </w:pPr>
  </w:style>
  <w:style w:type="paragraph" w:customStyle="1" w:styleId="Default">
    <w:name w:val="Default"/>
    <w:rsid w:val="00761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1D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D57"/>
  </w:style>
  <w:style w:type="paragraph" w:styleId="a7">
    <w:name w:val="footer"/>
    <w:basedOn w:val="a"/>
    <w:link w:val="a8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D57"/>
  </w:style>
  <w:style w:type="paragraph" w:styleId="a9">
    <w:name w:val="Balloon Text"/>
    <w:basedOn w:val="a"/>
    <w:link w:val="aa"/>
    <w:uiPriority w:val="99"/>
    <w:semiHidden/>
    <w:unhideWhenUsed/>
    <w:rsid w:val="0076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1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61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6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D57"/>
    <w:pPr>
      <w:ind w:left="720"/>
      <w:contextualSpacing/>
    </w:pPr>
  </w:style>
  <w:style w:type="paragraph" w:customStyle="1" w:styleId="Default">
    <w:name w:val="Default"/>
    <w:rsid w:val="00761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1D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D57"/>
  </w:style>
  <w:style w:type="paragraph" w:styleId="a7">
    <w:name w:val="footer"/>
    <w:basedOn w:val="a"/>
    <w:link w:val="a8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D57"/>
  </w:style>
  <w:style w:type="paragraph" w:styleId="a9">
    <w:name w:val="Balloon Text"/>
    <w:basedOn w:val="a"/>
    <w:link w:val="aa"/>
    <w:uiPriority w:val="99"/>
    <w:semiHidden/>
    <w:unhideWhenUsed/>
    <w:rsid w:val="0076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predkin</dc:creator>
  <cp:lastModifiedBy>Артемьева Вера Анатольевна</cp:lastModifiedBy>
  <cp:revision>4</cp:revision>
  <cp:lastPrinted>2014-04-17T05:16:00Z</cp:lastPrinted>
  <dcterms:created xsi:type="dcterms:W3CDTF">2014-04-22T04:23:00Z</dcterms:created>
  <dcterms:modified xsi:type="dcterms:W3CDTF">2014-04-22T22:32:00Z</dcterms:modified>
</cp:coreProperties>
</file>