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A1026B">
        <w:rPr>
          <w:b/>
          <w:bCs/>
          <w:caps/>
          <w:sz w:val="36"/>
          <w:szCs w:val="36"/>
        </w:rPr>
        <w:t>411</w:t>
      </w:r>
      <w:r w:rsidR="00BE5C0F">
        <w:rPr>
          <w:b/>
          <w:bCs/>
          <w:caps/>
          <w:sz w:val="36"/>
          <w:szCs w:val="36"/>
        </w:rPr>
        <w:t>/УТПИР</w:t>
      </w:r>
      <w:r w:rsidR="009450DC">
        <w:rPr>
          <w:b/>
          <w:bCs/>
          <w:caps/>
          <w:sz w:val="36"/>
          <w:szCs w:val="36"/>
        </w:rPr>
        <w:t>-И</w:t>
      </w:r>
    </w:p>
    <w:p w:rsidR="00E16A60" w:rsidRDefault="00BA7D6E" w:rsidP="00D1261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034222">
        <w:rPr>
          <w:bCs/>
          <w:sz w:val="26"/>
          <w:szCs w:val="26"/>
        </w:rPr>
        <w:t>запросу котировок</w:t>
      </w:r>
      <w:r w:rsidR="00E16A60">
        <w:rPr>
          <w:bCs/>
          <w:sz w:val="26"/>
          <w:szCs w:val="26"/>
        </w:rPr>
        <w:t xml:space="preserve">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A1026B" w:rsidRDefault="00A1026B" w:rsidP="00A1026B">
      <w:pPr>
        <w:pStyle w:val="a6"/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EF682F">
        <w:rPr>
          <w:b/>
          <w:i/>
          <w:sz w:val="26"/>
          <w:szCs w:val="26"/>
        </w:rPr>
        <w:t>Реконструкция наружного ограждения Ольгинского мастерского участка Кавалеровского РЭС (под ключ)</w:t>
      </w:r>
      <w:r>
        <w:rPr>
          <w:b/>
          <w:i/>
          <w:sz w:val="26"/>
          <w:szCs w:val="26"/>
        </w:rPr>
        <w:t xml:space="preserve">» </w:t>
      </w:r>
      <w:r w:rsidRPr="004811DB">
        <w:rPr>
          <w:sz w:val="26"/>
          <w:szCs w:val="26"/>
        </w:rPr>
        <w:t xml:space="preserve">(лот № </w:t>
      </w:r>
      <w:r w:rsidRPr="00A1026B">
        <w:rPr>
          <w:sz w:val="24"/>
        </w:rPr>
        <w:t>116501-ТПИР ОБСЛ-2022-ДРСК-ПЭС</w:t>
      </w:r>
      <w:bookmarkStart w:id="2" w:name="_GoBack"/>
      <w:bookmarkEnd w:id="2"/>
      <w:r w:rsidRPr="004811DB">
        <w:rPr>
          <w:sz w:val="26"/>
          <w:szCs w:val="26"/>
        </w:rPr>
        <w:t>)</w:t>
      </w:r>
    </w:p>
    <w:p w:rsidR="00A1026B" w:rsidRPr="00EF682F" w:rsidRDefault="00A1026B" w:rsidP="00A1026B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A1026B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июн</w:t>
            </w:r>
            <w:r w:rsidR="009450DC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34222">
        <w:rPr>
          <w:sz w:val="24"/>
        </w:rPr>
        <w:t>запросу котировок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A1026B" w:rsidRPr="00A1026B">
        <w:rPr>
          <w:b/>
          <w:i/>
          <w:sz w:val="24"/>
        </w:rPr>
        <w:t>Реконструкция наружного ограждения Ольгинского мастерского участка Кавалеровского РЭС (под ключ)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A1026B" w:rsidRPr="00A1026B">
        <w:rPr>
          <w:sz w:val="24"/>
        </w:rPr>
        <w:t>116501-ТПИР ОБСЛ-2022-ДРСК-ПЭС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4F6813" w:rsidRDefault="004F6813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34222">
        <w:rPr>
          <w:b/>
          <w:sz w:val="24"/>
          <w:szCs w:val="24"/>
        </w:rPr>
        <w:t>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34222">
        <w:rPr>
          <w:bCs/>
          <w:snapToGrid/>
          <w:sz w:val="24"/>
          <w:szCs w:val="24"/>
        </w:rPr>
        <w:t>ноль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034222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498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"/>
        <w:gridCol w:w="1874"/>
        <w:gridCol w:w="5844"/>
        <w:gridCol w:w="1368"/>
      </w:tblGrid>
      <w:tr w:rsidR="00034222" w:rsidTr="00990D2F">
        <w:tc>
          <w:tcPr>
            <w:tcW w:w="503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874" w:type="dxa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034222" w:rsidTr="00990D2F">
        <w:tc>
          <w:tcPr>
            <w:tcW w:w="503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</w:pPr>
            <w:r>
              <w:t>1</w:t>
            </w:r>
          </w:p>
        </w:tc>
        <w:tc>
          <w:tcPr>
            <w:tcW w:w="1874" w:type="dxa"/>
            <w:vAlign w:val="center"/>
          </w:tcPr>
          <w:p w:rsidR="00034222" w:rsidRDefault="00034222" w:rsidP="00990D2F">
            <w:pPr>
              <w:pStyle w:val="TableContents"/>
            </w:pPr>
          </w:p>
        </w:tc>
        <w:tc>
          <w:tcPr>
            <w:tcW w:w="5845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  <w:ind w:left="7" w:hanging="7"/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</w:pP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34222" w:rsidRPr="00DD2519" w:rsidRDefault="00034222" w:rsidP="0003422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рассмотрении </w:t>
      </w:r>
      <w:r w:rsidRPr="00DD2519">
        <w:rPr>
          <w:sz w:val="24"/>
        </w:rPr>
        <w:t>результатов оценки заявок</w:t>
      </w:r>
      <w:r w:rsidRPr="00DD2519">
        <w:rPr>
          <w:bCs/>
          <w:iCs/>
          <w:sz w:val="24"/>
        </w:rPr>
        <w:t>.</w:t>
      </w:r>
    </w:p>
    <w:p w:rsidR="00034222" w:rsidRPr="003E4AA9" w:rsidRDefault="00034222" w:rsidP="0003422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>
        <w:rPr>
          <w:snapToGrid w:val="0"/>
          <w:sz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034222" w:rsidRPr="00F7578B" w:rsidRDefault="00034222" w:rsidP="00034222">
      <w:pPr>
        <w:pStyle w:val="25"/>
        <w:keepNext/>
        <w:numPr>
          <w:ilvl w:val="0"/>
          <w:numId w:val="38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tbl>
      <w:tblPr>
        <w:tblW w:w="498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"/>
        <w:gridCol w:w="1874"/>
        <w:gridCol w:w="5844"/>
        <w:gridCol w:w="1368"/>
      </w:tblGrid>
      <w:tr w:rsidR="00034222" w:rsidTr="00990D2F">
        <w:tc>
          <w:tcPr>
            <w:tcW w:w="503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874" w:type="dxa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034222" w:rsidTr="00990D2F">
        <w:tc>
          <w:tcPr>
            <w:tcW w:w="503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</w:pPr>
            <w:r>
              <w:t>1</w:t>
            </w:r>
          </w:p>
        </w:tc>
        <w:tc>
          <w:tcPr>
            <w:tcW w:w="1874" w:type="dxa"/>
            <w:vAlign w:val="center"/>
          </w:tcPr>
          <w:p w:rsidR="00034222" w:rsidRDefault="00034222" w:rsidP="00990D2F">
            <w:pPr>
              <w:pStyle w:val="TableContents"/>
            </w:pPr>
          </w:p>
        </w:tc>
        <w:tc>
          <w:tcPr>
            <w:tcW w:w="5845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  <w:ind w:left="7" w:hanging="7"/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</w:pP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034222" w:rsidRDefault="00034222" w:rsidP="00034222">
      <w:pPr>
        <w:pStyle w:val="a9"/>
        <w:widowControl w:val="0"/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0A7D6C">
        <w:rPr>
          <w:sz w:val="24"/>
          <w:szCs w:val="24"/>
        </w:rPr>
        <w:t>Признать закупку несостоявшейся на основании пп. а) п. 4.15.1 Документации о закупке, так как по окончанию срока подачи заявок (пункт 1.2.17 Документации о закупке) поступило менее 2 (двух) заявок (с учетом возможных отзывов заявок)</w:t>
      </w:r>
    </w:p>
    <w:p w:rsidR="00034222" w:rsidRPr="000A7D6C" w:rsidRDefault="00034222" w:rsidP="00034222">
      <w:pPr>
        <w:pStyle w:val="a9"/>
        <w:widowControl w:val="0"/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0A7D6C">
        <w:rPr>
          <w:sz w:val="24"/>
          <w:szCs w:val="24"/>
        </w:rPr>
        <w:t>Рекомендовать Заказчику инициировать повторное проведение закупки на основании пп. б) п. 4.15.3 Документации о закупке.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F810A1">
      <w:headerReference w:type="default" r:id="rId9"/>
      <w:footerReference w:type="default" r:id="rId10"/>
      <w:pgSz w:w="11906" w:h="16838"/>
      <w:pgMar w:top="1134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F71" w:rsidRDefault="00D93F71" w:rsidP="00355095">
      <w:pPr>
        <w:spacing w:line="240" w:lineRule="auto"/>
      </w:pPr>
      <w:r>
        <w:separator/>
      </w:r>
    </w:p>
  </w:endnote>
  <w:endnote w:type="continuationSeparator" w:id="0">
    <w:p w:rsidR="00D93F71" w:rsidRDefault="00D93F7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3422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3422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F71" w:rsidRDefault="00D93F71" w:rsidP="00355095">
      <w:pPr>
        <w:spacing w:line="240" w:lineRule="auto"/>
      </w:pPr>
      <w:r>
        <w:separator/>
      </w:r>
    </w:p>
  </w:footnote>
  <w:footnote w:type="continuationSeparator" w:id="0">
    <w:p w:rsidR="00D93F71" w:rsidRDefault="00D93F7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9450DC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9450DC" w:rsidRPr="009450DC">
      <w:rPr>
        <w:i/>
        <w:sz w:val="20"/>
      </w:rPr>
      <w:t>109901-РЕМ ПРОД-2022-ДРСК-ЮЯЭС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637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66A4"/>
    <w:multiLevelType w:val="hybridMultilevel"/>
    <w:tmpl w:val="EBD6F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7"/>
  </w:num>
  <w:num w:numId="5">
    <w:abstractNumId w:val="32"/>
  </w:num>
  <w:num w:numId="6">
    <w:abstractNumId w:val="24"/>
  </w:num>
  <w:num w:numId="7">
    <w:abstractNumId w:val="6"/>
  </w:num>
  <w:num w:numId="8">
    <w:abstractNumId w:val="30"/>
  </w:num>
  <w:num w:numId="9">
    <w:abstractNumId w:val="31"/>
  </w:num>
  <w:num w:numId="10">
    <w:abstractNumId w:val="9"/>
  </w:num>
  <w:num w:numId="11">
    <w:abstractNumId w:val="28"/>
  </w:num>
  <w:num w:numId="12">
    <w:abstractNumId w:val="3"/>
  </w:num>
  <w:num w:numId="13">
    <w:abstractNumId w:val="25"/>
  </w:num>
  <w:num w:numId="14">
    <w:abstractNumId w:val="19"/>
  </w:num>
  <w:num w:numId="15">
    <w:abstractNumId w:val="36"/>
  </w:num>
  <w:num w:numId="16">
    <w:abstractNumId w:val="11"/>
  </w:num>
  <w:num w:numId="17">
    <w:abstractNumId w:val="23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9"/>
  </w:num>
  <w:num w:numId="22">
    <w:abstractNumId w:val="38"/>
  </w:num>
  <w:num w:numId="23">
    <w:abstractNumId w:val="21"/>
  </w:num>
  <w:num w:numId="24">
    <w:abstractNumId w:val="1"/>
  </w:num>
  <w:num w:numId="25">
    <w:abstractNumId w:val="14"/>
  </w:num>
  <w:num w:numId="26">
    <w:abstractNumId w:val="33"/>
  </w:num>
  <w:num w:numId="27">
    <w:abstractNumId w:val="34"/>
  </w:num>
  <w:num w:numId="28">
    <w:abstractNumId w:val="16"/>
  </w:num>
  <w:num w:numId="29">
    <w:abstractNumId w:val="5"/>
  </w:num>
  <w:num w:numId="30">
    <w:abstractNumId w:val="18"/>
  </w:num>
  <w:num w:numId="31">
    <w:abstractNumId w:val="15"/>
  </w:num>
  <w:num w:numId="32">
    <w:abstractNumId w:val="27"/>
  </w:num>
  <w:num w:numId="33">
    <w:abstractNumId w:val="22"/>
  </w:num>
  <w:num w:numId="34">
    <w:abstractNumId w:val="26"/>
  </w:num>
  <w:num w:numId="35">
    <w:abstractNumId w:val="37"/>
  </w:num>
  <w:num w:numId="36">
    <w:abstractNumId w:val="13"/>
  </w:num>
  <w:num w:numId="37">
    <w:abstractNumId w:val="10"/>
  </w:num>
  <w:num w:numId="38">
    <w:abstractNumId w:val="12"/>
  </w:num>
  <w:num w:numId="3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4222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1B0D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450DC"/>
    <w:rsid w:val="00954415"/>
    <w:rsid w:val="00960DEE"/>
    <w:rsid w:val="00963A1E"/>
    <w:rsid w:val="00965222"/>
    <w:rsid w:val="00967D5D"/>
    <w:rsid w:val="009852C6"/>
    <w:rsid w:val="00986539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26B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4542"/>
    <w:rsid w:val="00BE007D"/>
    <w:rsid w:val="00BE194F"/>
    <w:rsid w:val="00BE26F9"/>
    <w:rsid w:val="00BE4F07"/>
    <w:rsid w:val="00BE5C0F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2611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93F71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DC5B6"/>
  <w15:docId w15:val="{C9C654B3-8956-4B06-8F44-25296C463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9450D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945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uiPriority w:val="99"/>
    <w:semiHidden/>
    <w:rsid w:val="009450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D06EC-8BF9-45DD-8A3D-CDF66E036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Чувашова Ольга Викторовна</cp:lastModifiedBy>
  <cp:revision>3</cp:revision>
  <cp:lastPrinted>2021-07-29T00:32:00Z</cp:lastPrinted>
  <dcterms:created xsi:type="dcterms:W3CDTF">2022-04-21T04:32:00Z</dcterms:created>
  <dcterms:modified xsi:type="dcterms:W3CDTF">2022-06-28T06:54:00Z</dcterms:modified>
</cp:coreProperties>
</file>