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2A7C" w:rsidRPr="007E70B8" w:rsidRDefault="00642A7C" w:rsidP="00642A7C">
      <w:pPr>
        <w:widowControl w:val="0"/>
        <w:tabs>
          <w:tab w:val="left" w:pos="4035"/>
        </w:tabs>
        <w:contextualSpacing/>
        <w:jc w:val="center"/>
        <w:rPr>
          <w:b/>
          <w:bCs/>
          <w:sz w:val="26"/>
          <w:szCs w:val="26"/>
          <w:u w:val="single"/>
        </w:rPr>
      </w:pPr>
      <w:bookmarkStart w:id="0" w:name="_GoBack"/>
      <w:bookmarkEnd w:id="0"/>
      <w:r w:rsidRPr="007E70B8">
        <w:rPr>
          <w:b/>
          <w:bCs/>
          <w:sz w:val="26"/>
          <w:szCs w:val="26"/>
          <w:u w:val="single"/>
        </w:rPr>
        <w:t>ТЕХНИЧЕСКИЕ ТРЕБОВАНИЯ</w:t>
      </w:r>
    </w:p>
    <w:p w:rsidR="00642A7C" w:rsidRPr="003D28C2" w:rsidRDefault="00642A7C" w:rsidP="007300D2">
      <w:pPr>
        <w:pStyle w:val="a"/>
        <w:numPr>
          <w:ilvl w:val="0"/>
          <w:numId w:val="0"/>
        </w:numPr>
        <w:tabs>
          <w:tab w:val="left" w:pos="0"/>
          <w:tab w:val="left" w:pos="993"/>
        </w:tabs>
        <w:autoSpaceDE w:val="0"/>
        <w:autoSpaceDN w:val="0"/>
        <w:contextualSpacing w:val="0"/>
        <w:jc w:val="center"/>
        <w:rPr>
          <w:b/>
          <w:i/>
          <w:sz w:val="26"/>
          <w:szCs w:val="26"/>
        </w:rPr>
      </w:pPr>
      <w:r w:rsidRPr="007E70B8">
        <w:rPr>
          <w:sz w:val="26"/>
          <w:szCs w:val="26"/>
        </w:rPr>
        <w:t>на выполнение работ:</w:t>
      </w:r>
      <w:r w:rsidRPr="007E70B8">
        <w:rPr>
          <w:b/>
          <w:i/>
          <w:sz w:val="26"/>
          <w:szCs w:val="26"/>
        </w:rPr>
        <w:t xml:space="preserve"> </w:t>
      </w:r>
      <w:r w:rsidR="003D28C2" w:rsidRPr="007B32A7">
        <w:rPr>
          <w:b/>
          <w:i/>
          <w:sz w:val="26"/>
          <w:szCs w:val="26"/>
        </w:rPr>
        <w:t>«Ремо</w:t>
      </w:r>
      <w:r w:rsidR="00640A5B">
        <w:rPr>
          <w:b/>
          <w:i/>
          <w:sz w:val="26"/>
          <w:szCs w:val="26"/>
        </w:rPr>
        <w:t xml:space="preserve">нт </w:t>
      </w:r>
      <w:r w:rsidR="0032050D">
        <w:rPr>
          <w:b/>
          <w:i/>
          <w:sz w:val="26"/>
          <w:szCs w:val="26"/>
        </w:rPr>
        <w:t>ПС</w:t>
      </w:r>
      <w:r w:rsidR="00097D89">
        <w:rPr>
          <w:b/>
          <w:i/>
          <w:sz w:val="26"/>
          <w:szCs w:val="26"/>
        </w:rPr>
        <w:t xml:space="preserve"> 110 кВ </w:t>
      </w:r>
      <w:r w:rsidR="006A09E4" w:rsidRPr="007B32A7">
        <w:rPr>
          <w:b/>
          <w:i/>
          <w:sz w:val="26"/>
          <w:szCs w:val="26"/>
        </w:rPr>
        <w:t>«</w:t>
      </w:r>
      <w:r w:rsidR="00097D89">
        <w:rPr>
          <w:b/>
          <w:i/>
          <w:sz w:val="26"/>
          <w:szCs w:val="26"/>
        </w:rPr>
        <w:t>Коболдо</w:t>
      </w:r>
      <w:r w:rsidR="00C9159F">
        <w:rPr>
          <w:b/>
          <w:i/>
          <w:sz w:val="26"/>
          <w:szCs w:val="26"/>
        </w:rPr>
        <w:t>»</w:t>
      </w:r>
    </w:p>
    <w:p w:rsidR="00642A7C" w:rsidRPr="007E70B8" w:rsidRDefault="00642A7C" w:rsidP="00642A7C">
      <w:pPr>
        <w:pStyle w:val="a"/>
        <w:numPr>
          <w:ilvl w:val="0"/>
          <w:numId w:val="0"/>
        </w:numPr>
        <w:tabs>
          <w:tab w:val="left" w:pos="0"/>
          <w:tab w:val="left" w:pos="993"/>
        </w:tabs>
        <w:autoSpaceDE w:val="0"/>
        <w:autoSpaceDN w:val="0"/>
        <w:contextualSpacing w:val="0"/>
        <w:jc w:val="center"/>
        <w:rPr>
          <w:b/>
          <w:i/>
          <w:sz w:val="26"/>
          <w:szCs w:val="26"/>
        </w:rPr>
      </w:pPr>
    </w:p>
    <w:p w:rsidR="00642A7C" w:rsidRPr="00C10215" w:rsidRDefault="00642A7C" w:rsidP="00642A7C">
      <w:pPr>
        <w:ind w:firstLine="720"/>
        <w:rPr>
          <w:b/>
          <w:color w:val="000000"/>
          <w:sz w:val="26"/>
          <w:szCs w:val="26"/>
        </w:rPr>
      </w:pPr>
      <w:r w:rsidRPr="00C10215">
        <w:rPr>
          <w:b/>
          <w:color w:val="000000"/>
          <w:sz w:val="26"/>
          <w:szCs w:val="26"/>
        </w:rPr>
        <w:t>1. Объект ремонта:</w:t>
      </w:r>
    </w:p>
    <w:p w:rsidR="00642A7C" w:rsidRDefault="00642A7C" w:rsidP="00642A7C">
      <w:pPr>
        <w:ind w:firstLine="720"/>
        <w:jc w:val="both"/>
        <w:rPr>
          <w:color w:val="000000"/>
          <w:sz w:val="26"/>
          <w:szCs w:val="26"/>
        </w:rPr>
      </w:pPr>
      <w:r w:rsidRPr="00C10215">
        <w:rPr>
          <w:color w:val="000000"/>
          <w:sz w:val="26"/>
          <w:szCs w:val="26"/>
        </w:rPr>
        <w:t xml:space="preserve">1.1. </w:t>
      </w:r>
      <w:r w:rsidR="00CE0597">
        <w:rPr>
          <w:color w:val="000000"/>
          <w:sz w:val="26"/>
          <w:szCs w:val="26"/>
        </w:rPr>
        <w:t>ПС 110</w:t>
      </w:r>
      <w:r w:rsidR="005C0400">
        <w:rPr>
          <w:color w:val="000000"/>
          <w:sz w:val="26"/>
          <w:szCs w:val="26"/>
        </w:rPr>
        <w:t xml:space="preserve"> кВ «Коболдо</w:t>
      </w:r>
      <w:r w:rsidR="003D28C2">
        <w:rPr>
          <w:color w:val="000000"/>
          <w:sz w:val="26"/>
          <w:szCs w:val="26"/>
        </w:rPr>
        <w:t>» находи</w:t>
      </w:r>
      <w:r w:rsidR="005C0400">
        <w:rPr>
          <w:color w:val="000000"/>
          <w:sz w:val="26"/>
          <w:szCs w:val="26"/>
        </w:rPr>
        <w:t>тся в Селемджин</w:t>
      </w:r>
      <w:r w:rsidRPr="00D21C00">
        <w:rPr>
          <w:color w:val="000000"/>
          <w:sz w:val="26"/>
          <w:szCs w:val="26"/>
        </w:rPr>
        <w:t>ском районе Ам</w:t>
      </w:r>
      <w:r w:rsidR="005C0400">
        <w:rPr>
          <w:color w:val="000000"/>
          <w:sz w:val="26"/>
          <w:szCs w:val="26"/>
        </w:rPr>
        <w:t xml:space="preserve">урской области, на расстоянии </w:t>
      </w:r>
      <w:r w:rsidR="003D28C2">
        <w:rPr>
          <w:color w:val="000000"/>
          <w:sz w:val="26"/>
          <w:szCs w:val="26"/>
        </w:rPr>
        <w:t>638</w:t>
      </w:r>
      <w:r w:rsidR="005C0400">
        <w:rPr>
          <w:color w:val="000000"/>
          <w:sz w:val="26"/>
          <w:szCs w:val="26"/>
        </w:rPr>
        <w:t xml:space="preserve"> км от г. Благовещенск</w:t>
      </w:r>
      <w:r w:rsidR="00F85EAE">
        <w:rPr>
          <w:color w:val="000000"/>
          <w:sz w:val="26"/>
          <w:szCs w:val="26"/>
        </w:rPr>
        <w:t>.</w:t>
      </w:r>
    </w:p>
    <w:p w:rsidR="00642A7C" w:rsidRPr="00D21C00" w:rsidRDefault="00642A7C" w:rsidP="00642A7C">
      <w:pPr>
        <w:ind w:firstLine="720"/>
        <w:jc w:val="both"/>
        <w:rPr>
          <w:color w:val="000000"/>
          <w:sz w:val="26"/>
          <w:szCs w:val="26"/>
        </w:rPr>
      </w:pPr>
    </w:p>
    <w:p w:rsidR="00642A7C" w:rsidRPr="00D21C00" w:rsidRDefault="00642A7C" w:rsidP="00642A7C">
      <w:pPr>
        <w:ind w:firstLine="720"/>
        <w:jc w:val="both"/>
        <w:rPr>
          <w:b/>
          <w:bCs/>
          <w:color w:val="000000"/>
          <w:sz w:val="26"/>
          <w:szCs w:val="26"/>
        </w:rPr>
      </w:pPr>
      <w:r w:rsidRPr="00D21C00">
        <w:rPr>
          <w:b/>
          <w:bCs/>
          <w:color w:val="000000"/>
          <w:sz w:val="26"/>
          <w:szCs w:val="26"/>
        </w:rPr>
        <w:t>2</w:t>
      </w:r>
      <w:r w:rsidRPr="00D21C00">
        <w:rPr>
          <w:color w:val="000000"/>
          <w:sz w:val="26"/>
          <w:szCs w:val="26"/>
        </w:rPr>
        <w:t xml:space="preserve">. </w:t>
      </w:r>
      <w:r w:rsidRPr="00D21C00">
        <w:rPr>
          <w:b/>
          <w:bCs/>
          <w:color w:val="000000"/>
          <w:sz w:val="26"/>
          <w:szCs w:val="26"/>
        </w:rPr>
        <w:t>Объем работ:</w:t>
      </w:r>
    </w:p>
    <w:p w:rsidR="00642A7C" w:rsidRPr="00924426" w:rsidRDefault="00642A7C" w:rsidP="00642A7C">
      <w:pPr>
        <w:ind w:left="705"/>
        <w:jc w:val="both"/>
        <w:rPr>
          <w:color w:val="000000"/>
          <w:sz w:val="26"/>
          <w:szCs w:val="26"/>
        </w:rPr>
      </w:pPr>
      <w:r w:rsidRPr="00924426">
        <w:rPr>
          <w:color w:val="000000"/>
          <w:sz w:val="26"/>
          <w:szCs w:val="26"/>
        </w:rPr>
        <w:t>2.1</w:t>
      </w:r>
      <w:r w:rsidR="00924426" w:rsidRPr="00924426">
        <w:rPr>
          <w:color w:val="000000"/>
          <w:sz w:val="26"/>
          <w:szCs w:val="26"/>
        </w:rPr>
        <w:t>.</w:t>
      </w:r>
      <w:r w:rsidRPr="00924426">
        <w:rPr>
          <w:color w:val="000000"/>
          <w:sz w:val="26"/>
          <w:szCs w:val="26"/>
        </w:rPr>
        <w:t xml:space="preserve"> ПС </w:t>
      </w:r>
      <w:r w:rsidR="00CE0597">
        <w:rPr>
          <w:color w:val="000000"/>
          <w:sz w:val="26"/>
          <w:szCs w:val="26"/>
        </w:rPr>
        <w:t>110</w:t>
      </w:r>
      <w:r w:rsidRPr="00924426">
        <w:rPr>
          <w:color w:val="000000"/>
          <w:sz w:val="26"/>
          <w:szCs w:val="26"/>
        </w:rPr>
        <w:t xml:space="preserve"> кВ</w:t>
      </w:r>
      <w:r w:rsidR="005C0400" w:rsidRPr="00924426">
        <w:rPr>
          <w:color w:val="000000"/>
          <w:sz w:val="26"/>
          <w:szCs w:val="26"/>
        </w:rPr>
        <w:t xml:space="preserve"> «Коболдо</w:t>
      </w:r>
      <w:r w:rsidRPr="00924426">
        <w:rPr>
          <w:color w:val="000000"/>
          <w:sz w:val="26"/>
          <w:szCs w:val="26"/>
        </w:rPr>
        <w:t xml:space="preserve">»: </w:t>
      </w:r>
    </w:p>
    <w:p w:rsidR="00642A7C" w:rsidRDefault="00642A7C" w:rsidP="00642A7C">
      <w:pPr>
        <w:tabs>
          <w:tab w:val="left" w:pos="1080"/>
        </w:tabs>
        <w:ind w:firstLine="993"/>
        <w:rPr>
          <w:color w:val="000000"/>
          <w:sz w:val="26"/>
          <w:szCs w:val="26"/>
        </w:rPr>
      </w:pPr>
      <w:r w:rsidRPr="00C10215">
        <w:rPr>
          <w:color w:val="000000"/>
          <w:sz w:val="26"/>
          <w:szCs w:val="26"/>
        </w:rPr>
        <w:t xml:space="preserve">- </w:t>
      </w:r>
      <w:r>
        <w:rPr>
          <w:color w:val="000000"/>
          <w:sz w:val="26"/>
          <w:szCs w:val="26"/>
        </w:rPr>
        <w:t>з</w:t>
      </w:r>
      <w:r w:rsidRPr="00C10215">
        <w:rPr>
          <w:color w:val="000000"/>
          <w:sz w:val="26"/>
          <w:szCs w:val="26"/>
        </w:rPr>
        <w:t xml:space="preserve">амена </w:t>
      </w:r>
      <w:r w:rsidR="005C0400">
        <w:rPr>
          <w:color w:val="000000"/>
          <w:sz w:val="26"/>
          <w:szCs w:val="26"/>
        </w:rPr>
        <w:t>трансформаторов тока</w:t>
      </w:r>
      <w:r>
        <w:rPr>
          <w:color w:val="000000"/>
          <w:sz w:val="26"/>
          <w:szCs w:val="26"/>
        </w:rPr>
        <w:t xml:space="preserve"> </w:t>
      </w:r>
      <w:r w:rsidR="005C0400">
        <w:rPr>
          <w:color w:val="000000"/>
          <w:sz w:val="26"/>
          <w:szCs w:val="26"/>
        </w:rPr>
        <w:t>1</w:t>
      </w:r>
      <w:r>
        <w:rPr>
          <w:color w:val="000000"/>
          <w:sz w:val="26"/>
          <w:szCs w:val="26"/>
        </w:rPr>
        <w:t>10 кВ</w:t>
      </w:r>
      <w:r w:rsidR="00640A5B">
        <w:rPr>
          <w:color w:val="000000"/>
          <w:sz w:val="26"/>
          <w:szCs w:val="26"/>
        </w:rPr>
        <w:t>.</w:t>
      </w:r>
    </w:p>
    <w:p w:rsidR="00642A7C" w:rsidRPr="00C10215" w:rsidRDefault="00642A7C" w:rsidP="00642A7C">
      <w:pPr>
        <w:ind w:firstLine="709"/>
        <w:jc w:val="both"/>
        <w:rPr>
          <w:color w:val="000000"/>
          <w:sz w:val="26"/>
          <w:szCs w:val="26"/>
        </w:rPr>
      </w:pPr>
      <w:r w:rsidRPr="00C10215">
        <w:rPr>
          <w:bCs/>
          <w:color w:val="000000"/>
          <w:sz w:val="26"/>
          <w:szCs w:val="26"/>
        </w:rPr>
        <w:t>2.</w:t>
      </w:r>
      <w:r w:rsidR="00640A5B">
        <w:rPr>
          <w:bCs/>
          <w:color w:val="000000"/>
          <w:sz w:val="26"/>
          <w:szCs w:val="26"/>
        </w:rPr>
        <w:t>2</w:t>
      </w:r>
      <w:r w:rsidRPr="00C10215">
        <w:rPr>
          <w:bCs/>
          <w:color w:val="000000"/>
          <w:sz w:val="26"/>
          <w:szCs w:val="26"/>
        </w:rPr>
        <w:t>. Полная спецификация работ приведена в ведомост</w:t>
      </w:r>
      <w:r w:rsidR="0032050D">
        <w:rPr>
          <w:bCs/>
          <w:color w:val="000000"/>
          <w:sz w:val="26"/>
          <w:szCs w:val="26"/>
        </w:rPr>
        <w:t>и</w:t>
      </w:r>
      <w:r w:rsidRPr="00C10215">
        <w:rPr>
          <w:bCs/>
          <w:color w:val="000000"/>
          <w:sz w:val="26"/>
          <w:szCs w:val="26"/>
        </w:rPr>
        <w:t xml:space="preserve"> дефектов и объемов работ (Приложени</w:t>
      </w:r>
      <w:r w:rsidR="008F5B44">
        <w:rPr>
          <w:bCs/>
          <w:color w:val="000000"/>
          <w:sz w:val="26"/>
          <w:szCs w:val="26"/>
        </w:rPr>
        <w:t xml:space="preserve">е </w:t>
      </w:r>
      <w:r w:rsidR="0014705A">
        <w:rPr>
          <w:bCs/>
          <w:color w:val="000000"/>
          <w:sz w:val="26"/>
          <w:szCs w:val="26"/>
        </w:rPr>
        <w:t>4</w:t>
      </w:r>
      <w:r w:rsidRPr="00C10215">
        <w:rPr>
          <w:bCs/>
          <w:color w:val="000000"/>
          <w:sz w:val="26"/>
          <w:szCs w:val="26"/>
        </w:rPr>
        <w:t>).</w:t>
      </w:r>
    </w:p>
    <w:p w:rsidR="00642A7C" w:rsidRPr="00C10215" w:rsidRDefault="00642A7C" w:rsidP="00642A7C">
      <w:pPr>
        <w:jc w:val="both"/>
        <w:rPr>
          <w:b/>
          <w:bCs/>
          <w:color w:val="000000"/>
          <w:sz w:val="26"/>
          <w:szCs w:val="26"/>
        </w:rPr>
      </w:pPr>
    </w:p>
    <w:p w:rsidR="00642A7C" w:rsidRPr="00C10215" w:rsidRDefault="00642A7C" w:rsidP="00642A7C">
      <w:pPr>
        <w:ind w:firstLine="720"/>
        <w:jc w:val="both"/>
        <w:rPr>
          <w:color w:val="000000"/>
          <w:sz w:val="26"/>
          <w:szCs w:val="26"/>
        </w:rPr>
      </w:pPr>
      <w:r w:rsidRPr="00C10215">
        <w:rPr>
          <w:b/>
          <w:bCs/>
          <w:color w:val="000000"/>
          <w:sz w:val="26"/>
          <w:szCs w:val="26"/>
        </w:rPr>
        <w:t>3. Дополнительные условия:</w:t>
      </w:r>
    </w:p>
    <w:p w:rsidR="00642A7C" w:rsidRPr="00C10215" w:rsidRDefault="00642A7C" w:rsidP="00642A7C">
      <w:pPr>
        <w:ind w:firstLine="709"/>
        <w:jc w:val="both"/>
        <w:rPr>
          <w:color w:val="000000"/>
          <w:sz w:val="26"/>
          <w:szCs w:val="26"/>
        </w:rPr>
      </w:pPr>
      <w:r w:rsidRPr="00C10215">
        <w:rPr>
          <w:color w:val="000000"/>
          <w:sz w:val="26"/>
          <w:szCs w:val="26"/>
        </w:rPr>
        <w:t xml:space="preserve">3.1. Работы производятся </w:t>
      </w:r>
      <w:r w:rsidR="004D13B1">
        <w:rPr>
          <w:color w:val="000000"/>
          <w:sz w:val="26"/>
          <w:szCs w:val="26"/>
        </w:rPr>
        <w:t>на действующей</w:t>
      </w:r>
      <w:r>
        <w:rPr>
          <w:color w:val="000000"/>
          <w:sz w:val="26"/>
          <w:szCs w:val="26"/>
        </w:rPr>
        <w:t xml:space="preserve"> ПС, </w:t>
      </w:r>
      <w:r w:rsidRPr="00C10215">
        <w:rPr>
          <w:color w:val="000000"/>
          <w:sz w:val="26"/>
          <w:szCs w:val="26"/>
        </w:rPr>
        <w:t xml:space="preserve">вследствие чего Подрядчику необходимо проводить согласованные действия и мероприятия по охране труда согласно требованиям правил по охране труда при эксплуатации электроустановок, утвержденных </w:t>
      </w:r>
      <w:r w:rsidR="00A73401" w:rsidRPr="004D13B1">
        <w:rPr>
          <w:sz w:val="26"/>
          <w:szCs w:val="26"/>
        </w:rPr>
        <w:t>приказом Минтруда РФ от 15.12.2020 № 903н.</w:t>
      </w:r>
    </w:p>
    <w:p w:rsidR="00642A7C" w:rsidRPr="00C10215" w:rsidRDefault="00642A7C" w:rsidP="00642A7C">
      <w:pPr>
        <w:ind w:firstLine="709"/>
        <w:jc w:val="both"/>
        <w:rPr>
          <w:color w:val="000000"/>
          <w:sz w:val="26"/>
          <w:szCs w:val="26"/>
        </w:rPr>
      </w:pPr>
      <w:r w:rsidRPr="00C10215">
        <w:rPr>
          <w:color w:val="000000"/>
          <w:sz w:val="26"/>
          <w:szCs w:val="26"/>
        </w:rPr>
        <w:t>3.2. </w:t>
      </w:r>
      <w:r>
        <w:rPr>
          <w:color w:val="000000"/>
          <w:sz w:val="26"/>
          <w:szCs w:val="26"/>
        </w:rPr>
        <w:t>Н</w:t>
      </w:r>
      <w:r w:rsidRPr="00F97BBB">
        <w:rPr>
          <w:color w:val="000000"/>
          <w:sz w:val="26"/>
          <w:szCs w:val="26"/>
        </w:rPr>
        <w:t>еобходимые материалы для выполнения работ, указанных в ведомости дефект</w:t>
      </w:r>
      <w:r w:rsidR="00E85876">
        <w:rPr>
          <w:color w:val="000000"/>
          <w:sz w:val="26"/>
          <w:szCs w:val="26"/>
        </w:rPr>
        <w:t xml:space="preserve">ов и объемов работ (приложение </w:t>
      </w:r>
      <w:r w:rsidR="0014705A">
        <w:rPr>
          <w:color w:val="000000"/>
          <w:sz w:val="26"/>
          <w:szCs w:val="26"/>
        </w:rPr>
        <w:t>4</w:t>
      </w:r>
      <w:r w:rsidRPr="00F97BBB">
        <w:rPr>
          <w:color w:val="000000"/>
          <w:sz w:val="26"/>
          <w:szCs w:val="26"/>
        </w:rPr>
        <w:t>), приобретаются Подрядчиком самостоятельно</w:t>
      </w:r>
      <w:r w:rsidR="00924426">
        <w:rPr>
          <w:color w:val="000000"/>
          <w:sz w:val="26"/>
          <w:szCs w:val="26"/>
        </w:rPr>
        <w:t>.</w:t>
      </w:r>
    </w:p>
    <w:p w:rsidR="00642A7C" w:rsidRDefault="00642A7C" w:rsidP="00642A7C">
      <w:pPr>
        <w:ind w:firstLine="709"/>
        <w:jc w:val="both"/>
        <w:rPr>
          <w:color w:val="000000"/>
          <w:sz w:val="26"/>
          <w:szCs w:val="26"/>
        </w:rPr>
      </w:pPr>
      <w:r w:rsidRPr="00C10215">
        <w:rPr>
          <w:color w:val="000000"/>
          <w:sz w:val="26"/>
          <w:szCs w:val="26"/>
        </w:rPr>
        <w:t>3.</w:t>
      </w:r>
      <w:r>
        <w:rPr>
          <w:color w:val="000000"/>
          <w:sz w:val="26"/>
          <w:szCs w:val="26"/>
        </w:rPr>
        <w:t>3</w:t>
      </w:r>
      <w:r w:rsidRPr="00C10215">
        <w:rPr>
          <w:color w:val="000000"/>
          <w:sz w:val="26"/>
          <w:szCs w:val="26"/>
        </w:rPr>
        <w:t>. Материалы, предоставляемые Подрядчиком, должны соответствовать государственным стандартам, техническим условиям и иметь соответствующие сертификаты, технические паспорта или другие документы, удостоверяющие их качество. Подготовка и хранение материалов производится вне рабочей зоны. Оборудование и материалы доставляются к месту производства работ Подрядчиком самостоятельно готовыми к применению.</w:t>
      </w:r>
    </w:p>
    <w:p w:rsidR="00CE0597" w:rsidRDefault="00CE0597" w:rsidP="00CE0597">
      <w:pPr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Закупка трансформаторов тока должна быть осуществлена по согласованным с заказчиком опросным листам.</w:t>
      </w:r>
    </w:p>
    <w:p w:rsidR="00642A7C" w:rsidRPr="00C10215" w:rsidRDefault="00642A7C" w:rsidP="00642A7C">
      <w:pPr>
        <w:ind w:firstLine="709"/>
        <w:jc w:val="both"/>
        <w:rPr>
          <w:color w:val="000000"/>
          <w:sz w:val="26"/>
          <w:szCs w:val="26"/>
        </w:rPr>
      </w:pPr>
      <w:r w:rsidRPr="00C10215">
        <w:rPr>
          <w:color w:val="000000"/>
          <w:sz w:val="26"/>
          <w:szCs w:val="26"/>
        </w:rPr>
        <w:t>3.</w:t>
      </w:r>
      <w:r>
        <w:rPr>
          <w:color w:val="000000"/>
          <w:sz w:val="26"/>
          <w:szCs w:val="26"/>
        </w:rPr>
        <w:t>4</w:t>
      </w:r>
      <w:r w:rsidRPr="00C10215">
        <w:rPr>
          <w:color w:val="000000"/>
          <w:sz w:val="26"/>
          <w:szCs w:val="26"/>
        </w:rPr>
        <w:t xml:space="preserve">. </w:t>
      </w:r>
      <w:r w:rsidRPr="00C10215">
        <w:rPr>
          <w:sz w:val="26"/>
          <w:szCs w:val="26"/>
        </w:rPr>
        <w:t>Поставка техники необходимой для выполнения работ – 100% Подрядчика.</w:t>
      </w:r>
    </w:p>
    <w:p w:rsidR="00642A7C" w:rsidRPr="00C10215" w:rsidRDefault="00642A7C" w:rsidP="00642A7C">
      <w:pPr>
        <w:jc w:val="both"/>
        <w:rPr>
          <w:b/>
          <w:bCs/>
          <w:color w:val="000000"/>
          <w:sz w:val="26"/>
          <w:szCs w:val="26"/>
        </w:rPr>
      </w:pPr>
    </w:p>
    <w:p w:rsidR="00642A7C" w:rsidRPr="00C10215" w:rsidRDefault="00642A7C" w:rsidP="00642A7C">
      <w:pPr>
        <w:ind w:firstLine="720"/>
        <w:jc w:val="both"/>
        <w:rPr>
          <w:b/>
          <w:bCs/>
          <w:color w:val="000000"/>
          <w:sz w:val="26"/>
          <w:szCs w:val="26"/>
        </w:rPr>
      </w:pPr>
      <w:r w:rsidRPr="00C10215">
        <w:rPr>
          <w:b/>
          <w:bCs/>
          <w:color w:val="000000"/>
          <w:sz w:val="26"/>
          <w:szCs w:val="26"/>
        </w:rPr>
        <w:t>4. Определение стоимости ремонта и сметная документация:</w:t>
      </w:r>
    </w:p>
    <w:p w:rsidR="00CE0597" w:rsidRDefault="00642A7C" w:rsidP="00642A7C">
      <w:pPr>
        <w:ind w:firstLine="720"/>
        <w:jc w:val="both"/>
        <w:rPr>
          <w:bCs/>
          <w:sz w:val="26"/>
          <w:szCs w:val="26"/>
        </w:rPr>
      </w:pPr>
      <w:r w:rsidRPr="00C10215">
        <w:rPr>
          <w:color w:val="000000"/>
          <w:sz w:val="26"/>
          <w:szCs w:val="26"/>
        </w:rPr>
        <w:t xml:space="preserve">4.1. При определении стоимости должна быть разработана сметная документация и представлена в составе заявки Участника </w:t>
      </w:r>
      <w:r w:rsidR="00CE0597" w:rsidRPr="008173F7">
        <w:rPr>
          <w:bCs/>
          <w:sz w:val="26"/>
          <w:szCs w:val="26"/>
        </w:rPr>
        <w:t>в электронной форме</w:t>
      </w:r>
      <w:r w:rsidR="00CE0597">
        <w:rPr>
          <w:bCs/>
          <w:sz w:val="26"/>
          <w:szCs w:val="26"/>
        </w:rPr>
        <w:t>,</w:t>
      </w:r>
      <w:r w:rsidR="00CE0597" w:rsidRPr="008173F7">
        <w:rPr>
          <w:bCs/>
          <w:sz w:val="26"/>
          <w:szCs w:val="26"/>
        </w:rPr>
        <w:t xml:space="preserve"> </w:t>
      </w:r>
      <w:r w:rsidR="00CE0597">
        <w:rPr>
          <w:bCs/>
          <w:sz w:val="26"/>
          <w:szCs w:val="26"/>
        </w:rPr>
        <w:t>утвержденная</w:t>
      </w:r>
      <w:r w:rsidR="00CE0597" w:rsidRPr="00361186">
        <w:rPr>
          <w:bCs/>
          <w:sz w:val="26"/>
          <w:szCs w:val="26"/>
        </w:rPr>
        <w:t xml:space="preserve"> электронн</w:t>
      </w:r>
      <w:r w:rsidR="00CE0597">
        <w:rPr>
          <w:bCs/>
          <w:sz w:val="26"/>
          <w:szCs w:val="26"/>
        </w:rPr>
        <w:t>ой</w:t>
      </w:r>
      <w:r w:rsidR="00CE0597" w:rsidRPr="00361186">
        <w:rPr>
          <w:bCs/>
          <w:sz w:val="26"/>
          <w:szCs w:val="26"/>
        </w:rPr>
        <w:t xml:space="preserve"> </w:t>
      </w:r>
      <w:r w:rsidR="00CE0597">
        <w:rPr>
          <w:bCs/>
          <w:sz w:val="26"/>
          <w:szCs w:val="26"/>
        </w:rPr>
        <w:t>цифровой</w:t>
      </w:r>
      <w:r w:rsidR="00CE0597" w:rsidRPr="00D5699C">
        <w:rPr>
          <w:bCs/>
          <w:sz w:val="26"/>
          <w:szCs w:val="26"/>
        </w:rPr>
        <w:t xml:space="preserve"> </w:t>
      </w:r>
      <w:r w:rsidR="00CE0597" w:rsidRPr="00361186">
        <w:rPr>
          <w:bCs/>
          <w:sz w:val="26"/>
          <w:szCs w:val="26"/>
        </w:rPr>
        <w:t>подпись</w:t>
      </w:r>
      <w:r w:rsidR="00CE0597">
        <w:rPr>
          <w:bCs/>
          <w:sz w:val="26"/>
          <w:szCs w:val="26"/>
        </w:rPr>
        <w:t>ю</w:t>
      </w:r>
      <w:r w:rsidR="00CE0597" w:rsidRPr="00361186">
        <w:rPr>
          <w:bCs/>
          <w:sz w:val="26"/>
          <w:szCs w:val="26"/>
        </w:rPr>
        <w:t xml:space="preserve"> (ЭЦП)</w:t>
      </w:r>
      <w:r w:rsidR="00CE0597">
        <w:rPr>
          <w:bCs/>
          <w:sz w:val="26"/>
          <w:szCs w:val="26"/>
        </w:rPr>
        <w:t xml:space="preserve">, а также в форматах – </w:t>
      </w:r>
      <w:r w:rsidR="00CE0597">
        <w:rPr>
          <w:bCs/>
          <w:sz w:val="26"/>
          <w:szCs w:val="26"/>
          <w:lang w:val="en-US"/>
        </w:rPr>
        <w:t>XML</w:t>
      </w:r>
      <w:r w:rsidR="00CE0597">
        <w:rPr>
          <w:bCs/>
          <w:sz w:val="26"/>
          <w:szCs w:val="26"/>
        </w:rPr>
        <w:t xml:space="preserve"> (применительно к программным комплексам по расчету сметной документации), </w:t>
      </w:r>
      <w:r w:rsidR="00CE0597" w:rsidRPr="008173F7">
        <w:rPr>
          <w:bCs/>
          <w:sz w:val="26"/>
          <w:szCs w:val="26"/>
          <w:lang w:val="en-US"/>
        </w:rPr>
        <w:t>MS</w:t>
      </w:r>
      <w:r w:rsidR="00CE0597" w:rsidRPr="008173F7">
        <w:rPr>
          <w:bCs/>
          <w:sz w:val="26"/>
          <w:szCs w:val="26"/>
        </w:rPr>
        <w:t xml:space="preserve"> </w:t>
      </w:r>
      <w:r w:rsidR="00CE0597" w:rsidRPr="008173F7">
        <w:rPr>
          <w:bCs/>
          <w:sz w:val="26"/>
          <w:szCs w:val="26"/>
          <w:lang w:val="en-US"/>
        </w:rPr>
        <w:t>Ex</w:t>
      </w:r>
      <w:r w:rsidR="00CE0597">
        <w:rPr>
          <w:bCs/>
          <w:sz w:val="26"/>
          <w:szCs w:val="26"/>
        </w:rPr>
        <w:t>с</w:t>
      </w:r>
      <w:r w:rsidR="00CE0597" w:rsidRPr="008173F7">
        <w:rPr>
          <w:bCs/>
          <w:sz w:val="26"/>
          <w:szCs w:val="26"/>
          <w:lang w:val="en-US"/>
        </w:rPr>
        <w:t>el</w:t>
      </w:r>
      <w:r w:rsidR="00CE0597" w:rsidRPr="008173F7">
        <w:rPr>
          <w:bCs/>
          <w:sz w:val="26"/>
          <w:szCs w:val="26"/>
        </w:rPr>
        <w:t xml:space="preserve"> или </w:t>
      </w:r>
      <w:r w:rsidR="00CE0597" w:rsidRPr="008173F7">
        <w:rPr>
          <w:bCs/>
          <w:sz w:val="26"/>
          <w:szCs w:val="26"/>
          <w:lang w:val="en-US"/>
        </w:rPr>
        <w:t>MS</w:t>
      </w:r>
      <w:r w:rsidR="00CE0597" w:rsidRPr="008173F7">
        <w:rPr>
          <w:bCs/>
          <w:sz w:val="26"/>
          <w:szCs w:val="26"/>
        </w:rPr>
        <w:t xml:space="preserve"> </w:t>
      </w:r>
      <w:r w:rsidR="00CE0597" w:rsidRPr="008173F7">
        <w:rPr>
          <w:bCs/>
          <w:sz w:val="26"/>
          <w:szCs w:val="26"/>
          <w:lang w:val="en-US"/>
        </w:rPr>
        <w:t>Word</w:t>
      </w:r>
      <w:r w:rsidR="00CE0597">
        <w:rPr>
          <w:bCs/>
          <w:sz w:val="26"/>
          <w:szCs w:val="26"/>
        </w:rPr>
        <w:t>.</w:t>
      </w:r>
    </w:p>
    <w:p w:rsidR="00642A7C" w:rsidRPr="00C10215" w:rsidRDefault="00642A7C" w:rsidP="00642A7C">
      <w:pPr>
        <w:ind w:firstLine="720"/>
        <w:jc w:val="both"/>
        <w:rPr>
          <w:color w:val="000000"/>
          <w:sz w:val="26"/>
          <w:szCs w:val="26"/>
        </w:rPr>
      </w:pPr>
      <w:r w:rsidRPr="00C10215">
        <w:rPr>
          <w:color w:val="000000"/>
          <w:sz w:val="26"/>
          <w:szCs w:val="26"/>
        </w:rPr>
        <w:t xml:space="preserve">4.2. Сметная документация должна быть разработана согласно требованиям </w:t>
      </w:r>
      <w:r w:rsidRPr="00C10215">
        <w:rPr>
          <w:i/>
          <w:color w:val="000000"/>
          <w:sz w:val="26"/>
          <w:szCs w:val="26"/>
        </w:rPr>
        <w:t>Порядка определения стоимости работ по техническому перевооружению, реконструкции, ремонту и техническому обслуживанию объектов генерации, сетей, зданий и сооружений. Методические указания</w:t>
      </w:r>
      <w:r w:rsidRPr="00C10215">
        <w:rPr>
          <w:color w:val="000000"/>
          <w:sz w:val="26"/>
          <w:szCs w:val="26"/>
        </w:rPr>
        <w:t xml:space="preserve"> (Приложение </w:t>
      </w:r>
      <w:r>
        <w:rPr>
          <w:color w:val="000000"/>
          <w:sz w:val="26"/>
          <w:szCs w:val="26"/>
        </w:rPr>
        <w:t>1</w:t>
      </w:r>
      <w:r w:rsidRPr="00C10215">
        <w:rPr>
          <w:color w:val="000000"/>
          <w:sz w:val="26"/>
          <w:szCs w:val="26"/>
        </w:rPr>
        <w:t xml:space="preserve"> к техническим требованиям). Сметный расчёт должен полностью соответствовать ведомостям дефектов и объёмов работ, а также ценовому предложению Участника. </w:t>
      </w:r>
    </w:p>
    <w:p w:rsidR="00642A7C" w:rsidRPr="00C10215" w:rsidRDefault="00642A7C" w:rsidP="00642A7C">
      <w:pPr>
        <w:widowControl w:val="0"/>
        <w:ind w:firstLine="720"/>
        <w:contextualSpacing/>
        <w:jc w:val="both"/>
        <w:rPr>
          <w:color w:val="000000"/>
          <w:sz w:val="26"/>
          <w:szCs w:val="26"/>
        </w:rPr>
      </w:pPr>
      <w:r w:rsidRPr="00C10215">
        <w:rPr>
          <w:color w:val="000000"/>
          <w:sz w:val="26"/>
          <w:szCs w:val="26"/>
        </w:rPr>
        <w:t>4.3. При определении стоимости ремонта по двум и более локальным сметным расчётам (локальным сметам) необходимо предоставлять сводный сметный расчёт.</w:t>
      </w:r>
    </w:p>
    <w:p w:rsidR="00642A7C" w:rsidRPr="00C10215" w:rsidRDefault="00642A7C" w:rsidP="00642A7C">
      <w:pPr>
        <w:ind w:firstLine="720"/>
        <w:jc w:val="both"/>
        <w:rPr>
          <w:bCs/>
          <w:color w:val="000000"/>
          <w:sz w:val="26"/>
          <w:szCs w:val="26"/>
        </w:rPr>
      </w:pPr>
    </w:p>
    <w:p w:rsidR="00642A7C" w:rsidRPr="00C10215" w:rsidRDefault="00642A7C" w:rsidP="00642A7C">
      <w:pPr>
        <w:ind w:firstLine="720"/>
        <w:jc w:val="both"/>
        <w:rPr>
          <w:b/>
          <w:bCs/>
          <w:color w:val="000000"/>
          <w:sz w:val="26"/>
          <w:szCs w:val="26"/>
        </w:rPr>
      </w:pPr>
      <w:r w:rsidRPr="00C10215">
        <w:rPr>
          <w:b/>
          <w:bCs/>
          <w:color w:val="000000"/>
          <w:sz w:val="26"/>
          <w:szCs w:val="26"/>
        </w:rPr>
        <w:t>5. Сроки выполнения ремонтных работ:</w:t>
      </w:r>
    </w:p>
    <w:p w:rsidR="00642A7C" w:rsidRPr="00C10215" w:rsidRDefault="00642A7C" w:rsidP="00642A7C">
      <w:pPr>
        <w:ind w:firstLine="1134"/>
        <w:jc w:val="both"/>
        <w:rPr>
          <w:color w:val="000000"/>
          <w:sz w:val="26"/>
          <w:szCs w:val="26"/>
        </w:rPr>
      </w:pPr>
      <w:r w:rsidRPr="00C10215">
        <w:rPr>
          <w:color w:val="000000"/>
          <w:sz w:val="26"/>
          <w:szCs w:val="26"/>
        </w:rPr>
        <w:t>Начало работ – с момента заключения договора.</w:t>
      </w:r>
    </w:p>
    <w:p w:rsidR="00642A7C" w:rsidRPr="00C10215" w:rsidRDefault="00642A7C" w:rsidP="00642A7C">
      <w:pPr>
        <w:ind w:firstLine="1134"/>
        <w:jc w:val="both"/>
        <w:rPr>
          <w:color w:val="000000"/>
          <w:sz w:val="26"/>
          <w:szCs w:val="26"/>
        </w:rPr>
      </w:pPr>
      <w:r w:rsidRPr="00C10215">
        <w:rPr>
          <w:color w:val="000000"/>
          <w:sz w:val="26"/>
          <w:szCs w:val="26"/>
        </w:rPr>
        <w:t xml:space="preserve">Окончание работ – </w:t>
      </w:r>
      <w:r w:rsidR="00EA3C82">
        <w:rPr>
          <w:color w:val="000000"/>
          <w:sz w:val="26"/>
          <w:szCs w:val="26"/>
        </w:rPr>
        <w:t>30</w:t>
      </w:r>
      <w:r w:rsidRPr="004F104E">
        <w:rPr>
          <w:color w:val="000000"/>
          <w:sz w:val="26"/>
          <w:szCs w:val="26"/>
        </w:rPr>
        <w:t xml:space="preserve"> </w:t>
      </w:r>
      <w:r w:rsidR="00EA3C82">
        <w:rPr>
          <w:color w:val="000000"/>
          <w:sz w:val="26"/>
          <w:szCs w:val="26"/>
        </w:rPr>
        <w:t>сентября 2022</w:t>
      </w:r>
      <w:r w:rsidRPr="004F104E">
        <w:rPr>
          <w:color w:val="000000"/>
          <w:sz w:val="26"/>
          <w:szCs w:val="26"/>
        </w:rPr>
        <w:t xml:space="preserve"> г.</w:t>
      </w:r>
    </w:p>
    <w:p w:rsidR="0027087A" w:rsidRPr="00131492" w:rsidRDefault="0027087A" w:rsidP="0032050D">
      <w:pPr>
        <w:ind w:firstLine="1134"/>
        <w:jc w:val="both"/>
        <w:rPr>
          <w:sz w:val="26"/>
          <w:szCs w:val="26"/>
        </w:rPr>
      </w:pPr>
      <w:r w:rsidRPr="0027087A">
        <w:rPr>
          <w:sz w:val="26"/>
          <w:szCs w:val="26"/>
        </w:rPr>
        <w:t>Согласно Календарного графика выполнения работ (Приложение 3 к техническим требованиям).</w:t>
      </w:r>
    </w:p>
    <w:p w:rsidR="00642A7C" w:rsidRPr="00C10215" w:rsidRDefault="00642A7C" w:rsidP="00642A7C">
      <w:pPr>
        <w:jc w:val="both"/>
        <w:rPr>
          <w:b/>
          <w:bCs/>
          <w:color w:val="000000"/>
          <w:sz w:val="26"/>
          <w:szCs w:val="26"/>
        </w:rPr>
      </w:pPr>
    </w:p>
    <w:p w:rsidR="00642A7C" w:rsidRPr="00C10215" w:rsidRDefault="00642A7C" w:rsidP="00642A7C">
      <w:pPr>
        <w:ind w:firstLine="720"/>
        <w:jc w:val="both"/>
        <w:rPr>
          <w:b/>
          <w:bCs/>
          <w:color w:val="000000"/>
          <w:sz w:val="26"/>
          <w:szCs w:val="26"/>
        </w:rPr>
      </w:pPr>
      <w:r w:rsidRPr="00C10215">
        <w:rPr>
          <w:b/>
          <w:bCs/>
          <w:color w:val="000000"/>
          <w:sz w:val="26"/>
          <w:szCs w:val="26"/>
        </w:rPr>
        <w:t>6. Заказчик:</w:t>
      </w:r>
    </w:p>
    <w:p w:rsidR="00642A7C" w:rsidRPr="00C10215" w:rsidRDefault="00642A7C" w:rsidP="00642A7C">
      <w:pPr>
        <w:ind w:firstLine="720"/>
        <w:jc w:val="both"/>
        <w:rPr>
          <w:color w:val="000000"/>
          <w:sz w:val="26"/>
          <w:szCs w:val="26"/>
        </w:rPr>
      </w:pPr>
      <w:r w:rsidRPr="00C10215">
        <w:rPr>
          <w:color w:val="000000"/>
          <w:sz w:val="26"/>
          <w:szCs w:val="26"/>
        </w:rPr>
        <w:t>АО «ДРСК» для СП «</w:t>
      </w:r>
      <w:r w:rsidR="00625E70">
        <w:rPr>
          <w:color w:val="000000"/>
          <w:sz w:val="26"/>
          <w:szCs w:val="26"/>
        </w:rPr>
        <w:t>З</w:t>
      </w:r>
      <w:r w:rsidRPr="00C10215">
        <w:rPr>
          <w:color w:val="000000"/>
          <w:sz w:val="26"/>
          <w:szCs w:val="26"/>
        </w:rPr>
        <w:t xml:space="preserve">ЭС» филиала «Амурские </w:t>
      </w:r>
      <w:r>
        <w:rPr>
          <w:color w:val="000000"/>
          <w:sz w:val="26"/>
          <w:szCs w:val="26"/>
        </w:rPr>
        <w:t>Электрические С</w:t>
      </w:r>
      <w:r w:rsidRPr="00C10215">
        <w:rPr>
          <w:color w:val="000000"/>
          <w:sz w:val="26"/>
          <w:szCs w:val="26"/>
        </w:rPr>
        <w:t>ети».</w:t>
      </w:r>
    </w:p>
    <w:p w:rsidR="00642A7C" w:rsidRPr="00C10215" w:rsidRDefault="00642A7C" w:rsidP="00642A7C">
      <w:pPr>
        <w:jc w:val="both"/>
        <w:rPr>
          <w:b/>
          <w:bCs/>
          <w:color w:val="000000"/>
          <w:sz w:val="26"/>
          <w:szCs w:val="26"/>
        </w:rPr>
      </w:pPr>
    </w:p>
    <w:p w:rsidR="00642A7C" w:rsidRPr="00C10215" w:rsidRDefault="00642A7C" w:rsidP="00642A7C">
      <w:pPr>
        <w:widowControl w:val="0"/>
        <w:ind w:firstLine="720"/>
        <w:contextualSpacing/>
        <w:jc w:val="both"/>
        <w:rPr>
          <w:b/>
          <w:sz w:val="26"/>
          <w:szCs w:val="26"/>
        </w:rPr>
      </w:pPr>
      <w:r w:rsidRPr="00C10215">
        <w:rPr>
          <w:b/>
          <w:sz w:val="26"/>
          <w:szCs w:val="26"/>
        </w:rPr>
        <w:t>7.</w:t>
      </w:r>
      <w:r w:rsidRPr="00C10215">
        <w:rPr>
          <w:b/>
          <w:spacing w:val="-6"/>
          <w:sz w:val="26"/>
          <w:szCs w:val="26"/>
        </w:rPr>
        <w:t xml:space="preserve"> </w:t>
      </w:r>
      <w:r w:rsidRPr="00C10215">
        <w:rPr>
          <w:b/>
          <w:sz w:val="26"/>
          <w:szCs w:val="26"/>
        </w:rPr>
        <w:t>Требования к Участнику и перечень документов, подтверждающих соответствие Участника установленным дополнительным требованиям:</w:t>
      </w:r>
    </w:p>
    <w:p w:rsidR="00642A7C" w:rsidRPr="00C10215" w:rsidRDefault="00642A7C" w:rsidP="00642A7C">
      <w:pPr>
        <w:widowControl w:val="0"/>
        <w:tabs>
          <w:tab w:val="left" w:pos="993"/>
        </w:tabs>
        <w:ind w:firstLine="709"/>
        <w:contextualSpacing/>
        <w:jc w:val="both"/>
        <w:rPr>
          <w:sz w:val="26"/>
          <w:szCs w:val="26"/>
        </w:rPr>
      </w:pPr>
      <w:r w:rsidRPr="00C10215">
        <w:rPr>
          <w:sz w:val="26"/>
          <w:szCs w:val="26"/>
        </w:rPr>
        <w:t>7.1. В случае, если общая стоимость заявки превышает три миллиона рублей, Участник должен являться членом саморегулируемой организации в области строительства, реконструкции, капитального ремонта объектов капитального строительства, сведения о которой внесены в государственный реестр саморегулируемых организаций. Указанная саморегулируемая организация должна давать Участнику право осуществлять строительство, реконструкцию, капитальный ремонт объектов капитального строительства по договору строительного подряда, заключаемому с использованием конкурентных способов заключения договоров в отношении объектов капитального строительства (кроме особо опасных, технически сложных и уникальных объектов, объектов использования атомной энергии).</w:t>
      </w:r>
    </w:p>
    <w:p w:rsidR="00642A7C" w:rsidRPr="00C10215" w:rsidRDefault="00642A7C" w:rsidP="00642A7C">
      <w:pPr>
        <w:widowControl w:val="0"/>
        <w:tabs>
          <w:tab w:val="left" w:pos="993"/>
        </w:tabs>
        <w:ind w:firstLine="709"/>
        <w:contextualSpacing/>
        <w:jc w:val="both"/>
        <w:rPr>
          <w:sz w:val="26"/>
          <w:szCs w:val="26"/>
        </w:rPr>
      </w:pPr>
      <w:r w:rsidRPr="00C10215">
        <w:rPr>
          <w:sz w:val="26"/>
          <w:szCs w:val="26"/>
        </w:rPr>
        <w:t>7.2. Для подтверждения соответствия данному требованию, Участник должен предоставить в составе заявки копию выписки из реестра членов саморегулируемой организации (далее – СРО), основанной на членстве лиц в области строительства, реконструкции, капитального ремонта объектов капитального строительства.</w:t>
      </w:r>
    </w:p>
    <w:p w:rsidR="00642A7C" w:rsidRPr="00C10215" w:rsidRDefault="00642A7C" w:rsidP="00642A7C">
      <w:pPr>
        <w:shd w:val="clear" w:color="auto" w:fill="FFFFFF"/>
        <w:tabs>
          <w:tab w:val="left" w:pos="567"/>
        </w:tabs>
        <w:suppressAutoHyphens/>
        <w:ind w:firstLine="709"/>
        <w:jc w:val="both"/>
        <w:rPr>
          <w:sz w:val="26"/>
          <w:szCs w:val="26"/>
        </w:rPr>
      </w:pPr>
      <w:r w:rsidRPr="00C10215">
        <w:rPr>
          <w:sz w:val="26"/>
          <w:szCs w:val="26"/>
        </w:rPr>
        <w:t xml:space="preserve">Выписка из реестра членов СРО должна быть оформлена по форме, установленной органом надзора за саморегулируемыми организациями и содержать сведения об уровне ответственности Участника по компенсационному фонду возмещения вреда и компенсационному фонду обеспечения договорных обязательств, соответствующему предложенной стоимости выполнения работ по договору. Дата выписок недолжна быть старше одного месяца на дату подачи заявки Участника. </w:t>
      </w:r>
    </w:p>
    <w:p w:rsidR="00642A7C" w:rsidRDefault="00642A7C" w:rsidP="00642A7C">
      <w:pPr>
        <w:widowControl w:val="0"/>
        <w:tabs>
          <w:tab w:val="left" w:pos="993"/>
        </w:tabs>
        <w:ind w:firstLine="709"/>
        <w:contextualSpacing/>
        <w:jc w:val="both"/>
        <w:rPr>
          <w:sz w:val="26"/>
          <w:szCs w:val="26"/>
        </w:rPr>
      </w:pPr>
      <w:r w:rsidRPr="00C10215">
        <w:rPr>
          <w:sz w:val="26"/>
          <w:szCs w:val="26"/>
        </w:rPr>
        <w:t>7.3</w:t>
      </w:r>
      <w:r w:rsidR="007B32A7">
        <w:rPr>
          <w:sz w:val="26"/>
          <w:szCs w:val="26"/>
        </w:rPr>
        <w:t>.</w:t>
      </w:r>
      <w:r w:rsidRPr="00C10215">
        <w:rPr>
          <w:sz w:val="26"/>
          <w:szCs w:val="26"/>
        </w:rPr>
        <w:t xml:space="preserve"> Членство в саморегулируемой организации в области строительства, реконструкции, капитального ремонта объектов капитального строительства не требуется унитарным предприятиям, государственным и муниципальным учреждениям, юридическим лицам с государственным участием, в случаях, которые перечислены в ч. 2.2. ст. 52 ГрК РФ.</w:t>
      </w:r>
    </w:p>
    <w:p w:rsidR="00642A7C" w:rsidRPr="00C10215" w:rsidRDefault="00642A7C" w:rsidP="00902C5D">
      <w:pPr>
        <w:jc w:val="both"/>
        <w:rPr>
          <w:b/>
          <w:color w:val="000000"/>
          <w:sz w:val="26"/>
          <w:szCs w:val="26"/>
        </w:rPr>
      </w:pPr>
    </w:p>
    <w:p w:rsidR="00642A7C" w:rsidRPr="00C10215" w:rsidRDefault="00642A7C" w:rsidP="00642A7C">
      <w:pPr>
        <w:ind w:firstLine="720"/>
        <w:jc w:val="both"/>
        <w:rPr>
          <w:b/>
          <w:bCs/>
          <w:color w:val="000000"/>
          <w:sz w:val="26"/>
          <w:szCs w:val="26"/>
        </w:rPr>
      </w:pPr>
      <w:r w:rsidRPr="00C10215">
        <w:rPr>
          <w:b/>
          <w:bCs/>
          <w:color w:val="000000"/>
          <w:sz w:val="26"/>
          <w:szCs w:val="26"/>
        </w:rPr>
        <w:t>8. Требования к выполнению работ:</w:t>
      </w:r>
    </w:p>
    <w:p w:rsidR="00642A7C" w:rsidRPr="00C10215" w:rsidRDefault="00642A7C" w:rsidP="00642A7C">
      <w:pPr>
        <w:shd w:val="clear" w:color="auto" w:fill="FFFFFF"/>
        <w:tabs>
          <w:tab w:val="left" w:pos="-3240"/>
        </w:tabs>
        <w:ind w:firstLine="709"/>
        <w:jc w:val="both"/>
        <w:rPr>
          <w:color w:val="000000"/>
          <w:sz w:val="26"/>
          <w:szCs w:val="26"/>
        </w:rPr>
      </w:pPr>
      <w:r w:rsidRPr="00C10215">
        <w:rPr>
          <w:color w:val="000000"/>
          <w:sz w:val="26"/>
          <w:szCs w:val="26"/>
        </w:rPr>
        <w:t>8.1. Ремонт выполняется на основании договора-подряда. Работы необходимо выполнять в соответствии с действующими государственными нормами, правилами, техническими регламентами:</w:t>
      </w:r>
    </w:p>
    <w:p w:rsidR="00642A7C" w:rsidRPr="00C10215" w:rsidRDefault="00642A7C" w:rsidP="00642A7C">
      <w:pPr>
        <w:shd w:val="clear" w:color="auto" w:fill="FFFFFF"/>
        <w:tabs>
          <w:tab w:val="left" w:pos="-3240"/>
        </w:tabs>
        <w:ind w:firstLine="709"/>
        <w:jc w:val="both"/>
        <w:rPr>
          <w:color w:val="000000"/>
          <w:sz w:val="26"/>
          <w:szCs w:val="26"/>
        </w:rPr>
      </w:pPr>
      <w:r w:rsidRPr="00C10215">
        <w:rPr>
          <w:color w:val="000000"/>
          <w:sz w:val="26"/>
          <w:szCs w:val="26"/>
        </w:rPr>
        <w:t>- Правила технической эксплуатации электрических станций и сетей РФ;</w:t>
      </w:r>
    </w:p>
    <w:p w:rsidR="00642A7C" w:rsidRPr="00C10215" w:rsidRDefault="00642A7C" w:rsidP="00642A7C">
      <w:pPr>
        <w:shd w:val="clear" w:color="auto" w:fill="FFFFFF"/>
        <w:tabs>
          <w:tab w:val="left" w:pos="-3240"/>
        </w:tabs>
        <w:ind w:firstLine="709"/>
        <w:jc w:val="both"/>
        <w:rPr>
          <w:color w:val="000000"/>
          <w:sz w:val="26"/>
          <w:szCs w:val="26"/>
        </w:rPr>
      </w:pPr>
      <w:r w:rsidRPr="00C10215">
        <w:rPr>
          <w:color w:val="000000"/>
          <w:sz w:val="26"/>
          <w:szCs w:val="26"/>
        </w:rPr>
        <w:t>- СНиП 12-01-2004 «Организация строительства»;</w:t>
      </w:r>
    </w:p>
    <w:p w:rsidR="00642A7C" w:rsidRPr="00C10215" w:rsidRDefault="00642A7C" w:rsidP="00642A7C">
      <w:pPr>
        <w:shd w:val="clear" w:color="auto" w:fill="FFFFFF"/>
        <w:tabs>
          <w:tab w:val="left" w:pos="-3240"/>
        </w:tabs>
        <w:ind w:firstLine="709"/>
        <w:jc w:val="both"/>
        <w:rPr>
          <w:color w:val="000000"/>
          <w:sz w:val="26"/>
          <w:szCs w:val="26"/>
        </w:rPr>
      </w:pPr>
      <w:r w:rsidRPr="00C10215">
        <w:rPr>
          <w:color w:val="000000"/>
          <w:sz w:val="26"/>
          <w:szCs w:val="26"/>
        </w:rPr>
        <w:t>- ГОСТ 17.1.1.01-77 «Охрана природы. Гидросфера. Использование и охрана вод. Основные термины и определения»;</w:t>
      </w:r>
    </w:p>
    <w:p w:rsidR="00642A7C" w:rsidRPr="00C10215" w:rsidRDefault="00642A7C" w:rsidP="00642A7C">
      <w:pPr>
        <w:shd w:val="clear" w:color="auto" w:fill="FFFFFF"/>
        <w:tabs>
          <w:tab w:val="left" w:pos="-3240"/>
        </w:tabs>
        <w:ind w:firstLine="709"/>
        <w:jc w:val="both"/>
        <w:rPr>
          <w:color w:val="000000"/>
          <w:sz w:val="26"/>
          <w:szCs w:val="26"/>
        </w:rPr>
      </w:pPr>
      <w:r w:rsidRPr="00C10215">
        <w:rPr>
          <w:color w:val="000000"/>
          <w:sz w:val="26"/>
          <w:szCs w:val="26"/>
        </w:rPr>
        <w:t>- ГОСТ 17.2.1.04-77 «Охрана природы. Атмосфера. Источники и метеорологические факторы загрязнения, промышленные выбросы. Термины и определения»;</w:t>
      </w:r>
    </w:p>
    <w:p w:rsidR="00642A7C" w:rsidRDefault="00642A7C" w:rsidP="00642A7C">
      <w:pPr>
        <w:shd w:val="clear" w:color="auto" w:fill="FFFFFF"/>
        <w:tabs>
          <w:tab w:val="left" w:pos="-3240"/>
        </w:tabs>
        <w:ind w:firstLine="709"/>
        <w:jc w:val="both"/>
        <w:rPr>
          <w:color w:val="000000"/>
          <w:sz w:val="26"/>
          <w:szCs w:val="26"/>
        </w:rPr>
      </w:pPr>
      <w:r w:rsidRPr="00C10215">
        <w:rPr>
          <w:color w:val="000000"/>
          <w:sz w:val="26"/>
          <w:szCs w:val="26"/>
        </w:rPr>
        <w:t xml:space="preserve">- Правила противопожарного режима в РФ, утвержденные Постановлением Правительства РФ от </w:t>
      </w:r>
      <w:r w:rsidR="0087499C" w:rsidRPr="0087499C">
        <w:rPr>
          <w:sz w:val="26"/>
          <w:szCs w:val="26"/>
        </w:rPr>
        <w:t>16.09.2020 № 1479 «Об утверждении Правил противопожарного режима в Российской Федерации»</w:t>
      </w:r>
      <w:r w:rsidRPr="0087499C">
        <w:rPr>
          <w:color w:val="000000"/>
          <w:sz w:val="26"/>
          <w:szCs w:val="26"/>
        </w:rPr>
        <w:t>.</w:t>
      </w:r>
    </w:p>
    <w:p w:rsidR="000F747C" w:rsidRPr="000F747C" w:rsidRDefault="000F747C" w:rsidP="000F747C">
      <w:pPr>
        <w:shd w:val="clear" w:color="auto" w:fill="FFFFFF"/>
        <w:tabs>
          <w:tab w:val="left" w:pos="-3240"/>
        </w:tabs>
        <w:ind w:firstLine="709"/>
        <w:jc w:val="both"/>
        <w:rPr>
          <w:color w:val="000000"/>
          <w:sz w:val="26"/>
          <w:szCs w:val="26"/>
        </w:rPr>
      </w:pPr>
      <w:r w:rsidRPr="000F747C">
        <w:rPr>
          <w:color w:val="000000"/>
          <w:sz w:val="26"/>
          <w:szCs w:val="26"/>
        </w:rPr>
        <w:t>8.2. Выполнять следующие виды работ с использованием комплектов для защиты от термических рисков электрической дуги (далее СИЗ):</w:t>
      </w:r>
    </w:p>
    <w:p w:rsidR="000F747C" w:rsidRPr="000F747C" w:rsidRDefault="000F747C" w:rsidP="000F747C">
      <w:pPr>
        <w:shd w:val="clear" w:color="auto" w:fill="FFFFFF"/>
        <w:tabs>
          <w:tab w:val="left" w:pos="-3240"/>
        </w:tabs>
        <w:ind w:firstLine="709"/>
        <w:jc w:val="both"/>
        <w:rPr>
          <w:color w:val="000000"/>
          <w:sz w:val="26"/>
          <w:szCs w:val="26"/>
        </w:rPr>
      </w:pPr>
      <w:r w:rsidRPr="000F747C">
        <w:rPr>
          <w:color w:val="000000"/>
          <w:sz w:val="26"/>
          <w:szCs w:val="26"/>
        </w:rPr>
        <w:t>- без снятия напряжения с электроустановки, выполняемых с прикосновением к токоведущим частям, находящимся под напряжением или на расстоянии от этих токоведущих частей, менее указанных в п.3.3 и п.47.15 ПОТ ЭЭУ;</w:t>
      </w:r>
    </w:p>
    <w:p w:rsidR="000F747C" w:rsidRPr="000F747C" w:rsidRDefault="000F747C" w:rsidP="000F747C">
      <w:pPr>
        <w:shd w:val="clear" w:color="auto" w:fill="FFFFFF"/>
        <w:tabs>
          <w:tab w:val="left" w:pos="-3240"/>
        </w:tabs>
        <w:ind w:firstLine="709"/>
        <w:jc w:val="both"/>
        <w:rPr>
          <w:color w:val="000000"/>
          <w:sz w:val="26"/>
          <w:szCs w:val="26"/>
        </w:rPr>
      </w:pPr>
      <w:r w:rsidRPr="000F747C">
        <w:rPr>
          <w:color w:val="000000"/>
          <w:sz w:val="26"/>
          <w:szCs w:val="26"/>
        </w:rPr>
        <w:lastRenderedPageBreak/>
        <w:t>- испытаниях оборудования повышенным напряжением;</w:t>
      </w:r>
    </w:p>
    <w:p w:rsidR="000F747C" w:rsidRPr="000F747C" w:rsidRDefault="000F747C" w:rsidP="000F747C">
      <w:pPr>
        <w:shd w:val="clear" w:color="auto" w:fill="FFFFFF"/>
        <w:tabs>
          <w:tab w:val="left" w:pos="-3240"/>
        </w:tabs>
        <w:ind w:firstLine="709"/>
        <w:jc w:val="both"/>
        <w:rPr>
          <w:color w:val="000000"/>
          <w:sz w:val="26"/>
          <w:szCs w:val="26"/>
        </w:rPr>
      </w:pPr>
      <w:r w:rsidRPr="000F747C">
        <w:rPr>
          <w:color w:val="000000"/>
          <w:sz w:val="26"/>
          <w:szCs w:val="26"/>
        </w:rPr>
        <w:t>- выполняемых со снятием рабочего напряжения с электроустановки или ее части с прикосновением к токоведущим частям, находящимся под наведенным напряжением более 25 В на рабочем месте или на расстоянии от этих токоведущих частей менее допустимого;</w:t>
      </w:r>
    </w:p>
    <w:p w:rsidR="000F747C" w:rsidRPr="00C10215" w:rsidRDefault="000F747C" w:rsidP="000F747C">
      <w:pPr>
        <w:shd w:val="clear" w:color="auto" w:fill="FFFFFF"/>
        <w:tabs>
          <w:tab w:val="left" w:pos="-3240"/>
        </w:tabs>
        <w:ind w:firstLine="709"/>
        <w:jc w:val="both"/>
        <w:rPr>
          <w:color w:val="000000"/>
          <w:sz w:val="26"/>
          <w:szCs w:val="26"/>
        </w:rPr>
      </w:pPr>
      <w:r w:rsidRPr="000F747C">
        <w:rPr>
          <w:color w:val="000000"/>
          <w:sz w:val="26"/>
          <w:szCs w:val="26"/>
        </w:rPr>
        <w:t>- иных работ, разрешенных к выполнению под напряжением на токоведущих частях в электроустановках, в соответствии с утвержденным перечнем работ в филиале АО «ДРСК» с учетом требований ПОТ ЭЭУ.</w:t>
      </w:r>
    </w:p>
    <w:p w:rsidR="00642A7C" w:rsidRPr="00C10215" w:rsidRDefault="000F747C" w:rsidP="00642A7C">
      <w:pPr>
        <w:shd w:val="clear" w:color="auto" w:fill="FFFFFF"/>
        <w:tabs>
          <w:tab w:val="left" w:pos="-3240"/>
        </w:tabs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8.3</w:t>
      </w:r>
      <w:r w:rsidR="00642A7C" w:rsidRPr="00C10215">
        <w:rPr>
          <w:color w:val="000000"/>
          <w:sz w:val="26"/>
          <w:szCs w:val="26"/>
        </w:rPr>
        <w:t>. Обеспечение Подрядчиком внутреннего строительного контроля в соответствие с требованиями Постановления Правительства РФ от 21.06.2010 № 468 «О порядке проведения строительного контроля при осуществлении строительства, реконструкции и капитального ремонта объектов капитального строительства».</w:t>
      </w:r>
    </w:p>
    <w:p w:rsidR="00642A7C" w:rsidRPr="00C10215" w:rsidRDefault="000F747C" w:rsidP="00642A7C">
      <w:pPr>
        <w:shd w:val="clear" w:color="auto" w:fill="FFFFFF"/>
        <w:tabs>
          <w:tab w:val="left" w:pos="-3240"/>
        </w:tabs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8.4</w:t>
      </w:r>
      <w:r w:rsidR="00642A7C" w:rsidRPr="00C10215">
        <w:rPr>
          <w:color w:val="000000"/>
          <w:sz w:val="26"/>
          <w:szCs w:val="26"/>
        </w:rPr>
        <w:t>.</w:t>
      </w:r>
      <w:r w:rsidR="00642A7C" w:rsidRPr="00C10215">
        <w:rPr>
          <w:color w:val="000000"/>
          <w:sz w:val="26"/>
          <w:szCs w:val="26"/>
        </w:rPr>
        <w:tab/>
        <w:t>Работы выполняются по проекту производства работ (ППР) и графику их выполнения, разработанных Подрядчиком и согласованных с Заказчиком. ППР и график предоставляются Подрядчиком заблаговременно до начала производства работ.</w:t>
      </w:r>
    </w:p>
    <w:p w:rsidR="00642A7C" w:rsidRPr="00C10215" w:rsidRDefault="000F747C" w:rsidP="00642A7C">
      <w:pPr>
        <w:shd w:val="clear" w:color="auto" w:fill="FFFFFF"/>
        <w:tabs>
          <w:tab w:val="left" w:pos="-3240"/>
        </w:tabs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8.5</w:t>
      </w:r>
      <w:r w:rsidR="00642A7C" w:rsidRPr="00C10215">
        <w:rPr>
          <w:color w:val="000000"/>
          <w:sz w:val="26"/>
          <w:szCs w:val="26"/>
        </w:rPr>
        <w:t>.</w:t>
      </w:r>
      <w:r w:rsidR="00642A7C" w:rsidRPr="00C10215">
        <w:rPr>
          <w:color w:val="000000"/>
          <w:sz w:val="26"/>
          <w:szCs w:val="26"/>
        </w:rPr>
        <w:tab/>
        <w:t>Выполнение части работ по договору допускается силами третьих лиц (субподрядчиков). Для этого Участнику, в установленном документацией о закупке порядке, необходимо обеспечить предоставление информации о субподрядчике.</w:t>
      </w:r>
    </w:p>
    <w:p w:rsidR="00642A7C" w:rsidRPr="00C10215" w:rsidRDefault="000F747C" w:rsidP="00642A7C">
      <w:pPr>
        <w:shd w:val="clear" w:color="auto" w:fill="FFFFFF"/>
        <w:tabs>
          <w:tab w:val="left" w:pos="-3240"/>
        </w:tabs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8.6</w:t>
      </w:r>
      <w:r w:rsidR="00D329E9">
        <w:rPr>
          <w:color w:val="000000"/>
          <w:sz w:val="26"/>
          <w:szCs w:val="26"/>
        </w:rPr>
        <w:t xml:space="preserve">. </w:t>
      </w:r>
      <w:r w:rsidR="00642A7C" w:rsidRPr="00C10215">
        <w:rPr>
          <w:color w:val="000000"/>
          <w:sz w:val="26"/>
          <w:szCs w:val="26"/>
        </w:rPr>
        <w:t>Подрядчик создает условия для проживания своего персонала на объекте.</w:t>
      </w:r>
    </w:p>
    <w:p w:rsidR="00642A7C" w:rsidRPr="00C10215" w:rsidRDefault="000F747C" w:rsidP="00642A7C">
      <w:pPr>
        <w:shd w:val="clear" w:color="auto" w:fill="FFFFFF"/>
        <w:tabs>
          <w:tab w:val="left" w:pos="-3240"/>
        </w:tabs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8.7</w:t>
      </w:r>
      <w:r w:rsidR="00642A7C" w:rsidRPr="00C10215">
        <w:rPr>
          <w:color w:val="000000"/>
          <w:sz w:val="26"/>
          <w:szCs w:val="26"/>
        </w:rPr>
        <w:t>. Заявка на вывод оборудования в ремонт подается подрядчиком не позднее 5 дней до начала производства работ.</w:t>
      </w:r>
    </w:p>
    <w:p w:rsidR="00642A7C" w:rsidRPr="00D329E9" w:rsidRDefault="000F747C" w:rsidP="00D329E9">
      <w:pPr>
        <w:ind w:firstLine="709"/>
        <w:jc w:val="both"/>
        <w:rPr>
          <w:iCs/>
          <w:color w:val="000000"/>
          <w:sz w:val="26"/>
          <w:szCs w:val="26"/>
        </w:rPr>
      </w:pPr>
      <w:r>
        <w:rPr>
          <w:iCs/>
          <w:color w:val="000000"/>
          <w:sz w:val="26"/>
          <w:szCs w:val="26"/>
        </w:rPr>
        <w:t>8.8</w:t>
      </w:r>
      <w:r w:rsidR="00642A7C" w:rsidRPr="00C10215">
        <w:rPr>
          <w:iCs/>
          <w:color w:val="000000"/>
          <w:sz w:val="26"/>
          <w:szCs w:val="26"/>
        </w:rPr>
        <w:t>. Материалы и оборудование, высвобождаемые после демонтажа, передаются Заказчику с оформлением акта передачи. Демонтированные материалы вывозятся самостоятельн</w:t>
      </w:r>
      <w:r w:rsidR="00D329E9">
        <w:rPr>
          <w:iCs/>
          <w:color w:val="000000"/>
          <w:sz w:val="26"/>
          <w:szCs w:val="26"/>
        </w:rPr>
        <w:t xml:space="preserve">о Подрядчиком на базу Заказчика, </w:t>
      </w:r>
      <w:r w:rsidR="00642A7C" w:rsidRPr="00C10215">
        <w:rPr>
          <w:iCs/>
          <w:color w:val="000000"/>
          <w:sz w:val="26"/>
          <w:szCs w:val="26"/>
        </w:rPr>
        <w:t>расположенную</w:t>
      </w:r>
      <w:r w:rsidR="00F85EAE">
        <w:rPr>
          <w:iCs/>
          <w:color w:val="000000"/>
          <w:sz w:val="26"/>
          <w:szCs w:val="26"/>
        </w:rPr>
        <w:t xml:space="preserve"> в п. Коболдо</w:t>
      </w:r>
      <w:r w:rsidR="00642A7C" w:rsidRPr="00C10215">
        <w:rPr>
          <w:iCs/>
          <w:color w:val="000000"/>
          <w:sz w:val="26"/>
          <w:szCs w:val="26"/>
        </w:rPr>
        <w:t>.</w:t>
      </w:r>
    </w:p>
    <w:p w:rsidR="000F747C" w:rsidRDefault="000F747C" w:rsidP="00642A7C">
      <w:pPr>
        <w:ind w:firstLine="709"/>
        <w:jc w:val="both"/>
        <w:rPr>
          <w:b/>
          <w:color w:val="000000"/>
          <w:sz w:val="26"/>
          <w:szCs w:val="26"/>
        </w:rPr>
      </w:pPr>
    </w:p>
    <w:p w:rsidR="00642A7C" w:rsidRPr="00C10215" w:rsidRDefault="00642A7C" w:rsidP="00642A7C">
      <w:pPr>
        <w:ind w:firstLine="709"/>
        <w:jc w:val="both"/>
        <w:rPr>
          <w:b/>
          <w:color w:val="000000"/>
          <w:sz w:val="26"/>
          <w:szCs w:val="26"/>
        </w:rPr>
      </w:pPr>
      <w:r w:rsidRPr="00C10215">
        <w:rPr>
          <w:b/>
          <w:color w:val="000000"/>
          <w:sz w:val="26"/>
          <w:szCs w:val="26"/>
        </w:rPr>
        <w:t>9. </w:t>
      </w:r>
      <w:r w:rsidRPr="00C10215">
        <w:rPr>
          <w:b/>
          <w:bCs/>
          <w:color w:val="000000"/>
          <w:sz w:val="26"/>
          <w:szCs w:val="26"/>
        </w:rPr>
        <w:t>Приёмка объекта из ремонта</w:t>
      </w:r>
      <w:r w:rsidRPr="00C10215">
        <w:rPr>
          <w:b/>
          <w:color w:val="000000"/>
          <w:sz w:val="26"/>
          <w:szCs w:val="26"/>
        </w:rPr>
        <w:t>:</w:t>
      </w:r>
    </w:p>
    <w:p w:rsidR="00642A7C" w:rsidRPr="00C10215" w:rsidRDefault="00642A7C" w:rsidP="00642A7C">
      <w:pPr>
        <w:ind w:firstLine="709"/>
        <w:jc w:val="both"/>
        <w:rPr>
          <w:color w:val="000000"/>
          <w:sz w:val="26"/>
          <w:szCs w:val="26"/>
        </w:rPr>
      </w:pPr>
      <w:r w:rsidRPr="00C10215">
        <w:rPr>
          <w:color w:val="000000"/>
          <w:sz w:val="26"/>
          <w:szCs w:val="26"/>
        </w:rPr>
        <w:t>9.1. Ежемесячная приемка объемов выполненных работ производится в срок до 25 числа отчетного месяца в соответствии с требованиями постановления Российского статистического агентства от 11 ноября 1999 г. N 100 «Об утверждении унифицированных форм первичного учета документации по учету работ в капитальном строительстве и ремонтно-строительных работ» (в том числе предоставляются акты освидетельствования скрытых работ).</w:t>
      </w:r>
    </w:p>
    <w:p w:rsidR="00642A7C" w:rsidRPr="00C10215" w:rsidRDefault="00642A7C" w:rsidP="00642A7C">
      <w:pPr>
        <w:ind w:firstLine="709"/>
        <w:jc w:val="both"/>
        <w:rPr>
          <w:color w:val="000000"/>
          <w:sz w:val="26"/>
          <w:szCs w:val="26"/>
        </w:rPr>
      </w:pPr>
      <w:r w:rsidRPr="00C10215">
        <w:rPr>
          <w:color w:val="000000"/>
          <w:sz w:val="26"/>
          <w:szCs w:val="26"/>
        </w:rPr>
        <w:t xml:space="preserve">Приемка объемов выполненных работ производится при предъявлении подтверждающей справки (Приложение </w:t>
      </w:r>
      <w:r>
        <w:rPr>
          <w:color w:val="000000"/>
          <w:sz w:val="26"/>
          <w:szCs w:val="26"/>
        </w:rPr>
        <w:t>2</w:t>
      </w:r>
      <w:r w:rsidRPr="00C10215">
        <w:rPr>
          <w:color w:val="000000"/>
          <w:sz w:val="26"/>
          <w:szCs w:val="26"/>
        </w:rPr>
        <w:t>), схемы выполненных работ, согласованных с представителем РЭС</w:t>
      </w:r>
      <w:r w:rsidRPr="00277015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и курирующей службы</w:t>
      </w:r>
      <w:r w:rsidRPr="00C10215">
        <w:rPr>
          <w:color w:val="000000"/>
          <w:sz w:val="26"/>
          <w:szCs w:val="26"/>
        </w:rPr>
        <w:t>, и фотоотчета в эл. виде о выполненных работах (в т.ч. скрытых).</w:t>
      </w:r>
    </w:p>
    <w:p w:rsidR="00625E70" w:rsidRDefault="00642A7C" w:rsidP="0087499C">
      <w:pPr>
        <w:ind w:firstLine="709"/>
        <w:jc w:val="both"/>
        <w:rPr>
          <w:color w:val="000000"/>
          <w:sz w:val="26"/>
          <w:szCs w:val="26"/>
        </w:rPr>
      </w:pPr>
      <w:r w:rsidRPr="00C10215">
        <w:rPr>
          <w:color w:val="000000"/>
          <w:sz w:val="26"/>
          <w:szCs w:val="26"/>
        </w:rPr>
        <w:t>9.2. Окончательная приёмка оборудования из ремонта осуществляется в соответствии с «Правилами организации технического обслуживания и ремонта объектов электроэнергетики», утвержденных приказом Минэнерго России от 25.10.2017 № 1013, с оформлением и передачей заказчику Акта сдачи-приемки и необходимой исполнительной документации.</w:t>
      </w:r>
    </w:p>
    <w:p w:rsidR="0087499C" w:rsidRPr="0087499C" w:rsidRDefault="0087499C" w:rsidP="0087499C">
      <w:pPr>
        <w:ind w:firstLine="709"/>
        <w:jc w:val="both"/>
        <w:rPr>
          <w:color w:val="000000"/>
          <w:sz w:val="26"/>
          <w:szCs w:val="26"/>
        </w:rPr>
      </w:pPr>
    </w:p>
    <w:p w:rsidR="00642A7C" w:rsidRPr="00C10215" w:rsidRDefault="00642A7C" w:rsidP="00642A7C">
      <w:pPr>
        <w:ind w:firstLine="720"/>
        <w:jc w:val="both"/>
        <w:rPr>
          <w:b/>
          <w:bCs/>
          <w:color w:val="000000"/>
          <w:sz w:val="26"/>
          <w:szCs w:val="26"/>
        </w:rPr>
      </w:pPr>
      <w:r w:rsidRPr="00C10215">
        <w:rPr>
          <w:b/>
          <w:bCs/>
          <w:color w:val="000000"/>
          <w:sz w:val="26"/>
          <w:szCs w:val="26"/>
        </w:rPr>
        <w:t>10. Гарантия исполнителя:</w:t>
      </w:r>
    </w:p>
    <w:p w:rsidR="00642A7C" w:rsidRPr="00C10215" w:rsidRDefault="00642A7C" w:rsidP="00642A7C">
      <w:pPr>
        <w:ind w:firstLine="709"/>
        <w:jc w:val="both"/>
        <w:rPr>
          <w:bCs/>
          <w:color w:val="000000"/>
          <w:sz w:val="26"/>
          <w:szCs w:val="26"/>
        </w:rPr>
      </w:pPr>
      <w:r w:rsidRPr="00C10215">
        <w:rPr>
          <w:color w:val="000000"/>
          <w:sz w:val="26"/>
          <w:szCs w:val="26"/>
        </w:rPr>
        <w:t xml:space="preserve">Гарантия исполнителя оговаривается в Договоре подряда на работы. Подрядчик (исполнитель) гарантирует своевременное и качественное выполнение работ, а также устранение дефектов, возникших по его вине в течение не менее 24-х месяцев с момента приёмки выполненных работ. </w:t>
      </w:r>
      <w:r w:rsidRPr="00C10215">
        <w:rPr>
          <w:bCs/>
          <w:color w:val="000000"/>
          <w:sz w:val="26"/>
          <w:szCs w:val="26"/>
        </w:rPr>
        <w:t>Гарантия на материалы, поставляемые Подрядчиком не менее 24-х месяцев.</w:t>
      </w:r>
    </w:p>
    <w:p w:rsidR="00642A7C" w:rsidRPr="00C10215" w:rsidRDefault="00642A7C" w:rsidP="00642A7C">
      <w:pPr>
        <w:ind w:left="300" w:right="-5413"/>
        <w:rPr>
          <w:b/>
          <w:bCs/>
          <w:i/>
          <w:iCs/>
          <w:color w:val="000000"/>
          <w:sz w:val="20"/>
        </w:rPr>
      </w:pPr>
    </w:p>
    <w:p w:rsidR="00642A7C" w:rsidRDefault="00642A7C" w:rsidP="00642A7C">
      <w:pPr>
        <w:tabs>
          <w:tab w:val="left" w:pos="2127"/>
        </w:tabs>
        <w:ind w:left="2127" w:right="-2" w:hanging="2127"/>
        <w:jc w:val="both"/>
        <w:rPr>
          <w:bCs/>
          <w:i/>
          <w:iCs/>
          <w:color w:val="000000"/>
          <w:sz w:val="26"/>
          <w:szCs w:val="26"/>
        </w:rPr>
      </w:pPr>
      <w:r>
        <w:rPr>
          <w:b/>
          <w:bCs/>
          <w:i/>
          <w:iCs/>
          <w:color w:val="000000"/>
          <w:sz w:val="26"/>
          <w:szCs w:val="26"/>
        </w:rPr>
        <w:lastRenderedPageBreak/>
        <w:t xml:space="preserve">Приложение: </w:t>
      </w:r>
      <w:r>
        <w:rPr>
          <w:bCs/>
          <w:i/>
          <w:iCs/>
          <w:color w:val="000000"/>
          <w:sz w:val="26"/>
          <w:szCs w:val="26"/>
        </w:rPr>
        <w:t>1</w:t>
      </w:r>
      <w:r w:rsidRPr="00195A9E">
        <w:rPr>
          <w:bCs/>
          <w:i/>
          <w:iCs/>
          <w:color w:val="000000"/>
          <w:sz w:val="26"/>
          <w:szCs w:val="26"/>
        </w:rPr>
        <w:t>.</w:t>
      </w:r>
      <w:r w:rsidRPr="00C10215">
        <w:rPr>
          <w:bCs/>
          <w:i/>
          <w:iCs/>
          <w:color w:val="000000"/>
          <w:sz w:val="26"/>
          <w:szCs w:val="26"/>
        </w:rPr>
        <w:t xml:space="preserve"> Порядок определения стоимости работ по техническому перевооружению, реконструкции, ремонту и техническому обслуживанию объектов генерации, сетей, зданий и сооружений. Методические указания на </w:t>
      </w:r>
      <w:r w:rsidR="00CA7323">
        <w:rPr>
          <w:bCs/>
          <w:i/>
          <w:iCs/>
          <w:color w:val="000000"/>
          <w:sz w:val="26"/>
          <w:szCs w:val="26"/>
        </w:rPr>
        <w:t>106</w:t>
      </w:r>
      <w:r w:rsidRPr="00C10215">
        <w:rPr>
          <w:bCs/>
          <w:i/>
          <w:iCs/>
          <w:color w:val="000000"/>
          <w:sz w:val="26"/>
          <w:szCs w:val="26"/>
        </w:rPr>
        <w:t xml:space="preserve"> л. в 1 экз.</w:t>
      </w:r>
      <w:r>
        <w:rPr>
          <w:bCs/>
          <w:i/>
          <w:iCs/>
          <w:color w:val="000000"/>
          <w:sz w:val="26"/>
          <w:szCs w:val="26"/>
        </w:rPr>
        <w:t>;</w:t>
      </w:r>
    </w:p>
    <w:p w:rsidR="00642A7C" w:rsidRDefault="00642A7C" w:rsidP="00642A7C">
      <w:pPr>
        <w:tabs>
          <w:tab w:val="left" w:pos="2127"/>
        </w:tabs>
        <w:ind w:left="2127" w:right="-2" w:hanging="284"/>
        <w:jc w:val="both"/>
        <w:rPr>
          <w:bCs/>
          <w:i/>
          <w:iCs/>
          <w:color w:val="000000"/>
          <w:sz w:val="26"/>
          <w:szCs w:val="26"/>
        </w:rPr>
      </w:pPr>
      <w:r>
        <w:rPr>
          <w:bCs/>
          <w:i/>
          <w:iCs/>
          <w:color w:val="000000"/>
          <w:sz w:val="26"/>
          <w:szCs w:val="26"/>
        </w:rPr>
        <w:t>2</w:t>
      </w:r>
      <w:r w:rsidRPr="00195A9E">
        <w:rPr>
          <w:bCs/>
          <w:i/>
          <w:iCs/>
          <w:color w:val="000000"/>
          <w:sz w:val="26"/>
          <w:szCs w:val="26"/>
        </w:rPr>
        <w:t>. Справка по объемам выполненных работ на 1 л. в 1 экз</w:t>
      </w:r>
      <w:r w:rsidR="0087499C">
        <w:rPr>
          <w:bCs/>
          <w:i/>
          <w:iCs/>
          <w:color w:val="000000"/>
          <w:sz w:val="26"/>
          <w:szCs w:val="26"/>
        </w:rPr>
        <w:t>.;</w:t>
      </w:r>
    </w:p>
    <w:p w:rsidR="0027087A" w:rsidRPr="00195A9E" w:rsidRDefault="0027087A" w:rsidP="00642A7C">
      <w:pPr>
        <w:tabs>
          <w:tab w:val="left" w:pos="2127"/>
        </w:tabs>
        <w:ind w:left="2127" w:right="-2" w:hanging="284"/>
        <w:jc w:val="both"/>
        <w:rPr>
          <w:bCs/>
          <w:i/>
          <w:iCs/>
          <w:color w:val="000000"/>
          <w:sz w:val="26"/>
          <w:szCs w:val="26"/>
        </w:rPr>
      </w:pPr>
      <w:r>
        <w:rPr>
          <w:bCs/>
          <w:i/>
          <w:iCs/>
          <w:color w:val="000000"/>
          <w:sz w:val="26"/>
          <w:szCs w:val="26"/>
        </w:rPr>
        <w:t xml:space="preserve">3. </w:t>
      </w:r>
      <w:r w:rsidRPr="00900609">
        <w:rPr>
          <w:i/>
          <w:sz w:val="26"/>
          <w:szCs w:val="26"/>
        </w:rPr>
        <w:t xml:space="preserve">Календарный график выполнения работ </w:t>
      </w:r>
      <w:r w:rsidRPr="00900609">
        <w:rPr>
          <w:bCs/>
          <w:i/>
          <w:iCs/>
          <w:color w:val="000000"/>
          <w:sz w:val="26"/>
          <w:szCs w:val="26"/>
        </w:rPr>
        <w:t>на 1 л. в 1 экз.;</w:t>
      </w:r>
    </w:p>
    <w:p w:rsidR="00A55EE5" w:rsidRDefault="008F5B44" w:rsidP="006C0996">
      <w:pPr>
        <w:tabs>
          <w:tab w:val="left" w:pos="2127"/>
        </w:tabs>
        <w:ind w:left="2127" w:right="-2" w:hanging="284"/>
        <w:jc w:val="both"/>
        <w:rPr>
          <w:bCs/>
          <w:i/>
          <w:iCs/>
          <w:color w:val="000000"/>
          <w:sz w:val="26"/>
          <w:szCs w:val="26"/>
        </w:rPr>
      </w:pPr>
      <w:r>
        <w:rPr>
          <w:bCs/>
          <w:i/>
          <w:iCs/>
          <w:color w:val="000000"/>
          <w:sz w:val="26"/>
          <w:szCs w:val="26"/>
        </w:rPr>
        <w:t>4</w:t>
      </w:r>
      <w:r w:rsidR="00642A7C" w:rsidRPr="006E78DD">
        <w:rPr>
          <w:bCs/>
          <w:i/>
          <w:iCs/>
          <w:color w:val="000000"/>
          <w:sz w:val="26"/>
          <w:szCs w:val="26"/>
        </w:rPr>
        <w:t>. Ведомость де</w:t>
      </w:r>
      <w:r w:rsidR="00642A7C">
        <w:rPr>
          <w:bCs/>
          <w:i/>
          <w:iCs/>
          <w:color w:val="000000"/>
          <w:sz w:val="26"/>
          <w:szCs w:val="26"/>
        </w:rPr>
        <w:t xml:space="preserve">фектов и объемов работ на ремонт ПС </w:t>
      </w:r>
      <w:r w:rsidR="004216D7">
        <w:rPr>
          <w:bCs/>
          <w:i/>
          <w:iCs/>
          <w:color w:val="000000"/>
          <w:sz w:val="26"/>
          <w:szCs w:val="26"/>
        </w:rPr>
        <w:t>110</w:t>
      </w:r>
      <w:r w:rsidR="0014705A">
        <w:rPr>
          <w:bCs/>
          <w:i/>
          <w:iCs/>
          <w:color w:val="000000"/>
          <w:sz w:val="26"/>
          <w:szCs w:val="26"/>
        </w:rPr>
        <w:t xml:space="preserve"> кВ </w:t>
      </w:r>
      <w:r w:rsidR="0087499C">
        <w:rPr>
          <w:bCs/>
          <w:i/>
          <w:iCs/>
          <w:color w:val="000000"/>
          <w:sz w:val="26"/>
          <w:szCs w:val="26"/>
        </w:rPr>
        <w:t>Коболдо</w:t>
      </w:r>
      <w:r w:rsidR="0087499C" w:rsidRPr="006E78DD">
        <w:rPr>
          <w:bCs/>
          <w:i/>
          <w:iCs/>
          <w:color w:val="000000"/>
          <w:sz w:val="26"/>
          <w:szCs w:val="26"/>
        </w:rPr>
        <w:t xml:space="preserve"> на</w:t>
      </w:r>
      <w:r w:rsidR="00642A7C" w:rsidRPr="006E78DD">
        <w:rPr>
          <w:bCs/>
          <w:i/>
          <w:iCs/>
          <w:color w:val="000000"/>
          <w:sz w:val="26"/>
          <w:szCs w:val="26"/>
        </w:rPr>
        <w:t xml:space="preserve"> </w:t>
      </w:r>
      <w:r w:rsidR="00CA7323">
        <w:rPr>
          <w:bCs/>
          <w:i/>
          <w:iCs/>
          <w:color w:val="000000"/>
          <w:sz w:val="26"/>
          <w:szCs w:val="26"/>
        </w:rPr>
        <w:t>4</w:t>
      </w:r>
      <w:r w:rsidR="00642A7C">
        <w:rPr>
          <w:bCs/>
          <w:i/>
          <w:iCs/>
          <w:color w:val="000000"/>
          <w:sz w:val="26"/>
          <w:szCs w:val="26"/>
        </w:rPr>
        <w:t xml:space="preserve"> </w:t>
      </w:r>
      <w:r w:rsidR="00642A7C" w:rsidRPr="006E78DD">
        <w:rPr>
          <w:bCs/>
          <w:i/>
          <w:iCs/>
          <w:color w:val="000000"/>
          <w:sz w:val="26"/>
          <w:szCs w:val="26"/>
        </w:rPr>
        <w:t>л.</w:t>
      </w:r>
      <w:r w:rsidR="00642A7C">
        <w:rPr>
          <w:bCs/>
          <w:i/>
          <w:iCs/>
          <w:color w:val="000000"/>
          <w:sz w:val="26"/>
          <w:szCs w:val="26"/>
        </w:rPr>
        <w:t xml:space="preserve"> в 1 экз.</w:t>
      </w:r>
      <w:r w:rsidR="0087499C">
        <w:rPr>
          <w:bCs/>
          <w:i/>
          <w:iCs/>
          <w:color w:val="000000"/>
          <w:sz w:val="26"/>
          <w:szCs w:val="26"/>
        </w:rPr>
        <w:t>;</w:t>
      </w:r>
    </w:p>
    <w:p w:rsidR="004216D7" w:rsidRPr="004216D7" w:rsidRDefault="004216D7" w:rsidP="006C0996">
      <w:pPr>
        <w:tabs>
          <w:tab w:val="left" w:pos="2127"/>
        </w:tabs>
        <w:ind w:left="2127" w:right="-2" w:hanging="284"/>
        <w:jc w:val="both"/>
        <w:rPr>
          <w:bCs/>
          <w:i/>
          <w:iCs/>
          <w:color w:val="000000"/>
          <w:sz w:val="26"/>
          <w:szCs w:val="26"/>
        </w:rPr>
      </w:pPr>
      <w:r>
        <w:rPr>
          <w:bCs/>
          <w:i/>
          <w:iCs/>
          <w:color w:val="000000"/>
          <w:sz w:val="26"/>
          <w:szCs w:val="26"/>
        </w:rPr>
        <w:t xml:space="preserve">5. Опросный лист на трансформатор тока </w:t>
      </w:r>
      <w:r>
        <w:rPr>
          <w:bCs/>
          <w:i/>
          <w:iCs/>
          <w:color w:val="000000"/>
          <w:sz w:val="26"/>
          <w:szCs w:val="26"/>
          <w:lang w:val="en-US"/>
        </w:rPr>
        <w:t>TG</w:t>
      </w:r>
      <w:r w:rsidRPr="004216D7">
        <w:rPr>
          <w:bCs/>
          <w:i/>
          <w:iCs/>
          <w:color w:val="000000"/>
          <w:sz w:val="26"/>
          <w:szCs w:val="26"/>
        </w:rPr>
        <w:t xml:space="preserve"> </w:t>
      </w:r>
      <w:r>
        <w:rPr>
          <w:bCs/>
          <w:i/>
          <w:iCs/>
          <w:color w:val="000000"/>
          <w:sz w:val="26"/>
          <w:szCs w:val="26"/>
        </w:rPr>
        <w:t>на 2 л. в 1 экз.</w:t>
      </w:r>
    </w:p>
    <w:p w:rsidR="00A55EE5" w:rsidRDefault="00A55EE5" w:rsidP="00642A7C">
      <w:pPr>
        <w:ind w:right="-82"/>
        <w:jc w:val="both"/>
        <w:rPr>
          <w:i/>
          <w:sz w:val="26"/>
          <w:szCs w:val="26"/>
        </w:rPr>
      </w:pPr>
    </w:p>
    <w:p w:rsidR="00642A7C" w:rsidRPr="007E70B8" w:rsidRDefault="00642A7C" w:rsidP="00642A7C">
      <w:pPr>
        <w:ind w:right="-82"/>
        <w:jc w:val="both"/>
        <w:rPr>
          <w:i/>
          <w:sz w:val="26"/>
          <w:szCs w:val="26"/>
        </w:rPr>
      </w:pPr>
    </w:p>
    <w:sectPr w:rsidR="00642A7C" w:rsidRPr="007E70B8" w:rsidSect="006A09E4">
      <w:type w:val="nextColumn"/>
      <w:pgSz w:w="11907" w:h="16840" w:code="9"/>
      <w:pgMar w:top="1134" w:right="567" w:bottom="1134" w:left="1134" w:header="720" w:footer="22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7C7D" w:rsidRDefault="00ED7C7D">
      <w:r>
        <w:separator/>
      </w:r>
    </w:p>
  </w:endnote>
  <w:endnote w:type="continuationSeparator" w:id="0">
    <w:p w:rsidR="00ED7C7D" w:rsidRDefault="00ED7C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TUR"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7C7D" w:rsidRDefault="00ED7C7D">
      <w:r>
        <w:separator/>
      </w:r>
    </w:p>
  </w:footnote>
  <w:footnote w:type="continuationSeparator" w:id="0">
    <w:p w:rsidR="00ED7C7D" w:rsidRDefault="00ED7C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6A2EE82C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1831EDE"/>
    <w:multiLevelType w:val="hybridMultilevel"/>
    <w:tmpl w:val="AF0A9006"/>
    <w:lvl w:ilvl="0" w:tplc="B790AC3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1F07526"/>
    <w:multiLevelType w:val="hybridMultilevel"/>
    <w:tmpl w:val="47DE9CBE"/>
    <w:lvl w:ilvl="0" w:tplc="3266EC02">
      <w:start w:val="13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4CC2C10"/>
    <w:multiLevelType w:val="hybridMultilevel"/>
    <w:tmpl w:val="E8FED864"/>
    <w:lvl w:ilvl="0" w:tplc="B790AC3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EA0D65"/>
    <w:multiLevelType w:val="hybridMultilevel"/>
    <w:tmpl w:val="478ADB36"/>
    <w:lvl w:ilvl="0" w:tplc="5C3E476C">
      <w:start w:val="1"/>
      <w:numFmt w:val="decimal"/>
      <w:lvlText w:val="%1."/>
      <w:lvlJc w:val="left"/>
      <w:pPr>
        <w:ind w:left="1669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08597103"/>
    <w:multiLevelType w:val="hybridMultilevel"/>
    <w:tmpl w:val="5220F692"/>
    <w:lvl w:ilvl="0" w:tplc="DFBE1098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1B40E8"/>
    <w:multiLevelType w:val="multilevel"/>
    <w:tmpl w:val="D6202718"/>
    <w:lvl w:ilvl="0">
      <w:start w:val="7"/>
      <w:numFmt w:val="decimal"/>
      <w:lvlText w:val="%1."/>
      <w:lvlJc w:val="left"/>
      <w:pPr>
        <w:tabs>
          <w:tab w:val="num" w:pos="1455"/>
        </w:tabs>
        <w:ind w:left="1455" w:hanging="14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7"/>
        </w:tabs>
        <w:ind w:left="1767" w:hanging="1455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2079"/>
        </w:tabs>
        <w:ind w:left="2079" w:hanging="145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91"/>
        </w:tabs>
        <w:ind w:left="2391" w:hanging="145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03"/>
        </w:tabs>
        <w:ind w:left="2703" w:hanging="145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015"/>
        </w:tabs>
        <w:ind w:left="3015" w:hanging="145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327"/>
        </w:tabs>
        <w:ind w:left="3327" w:hanging="145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84"/>
        </w:tabs>
        <w:ind w:left="398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296"/>
        </w:tabs>
        <w:ind w:left="4296" w:hanging="1800"/>
      </w:pPr>
      <w:rPr>
        <w:rFonts w:hint="default"/>
      </w:rPr>
    </w:lvl>
  </w:abstractNum>
  <w:abstractNum w:abstractNumId="7" w15:restartNumberingAfterBreak="0">
    <w:nsid w:val="10CD2BEB"/>
    <w:multiLevelType w:val="multilevel"/>
    <w:tmpl w:val="E1B45150"/>
    <w:lvl w:ilvl="0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440"/>
      </w:pPr>
      <w:rPr>
        <w:rFonts w:hint="default"/>
      </w:rPr>
    </w:lvl>
  </w:abstractNum>
  <w:abstractNum w:abstractNumId="8" w15:restartNumberingAfterBreak="0">
    <w:nsid w:val="10DF7904"/>
    <w:multiLevelType w:val="hybridMultilevel"/>
    <w:tmpl w:val="8782FDD2"/>
    <w:lvl w:ilvl="0" w:tplc="0419000F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3043E2B"/>
    <w:multiLevelType w:val="hybridMultilevel"/>
    <w:tmpl w:val="659A4D9A"/>
    <w:lvl w:ilvl="0" w:tplc="9756542C">
      <w:start w:val="1"/>
      <w:numFmt w:val="decimal"/>
      <w:lvlText w:val="%1."/>
      <w:lvlJc w:val="left"/>
      <w:pPr>
        <w:ind w:left="1153" w:hanging="372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</w:lvl>
    <w:lvl w:ilvl="3" w:tplc="0419000F" w:tentative="1">
      <w:start w:val="1"/>
      <w:numFmt w:val="decimal"/>
      <w:lvlText w:val="%4."/>
      <w:lvlJc w:val="left"/>
      <w:pPr>
        <w:ind w:left="3301" w:hanging="360"/>
      </w:p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</w:lvl>
    <w:lvl w:ilvl="6" w:tplc="0419000F" w:tentative="1">
      <w:start w:val="1"/>
      <w:numFmt w:val="decimal"/>
      <w:lvlText w:val="%7."/>
      <w:lvlJc w:val="left"/>
      <w:pPr>
        <w:ind w:left="5461" w:hanging="360"/>
      </w:p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</w:lvl>
  </w:abstractNum>
  <w:abstractNum w:abstractNumId="10" w15:restartNumberingAfterBreak="0">
    <w:nsid w:val="140708B8"/>
    <w:multiLevelType w:val="hybridMultilevel"/>
    <w:tmpl w:val="42A0798E"/>
    <w:lvl w:ilvl="0" w:tplc="20466C38">
      <w:start w:val="14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BBD5668"/>
    <w:multiLevelType w:val="multilevel"/>
    <w:tmpl w:val="6ED44266"/>
    <w:lvl w:ilvl="0">
      <w:start w:val="1"/>
      <w:numFmt w:val="decimal"/>
      <w:suff w:val="space"/>
      <w:lvlText w:val="%1."/>
      <w:lvlJc w:val="center"/>
      <w:pPr>
        <w:ind w:left="0" w:firstLine="0"/>
      </w:pPr>
      <w:rPr>
        <w:rFonts w:hint="default"/>
      </w:rPr>
    </w:lvl>
    <w:lvl w:ilvl="1">
      <w:start w:val="1"/>
      <w:numFmt w:val="decimal"/>
      <w:pStyle w:val="2"/>
      <w:isLgl/>
      <w:suff w:val="space"/>
      <w:lvlText w:val="%1.%2."/>
      <w:lvlJc w:val="left"/>
      <w:pPr>
        <w:ind w:left="0" w:firstLine="709"/>
      </w:pPr>
      <w:rPr>
        <w:rFonts w:hint="default"/>
        <w:color w:val="auto"/>
      </w:rPr>
    </w:lvl>
    <w:lvl w:ilvl="2">
      <w:start w:val="1"/>
      <w:numFmt w:val="decimal"/>
      <w:pStyle w:val="a0"/>
      <w:suff w:val="space"/>
      <w:lvlText w:val="%1.%2.%3."/>
      <w:lvlJc w:val="left"/>
      <w:pPr>
        <w:ind w:left="11" w:firstLine="709"/>
      </w:pPr>
      <w:rPr>
        <w:rFonts w:hint="default"/>
        <w:b w:val="0"/>
        <w:bCs/>
        <w:i w:val="0"/>
        <w:iCs/>
      </w:rPr>
    </w:lvl>
    <w:lvl w:ilvl="3">
      <w:start w:val="1"/>
      <w:numFmt w:val="decimal"/>
      <w:lvlText w:val="%1.%2.%3.%4.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140"/>
        </w:tabs>
        <w:ind w:left="4140" w:hanging="12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2" w15:restartNumberingAfterBreak="0">
    <w:nsid w:val="1BC33647"/>
    <w:multiLevelType w:val="hybridMultilevel"/>
    <w:tmpl w:val="9B569E02"/>
    <w:lvl w:ilvl="0" w:tplc="137AA806">
      <w:start w:val="9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1C5C32BD"/>
    <w:multiLevelType w:val="hybridMultilevel"/>
    <w:tmpl w:val="D4CE6EC8"/>
    <w:lvl w:ilvl="0" w:tplc="0419000F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C6D3619"/>
    <w:multiLevelType w:val="hybridMultilevel"/>
    <w:tmpl w:val="3E104260"/>
    <w:lvl w:ilvl="0" w:tplc="B790AC3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1C9D5A7C"/>
    <w:multiLevelType w:val="multilevel"/>
    <w:tmpl w:val="06A06C5E"/>
    <w:lvl w:ilvl="0">
      <w:start w:val="10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16" w15:restartNumberingAfterBreak="0">
    <w:nsid w:val="1EB24660"/>
    <w:multiLevelType w:val="hybridMultilevel"/>
    <w:tmpl w:val="F0AA54FA"/>
    <w:lvl w:ilvl="0" w:tplc="0419000F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1183FB0"/>
    <w:multiLevelType w:val="hybridMultilevel"/>
    <w:tmpl w:val="CC2673C8"/>
    <w:lvl w:ilvl="0" w:tplc="946A2326">
      <w:start w:val="1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213F27FC"/>
    <w:multiLevelType w:val="hybridMultilevel"/>
    <w:tmpl w:val="6328937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1590457"/>
    <w:multiLevelType w:val="hybridMultilevel"/>
    <w:tmpl w:val="56B851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369273D"/>
    <w:multiLevelType w:val="multilevel"/>
    <w:tmpl w:val="302C733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21" w15:restartNumberingAfterBreak="0">
    <w:nsid w:val="2FB457FF"/>
    <w:multiLevelType w:val="hybridMultilevel"/>
    <w:tmpl w:val="0DEC5604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14B4DDF"/>
    <w:multiLevelType w:val="hybridMultilevel"/>
    <w:tmpl w:val="12D6DE36"/>
    <w:lvl w:ilvl="0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3" w15:restartNumberingAfterBreak="0">
    <w:nsid w:val="33DA7D19"/>
    <w:multiLevelType w:val="hybridMultilevel"/>
    <w:tmpl w:val="F9BA1E90"/>
    <w:lvl w:ilvl="0" w:tplc="0419000F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93B462F"/>
    <w:multiLevelType w:val="hybridMultilevel"/>
    <w:tmpl w:val="8C24D87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3BB97768"/>
    <w:multiLevelType w:val="multilevel"/>
    <w:tmpl w:val="555AC704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26" w15:restartNumberingAfterBreak="0">
    <w:nsid w:val="499346DE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20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7" w15:restartNumberingAfterBreak="0">
    <w:nsid w:val="59206236"/>
    <w:multiLevelType w:val="hybridMultilevel"/>
    <w:tmpl w:val="1EFACF58"/>
    <w:lvl w:ilvl="0" w:tplc="0419000D">
      <w:start w:val="1"/>
      <w:numFmt w:val="bullet"/>
      <w:lvlText w:val=""/>
      <w:lvlJc w:val="left"/>
      <w:pPr>
        <w:ind w:left="135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9BA0C28"/>
    <w:multiLevelType w:val="hybridMultilevel"/>
    <w:tmpl w:val="31FE31B0"/>
    <w:lvl w:ilvl="0" w:tplc="B790AC3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2D7C01"/>
    <w:multiLevelType w:val="hybridMultilevel"/>
    <w:tmpl w:val="FF2E3384"/>
    <w:lvl w:ilvl="0" w:tplc="C814214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 w15:restartNumberingAfterBreak="0">
    <w:nsid w:val="63130F69"/>
    <w:multiLevelType w:val="hybridMultilevel"/>
    <w:tmpl w:val="F0C0AD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881DB9"/>
    <w:multiLevelType w:val="multilevel"/>
    <w:tmpl w:val="D6202718"/>
    <w:lvl w:ilvl="0">
      <w:start w:val="7"/>
      <w:numFmt w:val="decimal"/>
      <w:lvlText w:val="%1."/>
      <w:lvlJc w:val="left"/>
      <w:pPr>
        <w:tabs>
          <w:tab w:val="num" w:pos="1455"/>
        </w:tabs>
        <w:ind w:left="1455" w:hanging="14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7"/>
        </w:tabs>
        <w:ind w:left="1767" w:hanging="1455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2079"/>
        </w:tabs>
        <w:ind w:left="2079" w:hanging="145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91"/>
        </w:tabs>
        <w:ind w:left="2391" w:hanging="145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03"/>
        </w:tabs>
        <w:ind w:left="2703" w:hanging="145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015"/>
        </w:tabs>
        <w:ind w:left="3015" w:hanging="145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327"/>
        </w:tabs>
        <w:ind w:left="3327" w:hanging="145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84"/>
        </w:tabs>
        <w:ind w:left="398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296"/>
        </w:tabs>
        <w:ind w:left="4296" w:hanging="1800"/>
      </w:pPr>
      <w:rPr>
        <w:rFonts w:hint="default"/>
      </w:rPr>
    </w:lvl>
  </w:abstractNum>
  <w:abstractNum w:abstractNumId="32" w15:restartNumberingAfterBreak="0">
    <w:nsid w:val="648E5A4D"/>
    <w:multiLevelType w:val="hybridMultilevel"/>
    <w:tmpl w:val="1E0632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A771D5"/>
    <w:multiLevelType w:val="multilevel"/>
    <w:tmpl w:val="8C701220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4" w15:restartNumberingAfterBreak="0">
    <w:nsid w:val="6C100273"/>
    <w:multiLevelType w:val="multilevel"/>
    <w:tmpl w:val="5900ABB2"/>
    <w:lvl w:ilvl="0">
      <w:start w:val="1"/>
      <w:numFmt w:val="decimal"/>
      <w:lvlText w:val="%1"/>
      <w:lvlJc w:val="left"/>
      <w:pPr>
        <w:tabs>
          <w:tab w:val="num" w:pos="397"/>
        </w:tabs>
        <w:ind w:left="432" w:firstLine="2913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0" w:firstLine="0"/>
      </w:pPr>
      <w:rPr>
        <w:rFonts w:ascii="Times New Roman" w:hAnsi="Times New Roman" w:hint="default"/>
        <w:b w:val="0"/>
        <w:i w:val="0"/>
        <w:sz w:val="22"/>
        <w:szCs w:val="22"/>
      </w:rPr>
    </w:lvl>
    <w:lvl w:ilvl="2">
      <w:start w:val="1"/>
      <w:numFmt w:val="bullet"/>
      <w:lvlText w:val=""/>
      <w:lvlJc w:val="left"/>
      <w:pPr>
        <w:tabs>
          <w:tab w:val="num" w:pos="984"/>
        </w:tabs>
        <w:ind w:left="984" w:hanging="360"/>
      </w:pPr>
      <w:rPr>
        <w:rFonts w:ascii="Symbol" w:hAnsi="Symbol" w:hint="default"/>
        <w:b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5" w15:restartNumberingAfterBreak="0">
    <w:nsid w:val="6E562D93"/>
    <w:multiLevelType w:val="hybridMultilevel"/>
    <w:tmpl w:val="24A08E2E"/>
    <w:lvl w:ilvl="0" w:tplc="B790AC3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6F7650F0"/>
    <w:multiLevelType w:val="hybridMultilevel"/>
    <w:tmpl w:val="FF5CFD30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211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8D01BE9"/>
    <w:multiLevelType w:val="hybridMultilevel"/>
    <w:tmpl w:val="034848E8"/>
    <w:lvl w:ilvl="0" w:tplc="B790AC3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E403F5"/>
    <w:multiLevelType w:val="multilevel"/>
    <w:tmpl w:val="C1486368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8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7C506A04"/>
    <w:multiLevelType w:val="hybridMultilevel"/>
    <w:tmpl w:val="59CA33EC"/>
    <w:lvl w:ilvl="0" w:tplc="2CF65B2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F941418"/>
    <w:multiLevelType w:val="hybridMultilevel"/>
    <w:tmpl w:val="38823806"/>
    <w:lvl w:ilvl="0" w:tplc="2A7AFB7A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9"/>
  </w:num>
  <w:num w:numId="3">
    <w:abstractNumId w:val="34"/>
  </w:num>
  <w:num w:numId="4">
    <w:abstractNumId w:val="20"/>
  </w:num>
  <w:num w:numId="5">
    <w:abstractNumId w:val="7"/>
  </w:num>
  <w:num w:numId="6">
    <w:abstractNumId w:val="17"/>
  </w:num>
  <w:num w:numId="7">
    <w:abstractNumId w:val="12"/>
  </w:num>
  <w:num w:numId="8">
    <w:abstractNumId w:val="22"/>
  </w:num>
  <w:num w:numId="9">
    <w:abstractNumId w:val="40"/>
  </w:num>
  <w:num w:numId="10">
    <w:abstractNumId w:val="26"/>
  </w:num>
  <w:num w:numId="11">
    <w:abstractNumId w:val="28"/>
  </w:num>
  <w:num w:numId="12">
    <w:abstractNumId w:val="3"/>
  </w:num>
  <w:num w:numId="13">
    <w:abstractNumId w:val="2"/>
  </w:num>
  <w:num w:numId="14">
    <w:abstractNumId w:val="31"/>
  </w:num>
  <w:num w:numId="15">
    <w:abstractNumId w:val="6"/>
  </w:num>
  <w:num w:numId="16">
    <w:abstractNumId w:val="1"/>
  </w:num>
  <w:num w:numId="17">
    <w:abstractNumId w:val="35"/>
  </w:num>
  <w:num w:numId="18">
    <w:abstractNumId w:val="14"/>
  </w:num>
  <w:num w:numId="19">
    <w:abstractNumId w:val="37"/>
  </w:num>
  <w:num w:numId="20">
    <w:abstractNumId w:val="11"/>
  </w:num>
  <w:num w:numId="21">
    <w:abstractNumId w:val="29"/>
  </w:num>
  <w:num w:numId="22">
    <w:abstractNumId w:val="10"/>
  </w:num>
  <w:num w:numId="23">
    <w:abstractNumId w:val="19"/>
  </w:num>
  <w:num w:numId="24">
    <w:abstractNumId w:val="21"/>
  </w:num>
  <w:num w:numId="25">
    <w:abstractNumId w:val="36"/>
  </w:num>
  <w:num w:numId="26">
    <w:abstractNumId w:val="25"/>
  </w:num>
  <w:num w:numId="27">
    <w:abstractNumId w:val="15"/>
  </w:num>
  <w:num w:numId="28">
    <w:abstractNumId w:val="16"/>
  </w:num>
  <w:num w:numId="29">
    <w:abstractNumId w:val="18"/>
  </w:num>
  <w:num w:numId="30">
    <w:abstractNumId w:val="4"/>
  </w:num>
  <w:num w:numId="31">
    <w:abstractNumId w:val="13"/>
  </w:num>
  <w:num w:numId="32">
    <w:abstractNumId w:val="8"/>
  </w:num>
  <w:num w:numId="33">
    <w:abstractNumId w:val="0"/>
  </w:num>
  <w:num w:numId="34">
    <w:abstractNumId w:val="39"/>
  </w:num>
  <w:num w:numId="35">
    <w:abstractNumId w:val="24"/>
  </w:num>
  <w:num w:numId="36">
    <w:abstractNumId w:val="38"/>
  </w:num>
  <w:num w:numId="37">
    <w:abstractNumId w:val="32"/>
  </w:num>
  <w:num w:numId="38">
    <w:abstractNumId w:val="33"/>
  </w:num>
  <w:num w:numId="39">
    <w:abstractNumId w:val="9"/>
  </w:num>
  <w:num w:numId="40">
    <w:abstractNumId w:val="5"/>
  </w:num>
  <w:num w:numId="4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5B1B"/>
    <w:rsid w:val="00003C83"/>
    <w:rsid w:val="00010C20"/>
    <w:rsid w:val="000124B6"/>
    <w:rsid w:val="00012F1D"/>
    <w:rsid w:val="00013854"/>
    <w:rsid w:val="00014269"/>
    <w:rsid w:val="00020109"/>
    <w:rsid w:val="00020487"/>
    <w:rsid w:val="00020789"/>
    <w:rsid w:val="00021201"/>
    <w:rsid w:val="00023460"/>
    <w:rsid w:val="00023881"/>
    <w:rsid w:val="00024AF5"/>
    <w:rsid w:val="000250CB"/>
    <w:rsid w:val="00027808"/>
    <w:rsid w:val="000307E1"/>
    <w:rsid w:val="00033342"/>
    <w:rsid w:val="000344D7"/>
    <w:rsid w:val="000363B4"/>
    <w:rsid w:val="00036A2F"/>
    <w:rsid w:val="00037CB3"/>
    <w:rsid w:val="00041FA5"/>
    <w:rsid w:val="00042D01"/>
    <w:rsid w:val="00043A8D"/>
    <w:rsid w:val="00045BD9"/>
    <w:rsid w:val="000465E8"/>
    <w:rsid w:val="00047CA1"/>
    <w:rsid w:val="00047D7E"/>
    <w:rsid w:val="00047D97"/>
    <w:rsid w:val="000510C9"/>
    <w:rsid w:val="00055378"/>
    <w:rsid w:val="00056A70"/>
    <w:rsid w:val="00057833"/>
    <w:rsid w:val="00060EF4"/>
    <w:rsid w:val="00063F00"/>
    <w:rsid w:val="000677EB"/>
    <w:rsid w:val="0007263A"/>
    <w:rsid w:val="00072718"/>
    <w:rsid w:val="000740CE"/>
    <w:rsid w:val="000820C6"/>
    <w:rsid w:val="00082E05"/>
    <w:rsid w:val="000839A3"/>
    <w:rsid w:val="000869DA"/>
    <w:rsid w:val="00090696"/>
    <w:rsid w:val="0009694E"/>
    <w:rsid w:val="00096A9C"/>
    <w:rsid w:val="00096DFF"/>
    <w:rsid w:val="00097D89"/>
    <w:rsid w:val="000A2986"/>
    <w:rsid w:val="000A499A"/>
    <w:rsid w:val="000A4A16"/>
    <w:rsid w:val="000A5F4F"/>
    <w:rsid w:val="000A6F77"/>
    <w:rsid w:val="000A71DA"/>
    <w:rsid w:val="000A74B5"/>
    <w:rsid w:val="000B03CE"/>
    <w:rsid w:val="000B062B"/>
    <w:rsid w:val="000B0B75"/>
    <w:rsid w:val="000B1DEB"/>
    <w:rsid w:val="000B2ABD"/>
    <w:rsid w:val="000B5BE5"/>
    <w:rsid w:val="000B5E20"/>
    <w:rsid w:val="000B5FDB"/>
    <w:rsid w:val="000B68AE"/>
    <w:rsid w:val="000C0FF2"/>
    <w:rsid w:val="000C1D8B"/>
    <w:rsid w:val="000C5D17"/>
    <w:rsid w:val="000C5EAF"/>
    <w:rsid w:val="000C6A6C"/>
    <w:rsid w:val="000C6F7B"/>
    <w:rsid w:val="000D184C"/>
    <w:rsid w:val="000D221D"/>
    <w:rsid w:val="000E01F6"/>
    <w:rsid w:val="000E0602"/>
    <w:rsid w:val="000E061A"/>
    <w:rsid w:val="000E150C"/>
    <w:rsid w:val="000E221C"/>
    <w:rsid w:val="000E6DDE"/>
    <w:rsid w:val="000E6EB1"/>
    <w:rsid w:val="000F3C97"/>
    <w:rsid w:val="000F4BC2"/>
    <w:rsid w:val="000F4F76"/>
    <w:rsid w:val="000F5A71"/>
    <w:rsid w:val="000F747C"/>
    <w:rsid w:val="00102868"/>
    <w:rsid w:val="00103909"/>
    <w:rsid w:val="00103E7B"/>
    <w:rsid w:val="001057DE"/>
    <w:rsid w:val="00105B36"/>
    <w:rsid w:val="00106600"/>
    <w:rsid w:val="001071BE"/>
    <w:rsid w:val="001073C1"/>
    <w:rsid w:val="001106B6"/>
    <w:rsid w:val="00110BF2"/>
    <w:rsid w:val="00111A05"/>
    <w:rsid w:val="00113357"/>
    <w:rsid w:val="00113FA0"/>
    <w:rsid w:val="001158FC"/>
    <w:rsid w:val="0011613A"/>
    <w:rsid w:val="0012010F"/>
    <w:rsid w:val="001207E0"/>
    <w:rsid w:val="00121506"/>
    <w:rsid w:val="00122FBC"/>
    <w:rsid w:val="00123C62"/>
    <w:rsid w:val="0012506B"/>
    <w:rsid w:val="00125325"/>
    <w:rsid w:val="00125A4D"/>
    <w:rsid w:val="00127F06"/>
    <w:rsid w:val="00133774"/>
    <w:rsid w:val="0013425C"/>
    <w:rsid w:val="0013601D"/>
    <w:rsid w:val="00136B9F"/>
    <w:rsid w:val="001414F0"/>
    <w:rsid w:val="00142980"/>
    <w:rsid w:val="00143598"/>
    <w:rsid w:val="00145104"/>
    <w:rsid w:val="00145F71"/>
    <w:rsid w:val="00146CD2"/>
    <w:rsid w:val="0014705A"/>
    <w:rsid w:val="00147561"/>
    <w:rsid w:val="00147AD3"/>
    <w:rsid w:val="00147EF4"/>
    <w:rsid w:val="00150746"/>
    <w:rsid w:val="00151760"/>
    <w:rsid w:val="00152787"/>
    <w:rsid w:val="001529D9"/>
    <w:rsid w:val="00154DB3"/>
    <w:rsid w:val="00155DFC"/>
    <w:rsid w:val="001572F6"/>
    <w:rsid w:val="00157DE1"/>
    <w:rsid w:val="00161894"/>
    <w:rsid w:val="00164DA9"/>
    <w:rsid w:val="00164DFE"/>
    <w:rsid w:val="001653BC"/>
    <w:rsid w:val="00165EDE"/>
    <w:rsid w:val="0016665C"/>
    <w:rsid w:val="00166E5A"/>
    <w:rsid w:val="00170A17"/>
    <w:rsid w:val="00170E8B"/>
    <w:rsid w:val="00173C17"/>
    <w:rsid w:val="00175511"/>
    <w:rsid w:val="00175A46"/>
    <w:rsid w:val="001802A0"/>
    <w:rsid w:val="00181C28"/>
    <w:rsid w:val="00181D30"/>
    <w:rsid w:val="001825BD"/>
    <w:rsid w:val="00183501"/>
    <w:rsid w:val="001835D0"/>
    <w:rsid w:val="00183EF7"/>
    <w:rsid w:val="00184D59"/>
    <w:rsid w:val="00184ED0"/>
    <w:rsid w:val="001936F3"/>
    <w:rsid w:val="00193AA6"/>
    <w:rsid w:val="00193DB0"/>
    <w:rsid w:val="00195E44"/>
    <w:rsid w:val="0019625B"/>
    <w:rsid w:val="001969A8"/>
    <w:rsid w:val="001970B4"/>
    <w:rsid w:val="001979BB"/>
    <w:rsid w:val="001A1946"/>
    <w:rsid w:val="001A40A2"/>
    <w:rsid w:val="001A53F2"/>
    <w:rsid w:val="001A5F10"/>
    <w:rsid w:val="001A7D46"/>
    <w:rsid w:val="001B1A2A"/>
    <w:rsid w:val="001B3271"/>
    <w:rsid w:val="001B3547"/>
    <w:rsid w:val="001B35A1"/>
    <w:rsid w:val="001B6251"/>
    <w:rsid w:val="001B7CDF"/>
    <w:rsid w:val="001C0847"/>
    <w:rsid w:val="001C507D"/>
    <w:rsid w:val="001C5C6D"/>
    <w:rsid w:val="001C65C1"/>
    <w:rsid w:val="001C6EDF"/>
    <w:rsid w:val="001D1C01"/>
    <w:rsid w:val="001D310C"/>
    <w:rsid w:val="001D31C2"/>
    <w:rsid w:val="001D32CD"/>
    <w:rsid w:val="001D400A"/>
    <w:rsid w:val="001D5847"/>
    <w:rsid w:val="001D5B3F"/>
    <w:rsid w:val="001D5F92"/>
    <w:rsid w:val="001D6DCE"/>
    <w:rsid w:val="001D737B"/>
    <w:rsid w:val="001D752F"/>
    <w:rsid w:val="001E04E9"/>
    <w:rsid w:val="001E32B2"/>
    <w:rsid w:val="001E63BB"/>
    <w:rsid w:val="001E7DAB"/>
    <w:rsid w:val="001F0C00"/>
    <w:rsid w:val="001F1605"/>
    <w:rsid w:val="001F2039"/>
    <w:rsid w:val="001F441D"/>
    <w:rsid w:val="001F5E7A"/>
    <w:rsid w:val="001F6D06"/>
    <w:rsid w:val="002012B3"/>
    <w:rsid w:val="00202111"/>
    <w:rsid w:val="002034CC"/>
    <w:rsid w:val="00207061"/>
    <w:rsid w:val="00211213"/>
    <w:rsid w:val="00214808"/>
    <w:rsid w:val="00215690"/>
    <w:rsid w:val="00215AD7"/>
    <w:rsid w:val="00216138"/>
    <w:rsid w:val="00216574"/>
    <w:rsid w:val="00217468"/>
    <w:rsid w:val="0022186E"/>
    <w:rsid w:val="00221EAE"/>
    <w:rsid w:val="002253A4"/>
    <w:rsid w:val="00226933"/>
    <w:rsid w:val="00226CEC"/>
    <w:rsid w:val="002273EF"/>
    <w:rsid w:val="002278C2"/>
    <w:rsid w:val="00230283"/>
    <w:rsid w:val="00235A60"/>
    <w:rsid w:val="00237E20"/>
    <w:rsid w:val="00240037"/>
    <w:rsid w:val="002434C4"/>
    <w:rsid w:val="00251D63"/>
    <w:rsid w:val="00255DD3"/>
    <w:rsid w:val="00257BF9"/>
    <w:rsid w:val="002655D3"/>
    <w:rsid w:val="00270311"/>
    <w:rsid w:val="0027087A"/>
    <w:rsid w:val="0027157A"/>
    <w:rsid w:val="002756BD"/>
    <w:rsid w:val="00277015"/>
    <w:rsid w:val="0027714A"/>
    <w:rsid w:val="00280D9C"/>
    <w:rsid w:val="00280DD5"/>
    <w:rsid w:val="002825DC"/>
    <w:rsid w:val="00283E09"/>
    <w:rsid w:val="00284006"/>
    <w:rsid w:val="0028473F"/>
    <w:rsid w:val="00286307"/>
    <w:rsid w:val="00287D76"/>
    <w:rsid w:val="00290090"/>
    <w:rsid w:val="00291592"/>
    <w:rsid w:val="00292548"/>
    <w:rsid w:val="00293CDF"/>
    <w:rsid w:val="0029412F"/>
    <w:rsid w:val="00294215"/>
    <w:rsid w:val="002957D9"/>
    <w:rsid w:val="00297262"/>
    <w:rsid w:val="00297B3D"/>
    <w:rsid w:val="002A194C"/>
    <w:rsid w:val="002A299C"/>
    <w:rsid w:val="002A4509"/>
    <w:rsid w:val="002A5308"/>
    <w:rsid w:val="002A5FBE"/>
    <w:rsid w:val="002A6C9B"/>
    <w:rsid w:val="002B77CD"/>
    <w:rsid w:val="002C271B"/>
    <w:rsid w:val="002C2E23"/>
    <w:rsid w:val="002C4EE7"/>
    <w:rsid w:val="002C632D"/>
    <w:rsid w:val="002C6F36"/>
    <w:rsid w:val="002C76A8"/>
    <w:rsid w:val="002C7F19"/>
    <w:rsid w:val="002D00B0"/>
    <w:rsid w:val="002D0258"/>
    <w:rsid w:val="002D05F5"/>
    <w:rsid w:val="002D1543"/>
    <w:rsid w:val="002D185D"/>
    <w:rsid w:val="002D4326"/>
    <w:rsid w:val="002D66BE"/>
    <w:rsid w:val="002D6B66"/>
    <w:rsid w:val="002E029E"/>
    <w:rsid w:val="002E26EA"/>
    <w:rsid w:val="002E3AFB"/>
    <w:rsid w:val="002E3C11"/>
    <w:rsid w:val="002E4B23"/>
    <w:rsid w:val="002E5C6C"/>
    <w:rsid w:val="002E79A5"/>
    <w:rsid w:val="002F04E4"/>
    <w:rsid w:val="002F0786"/>
    <w:rsid w:val="002F42BC"/>
    <w:rsid w:val="002F4375"/>
    <w:rsid w:val="002F72D1"/>
    <w:rsid w:val="00300854"/>
    <w:rsid w:val="00301B19"/>
    <w:rsid w:val="00304A57"/>
    <w:rsid w:val="00304AF7"/>
    <w:rsid w:val="00304D52"/>
    <w:rsid w:val="00305D42"/>
    <w:rsid w:val="00307864"/>
    <w:rsid w:val="00311454"/>
    <w:rsid w:val="003119F2"/>
    <w:rsid w:val="00312EF3"/>
    <w:rsid w:val="00313EDD"/>
    <w:rsid w:val="0032050D"/>
    <w:rsid w:val="0032105A"/>
    <w:rsid w:val="003215C8"/>
    <w:rsid w:val="00324157"/>
    <w:rsid w:val="003244E5"/>
    <w:rsid w:val="003252C0"/>
    <w:rsid w:val="003301EA"/>
    <w:rsid w:val="00330324"/>
    <w:rsid w:val="00330F9F"/>
    <w:rsid w:val="00332B6C"/>
    <w:rsid w:val="00332C24"/>
    <w:rsid w:val="003336A9"/>
    <w:rsid w:val="00334CBC"/>
    <w:rsid w:val="00337281"/>
    <w:rsid w:val="003410A8"/>
    <w:rsid w:val="0034137F"/>
    <w:rsid w:val="003414C0"/>
    <w:rsid w:val="00345774"/>
    <w:rsid w:val="0035377E"/>
    <w:rsid w:val="003624AA"/>
    <w:rsid w:val="00362C5A"/>
    <w:rsid w:val="00363CD6"/>
    <w:rsid w:val="00364C14"/>
    <w:rsid w:val="003651FE"/>
    <w:rsid w:val="003662BF"/>
    <w:rsid w:val="003670BD"/>
    <w:rsid w:val="00367287"/>
    <w:rsid w:val="00367BD4"/>
    <w:rsid w:val="00374E29"/>
    <w:rsid w:val="00374FD8"/>
    <w:rsid w:val="00375CD4"/>
    <w:rsid w:val="00377C33"/>
    <w:rsid w:val="003801E5"/>
    <w:rsid w:val="003823F4"/>
    <w:rsid w:val="00384AD1"/>
    <w:rsid w:val="00396180"/>
    <w:rsid w:val="003975D9"/>
    <w:rsid w:val="0039792A"/>
    <w:rsid w:val="003A0752"/>
    <w:rsid w:val="003A0C99"/>
    <w:rsid w:val="003A213A"/>
    <w:rsid w:val="003A449C"/>
    <w:rsid w:val="003A4B4C"/>
    <w:rsid w:val="003A5733"/>
    <w:rsid w:val="003B0BDD"/>
    <w:rsid w:val="003B1F5E"/>
    <w:rsid w:val="003B268B"/>
    <w:rsid w:val="003B3369"/>
    <w:rsid w:val="003B6A54"/>
    <w:rsid w:val="003B745D"/>
    <w:rsid w:val="003C11E9"/>
    <w:rsid w:val="003C5D07"/>
    <w:rsid w:val="003C6448"/>
    <w:rsid w:val="003C6A88"/>
    <w:rsid w:val="003D2145"/>
    <w:rsid w:val="003D23CB"/>
    <w:rsid w:val="003D28C2"/>
    <w:rsid w:val="003D3584"/>
    <w:rsid w:val="003E04B9"/>
    <w:rsid w:val="003E1A18"/>
    <w:rsid w:val="003E22EB"/>
    <w:rsid w:val="003E2347"/>
    <w:rsid w:val="003F05CA"/>
    <w:rsid w:val="003F0DFF"/>
    <w:rsid w:val="003F1017"/>
    <w:rsid w:val="003F25D1"/>
    <w:rsid w:val="003F305B"/>
    <w:rsid w:val="003F6FD2"/>
    <w:rsid w:val="003F7F09"/>
    <w:rsid w:val="00403DAF"/>
    <w:rsid w:val="004047CD"/>
    <w:rsid w:val="00404D1F"/>
    <w:rsid w:val="00406EC0"/>
    <w:rsid w:val="004116B2"/>
    <w:rsid w:val="0041177C"/>
    <w:rsid w:val="00413253"/>
    <w:rsid w:val="00413DB3"/>
    <w:rsid w:val="00414F1D"/>
    <w:rsid w:val="004158CE"/>
    <w:rsid w:val="00417D40"/>
    <w:rsid w:val="00421080"/>
    <w:rsid w:val="004216D7"/>
    <w:rsid w:val="00422020"/>
    <w:rsid w:val="00423651"/>
    <w:rsid w:val="00423C3F"/>
    <w:rsid w:val="00424E59"/>
    <w:rsid w:val="00426AF6"/>
    <w:rsid w:val="0042714C"/>
    <w:rsid w:val="00427205"/>
    <w:rsid w:val="00427DC9"/>
    <w:rsid w:val="004306F8"/>
    <w:rsid w:val="00430DB8"/>
    <w:rsid w:val="00436C42"/>
    <w:rsid w:val="00436FF7"/>
    <w:rsid w:val="0043762D"/>
    <w:rsid w:val="004403AF"/>
    <w:rsid w:val="00442765"/>
    <w:rsid w:val="00443EC8"/>
    <w:rsid w:val="004450A4"/>
    <w:rsid w:val="00445451"/>
    <w:rsid w:val="00451C94"/>
    <w:rsid w:val="004529CD"/>
    <w:rsid w:val="00452FF9"/>
    <w:rsid w:val="00453712"/>
    <w:rsid w:val="00455DD3"/>
    <w:rsid w:val="00457693"/>
    <w:rsid w:val="00461496"/>
    <w:rsid w:val="00461933"/>
    <w:rsid w:val="00463548"/>
    <w:rsid w:val="00465F46"/>
    <w:rsid w:val="0046649C"/>
    <w:rsid w:val="00466CD7"/>
    <w:rsid w:val="004674BF"/>
    <w:rsid w:val="00470C0B"/>
    <w:rsid w:val="004710D3"/>
    <w:rsid w:val="0047130D"/>
    <w:rsid w:val="00471CC5"/>
    <w:rsid w:val="004726F8"/>
    <w:rsid w:val="004744D2"/>
    <w:rsid w:val="00475CB1"/>
    <w:rsid w:val="004769A5"/>
    <w:rsid w:val="00476DCB"/>
    <w:rsid w:val="00480E53"/>
    <w:rsid w:val="00482FDF"/>
    <w:rsid w:val="004907F9"/>
    <w:rsid w:val="00492CB3"/>
    <w:rsid w:val="0049335F"/>
    <w:rsid w:val="004935DB"/>
    <w:rsid w:val="00493718"/>
    <w:rsid w:val="00494C8D"/>
    <w:rsid w:val="00495CF3"/>
    <w:rsid w:val="004961FE"/>
    <w:rsid w:val="004A2117"/>
    <w:rsid w:val="004A21EB"/>
    <w:rsid w:val="004A4BE2"/>
    <w:rsid w:val="004A56AD"/>
    <w:rsid w:val="004A6ADB"/>
    <w:rsid w:val="004A748E"/>
    <w:rsid w:val="004A7784"/>
    <w:rsid w:val="004A7920"/>
    <w:rsid w:val="004A7A50"/>
    <w:rsid w:val="004B2871"/>
    <w:rsid w:val="004B384E"/>
    <w:rsid w:val="004B4197"/>
    <w:rsid w:val="004B51D9"/>
    <w:rsid w:val="004B6867"/>
    <w:rsid w:val="004B76B3"/>
    <w:rsid w:val="004C16A2"/>
    <w:rsid w:val="004C1E2A"/>
    <w:rsid w:val="004C1FCD"/>
    <w:rsid w:val="004C52B3"/>
    <w:rsid w:val="004D13B1"/>
    <w:rsid w:val="004D510F"/>
    <w:rsid w:val="004D7369"/>
    <w:rsid w:val="004D7B72"/>
    <w:rsid w:val="004D7D76"/>
    <w:rsid w:val="004E0AA9"/>
    <w:rsid w:val="004E19B0"/>
    <w:rsid w:val="004E1F31"/>
    <w:rsid w:val="004E3549"/>
    <w:rsid w:val="004E417C"/>
    <w:rsid w:val="004E6B82"/>
    <w:rsid w:val="004F0B07"/>
    <w:rsid w:val="004F104E"/>
    <w:rsid w:val="004F134D"/>
    <w:rsid w:val="004F2814"/>
    <w:rsid w:val="004F597B"/>
    <w:rsid w:val="004F692B"/>
    <w:rsid w:val="004F6A01"/>
    <w:rsid w:val="00501681"/>
    <w:rsid w:val="00502217"/>
    <w:rsid w:val="00504712"/>
    <w:rsid w:val="00504BED"/>
    <w:rsid w:val="00506BEC"/>
    <w:rsid w:val="00507DD7"/>
    <w:rsid w:val="0051068A"/>
    <w:rsid w:val="005115FF"/>
    <w:rsid w:val="005116D1"/>
    <w:rsid w:val="00515199"/>
    <w:rsid w:val="00515C0F"/>
    <w:rsid w:val="00520D49"/>
    <w:rsid w:val="00520DEA"/>
    <w:rsid w:val="00522475"/>
    <w:rsid w:val="00522E05"/>
    <w:rsid w:val="005234AA"/>
    <w:rsid w:val="005306B2"/>
    <w:rsid w:val="00530DFD"/>
    <w:rsid w:val="00530EF2"/>
    <w:rsid w:val="00532216"/>
    <w:rsid w:val="0053222D"/>
    <w:rsid w:val="00533CD8"/>
    <w:rsid w:val="005344F6"/>
    <w:rsid w:val="0054375C"/>
    <w:rsid w:val="00543FE3"/>
    <w:rsid w:val="005465FC"/>
    <w:rsid w:val="005470A8"/>
    <w:rsid w:val="005478D9"/>
    <w:rsid w:val="00550064"/>
    <w:rsid w:val="00554699"/>
    <w:rsid w:val="00557FCA"/>
    <w:rsid w:val="00561673"/>
    <w:rsid w:val="00563BEF"/>
    <w:rsid w:val="00566457"/>
    <w:rsid w:val="00573CA7"/>
    <w:rsid w:val="0057515F"/>
    <w:rsid w:val="005752AF"/>
    <w:rsid w:val="00576E1F"/>
    <w:rsid w:val="00577506"/>
    <w:rsid w:val="00580AF7"/>
    <w:rsid w:val="00581A27"/>
    <w:rsid w:val="00581FAD"/>
    <w:rsid w:val="00585168"/>
    <w:rsid w:val="00586891"/>
    <w:rsid w:val="005874F0"/>
    <w:rsid w:val="00591482"/>
    <w:rsid w:val="00591F2E"/>
    <w:rsid w:val="005924AD"/>
    <w:rsid w:val="0059262B"/>
    <w:rsid w:val="005958E0"/>
    <w:rsid w:val="005975BE"/>
    <w:rsid w:val="005A01CC"/>
    <w:rsid w:val="005A0E38"/>
    <w:rsid w:val="005A3F1E"/>
    <w:rsid w:val="005A655E"/>
    <w:rsid w:val="005B2499"/>
    <w:rsid w:val="005B5599"/>
    <w:rsid w:val="005B6543"/>
    <w:rsid w:val="005B6938"/>
    <w:rsid w:val="005B711B"/>
    <w:rsid w:val="005B7A92"/>
    <w:rsid w:val="005C0400"/>
    <w:rsid w:val="005C1E25"/>
    <w:rsid w:val="005C5EA7"/>
    <w:rsid w:val="005D288A"/>
    <w:rsid w:val="005D3D72"/>
    <w:rsid w:val="005D72E3"/>
    <w:rsid w:val="005E091E"/>
    <w:rsid w:val="005E4593"/>
    <w:rsid w:val="005E504B"/>
    <w:rsid w:val="005E6063"/>
    <w:rsid w:val="005E7DE1"/>
    <w:rsid w:val="005F33DF"/>
    <w:rsid w:val="005F542A"/>
    <w:rsid w:val="005F584E"/>
    <w:rsid w:val="005F58DC"/>
    <w:rsid w:val="005F5D8C"/>
    <w:rsid w:val="005F6826"/>
    <w:rsid w:val="0060146A"/>
    <w:rsid w:val="006021B4"/>
    <w:rsid w:val="0060399D"/>
    <w:rsid w:val="006043E3"/>
    <w:rsid w:val="00605247"/>
    <w:rsid w:val="00605991"/>
    <w:rsid w:val="00612B2F"/>
    <w:rsid w:val="006175B2"/>
    <w:rsid w:val="00621A0E"/>
    <w:rsid w:val="00622B9C"/>
    <w:rsid w:val="00622E4C"/>
    <w:rsid w:val="00624655"/>
    <w:rsid w:val="00625E70"/>
    <w:rsid w:val="00625F5A"/>
    <w:rsid w:val="006273A0"/>
    <w:rsid w:val="00627895"/>
    <w:rsid w:val="00630AB7"/>
    <w:rsid w:val="00630CB2"/>
    <w:rsid w:val="00630E26"/>
    <w:rsid w:val="00633629"/>
    <w:rsid w:val="0063409B"/>
    <w:rsid w:val="00637217"/>
    <w:rsid w:val="0063797D"/>
    <w:rsid w:val="00640A5B"/>
    <w:rsid w:val="006421D8"/>
    <w:rsid w:val="00642A7C"/>
    <w:rsid w:val="00644727"/>
    <w:rsid w:val="00650B87"/>
    <w:rsid w:val="00652A43"/>
    <w:rsid w:val="00653AF4"/>
    <w:rsid w:val="00654723"/>
    <w:rsid w:val="006558A8"/>
    <w:rsid w:val="0065712A"/>
    <w:rsid w:val="00661018"/>
    <w:rsid w:val="00662B8F"/>
    <w:rsid w:val="0066303A"/>
    <w:rsid w:val="006631B2"/>
    <w:rsid w:val="00663209"/>
    <w:rsid w:val="0066326B"/>
    <w:rsid w:val="006636AE"/>
    <w:rsid w:val="00680935"/>
    <w:rsid w:val="006817DA"/>
    <w:rsid w:val="006825E3"/>
    <w:rsid w:val="0068324F"/>
    <w:rsid w:val="00685C61"/>
    <w:rsid w:val="006903A9"/>
    <w:rsid w:val="006927B8"/>
    <w:rsid w:val="00693EE9"/>
    <w:rsid w:val="00696DFC"/>
    <w:rsid w:val="006971E7"/>
    <w:rsid w:val="006A09E4"/>
    <w:rsid w:val="006A1D36"/>
    <w:rsid w:val="006A336A"/>
    <w:rsid w:val="006A44A3"/>
    <w:rsid w:val="006A4F83"/>
    <w:rsid w:val="006A52EF"/>
    <w:rsid w:val="006A5864"/>
    <w:rsid w:val="006A61E9"/>
    <w:rsid w:val="006A7730"/>
    <w:rsid w:val="006A7C4F"/>
    <w:rsid w:val="006A7EE5"/>
    <w:rsid w:val="006B0E99"/>
    <w:rsid w:val="006B199B"/>
    <w:rsid w:val="006B66CA"/>
    <w:rsid w:val="006B7654"/>
    <w:rsid w:val="006C0193"/>
    <w:rsid w:val="006C0942"/>
    <w:rsid w:val="006C0996"/>
    <w:rsid w:val="006C1F97"/>
    <w:rsid w:val="006C2D0F"/>
    <w:rsid w:val="006C409E"/>
    <w:rsid w:val="006D151A"/>
    <w:rsid w:val="006D1E07"/>
    <w:rsid w:val="006D2D8F"/>
    <w:rsid w:val="006D3356"/>
    <w:rsid w:val="006D488A"/>
    <w:rsid w:val="006D5E5E"/>
    <w:rsid w:val="006D60B1"/>
    <w:rsid w:val="006D65F0"/>
    <w:rsid w:val="006D6B2E"/>
    <w:rsid w:val="006E6AE4"/>
    <w:rsid w:val="006F3066"/>
    <w:rsid w:val="00700B71"/>
    <w:rsid w:val="00702077"/>
    <w:rsid w:val="00704E9C"/>
    <w:rsid w:val="0071452F"/>
    <w:rsid w:val="00714809"/>
    <w:rsid w:val="00715B80"/>
    <w:rsid w:val="007168BF"/>
    <w:rsid w:val="00716D95"/>
    <w:rsid w:val="00717774"/>
    <w:rsid w:val="00720427"/>
    <w:rsid w:val="00722164"/>
    <w:rsid w:val="007225D4"/>
    <w:rsid w:val="007300D2"/>
    <w:rsid w:val="00730944"/>
    <w:rsid w:val="007356C6"/>
    <w:rsid w:val="007370B8"/>
    <w:rsid w:val="007419C4"/>
    <w:rsid w:val="00743E1F"/>
    <w:rsid w:val="00754C17"/>
    <w:rsid w:val="00760699"/>
    <w:rsid w:val="00762F51"/>
    <w:rsid w:val="00763380"/>
    <w:rsid w:val="007679D2"/>
    <w:rsid w:val="00770A43"/>
    <w:rsid w:val="00774370"/>
    <w:rsid w:val="00774523"/>
    <w:rsid w:val="007758CF"/>
    <w:rsid w:val="00780514"/>
    <w:rsid w:val="0078309C"/>
    <w:rsid w:val="007842AF"/>
    <w:rsid w:val="00785E23"/>
    <w:rsid w:val="00785F7D"/>
    <w:rsid w:val="0078631F"/>
    <w:rsid w:val="00786D84"/>
    <w:rsid w:val="00787807"/>
    <w:rsid w:val="00790154"/>
    <w:rsid w:val="00793074"/>
    <w:rsid w:val="00796117"/>
    <w:rsid w:val="00796408"/>
    <w:rsid w:val="00797CF3"/>
    <w:rsid w:val="007A01CE"/>
    <w:rsid w:val="007A1D7A"/>
    <w:rsid w:val="007A31B8"/>
    <w:rsid w:val="007A7912"/>
    <w:rsid w:val="007A79D5"/>
    <w:rsid w:val="007B10CA"/>
    <w:rsid w:val="007B1A23"/>
    <w:rsid w:val="007B2160"/>
    <w:rsid w:val="007B22C9"/>
    <w:rsid w:val="007B24B6"/>
    <w:rsid w:val="007B2711"/>
    <w:rsid w:val="007B32A7"/>
    <w:rsid w:val="007B3961"/>
    <w:rsid w:val="007B4A4C"/>
    <w:rsid w:val="007C07E7"/>
    <w:rsid w:val="007C16B0"/>
    <w:rsid w:val="007C2CE4"/>
    <w:rsid w:val="007C5C06"/>
    <w:rsid w:val="007D0018"/>
    <w:rsid w:val="007D0F52"/>
    <w:rsid w:val="007D17F8"/>
    <w:rsid w:val="007D1FCA"/>
    <w:rsid w:val="007D2AF6"/>
    <w:rsid w:val="007E1881"/>
    <w:rsid w:val="007E45A8"/>
    <w:rsid w:val="007E70B8"/>
    <w:rsid w:val="007E713C"/>
    <w:rsid w:val="007E7462"/>
    <w:rsid w:val="007F0558"/>
    <w:rsid w:val="007F0ABE"/>
    <w:rsid w:val="007F1C1A"/>
    <w:rsid w:val="007F2001"/>
    <w:rsid w:val="007F2678"/>
    <w:rsid w:val="007F2E99"/>
    <w:rsid w:val="007F3D6F"/>
    <w:rsid w:val="00801F7B"/>
    <w:rsid w:val="008028E8"/>
    <w:rsid w:val="00804551"/>
    <w:rsid w:val="008052FF"/>
    <w:rsid w:val="00807DF8"/>
    <w:rsid w:val="008120E7"/>
    <w:rsid w:val="0081405B"/>
    <w:rsid w:val="00815D43"/>
    <w:rsid w:val="00816A46"/>
    <w:rsid w:val="008170E4"/>
    <w:rsid w:val="00820F80"/>
    <w:rsid w:val="008210AF"/>
    <w:rsid w:val="00822255"/>
    <w:rsid w:val="00822C2E"/>
    <w:rsid w:val="00823427"/>
    <w:rsid w:val="00823462"/>
    <w:rsid w:val="008262D9"/>
    <w:rsid w:val="00826883"/>
    <w:rsid w:val="00826F7A"/>
    <w:rsid w:val="008279E5"/>
    <w:rsid w:val="008311B5"/>
    <w:rsid w:val="008329A6"/>
    <w:rsid w:val="008347B9"/>
    <w:rsid w:val="008372F7"/>
    <w:rsid w:val="0083746E"/>
    <w:rsid w:val="008376E7"/>
    <w:rsid w:val="00841868"/>
    <w:rsid w:val="00842B8A"/>
    <w:rsid w:val="00843015"/>
    <w:rsid w:val="00850F56"/>
    <w:rsid w:val="00851088"/>
    <w:rsid w:val="00854E72"/>
    <w:rsid w:val="008607A8"/>
    <w:rsid w:val="00860DDE"/>
    <w:rsid w:val="00860E67"/>
    <w:rsid w:val="0087123D"/>
    <w:rsid w:val="00871BD8"/>
    <w:rsid w:val="0087499C"/>
    <w:rsid w:val="00880D6D"/>
    <w:rsid w:val="00882022"/>
    <w:rsid w:val="008824EF"/>
    <w:rsid w:val="008842A3"/>
    <w:rsid w:val="00885BE4"/>
    <w:rsid w:val="00885E40"/>
    <w:rsid w:val="00886AEF"/>
    <w:rsid w:val="00887C6C"/>
    <w:rsid w:val="008912C8"/>
    <w:rsid w:val="00891A94"/>
    <w:rsid w:val="008921BE"/>
    <w:rsid w:val="008924C0"/>
    <w:rsid w:val="008933C8"/>
    <w:rsid w:val="008946DF"/>
    <w:rsid w:val="008A05DF"/>
    <w:rsid w:val="008A271D"/>
    <w:rsid w:val="008A33D6"/>
    <w:rsid w:val="008A3880"/>
    <w:rsid w:val="008A551C"/>
    <w:rsid w:val="008A5E56"/>
    <w:rsid w:val="008A6CCE"/>
    <w:rsid w:val="008A788D"/>
    <w:rsid w:val="008B0477"/>
    <w:rsid w:val="008B21C0"/>
    <w:rsid w:val="008B675B"/>
    <w:rsid w:val="008B712A"/>
    <w:rsid w:val="008C1795"/>
    <w:rsid w:val="008C2381"/>
    <w:rsid w:val="008C3379"/>
    <w:rsid w:val="008C3B50"/>
    <w:rsid w:val="008C3BDF"/>
    <w:rsid w:val="008C6387"/>
    <w:rsid w:val="008C660C"/>
    <w:rsid w:val="008C7833"/>
    <w:rsid w:val="008D00C3"/>
    <w:rsid w:val="008D0538"/>
    <w:rsid w:val="008D357E"/>
    <w:rsid w:val="008D45CD"/>
    <w:rsid w:val="008D68F7"/>
    <w:rsid w:val="008D7763"/>
    <w:rsid w:val="008E09F7"/>
    <w:rsid w:val="008E0F36"/>
    <w:rsid w:val="008E2829"/>
    <w:rsid w:val="008E5507"/>
    <w:rsid w:val="008E67FF"/>
    <w:rsid w:val="008F3A15"/>
    <w:rsid w:val="008F45D6"/>
    <w:rsid w:val="008F5B44"/>
    <w:rsid w:val="00902C5D"/>
    <w:rsid w:val="00904828"/>
    <w:rsid w:val="00906447"/>
    <w:rsid w:val="00923440"/>
    <w:rsid w:val="00924426"/>
    <w:rsid w:val="00927D74"/>
    <w:rsid w:val="00932929"/>
    <w:rsid w:val="00934318"/>
    <w:rsid w:val="0093694A"/>
    <w:rsid w:val="0093766B"/>
    <w:rsid w:val="00940386"/>
    <w:rsid w:val="00943637"/>
    <w:rsid w:val="00943F1B"/>
    <w:rsid w:val="00943F6E"/>
    <w:rsid w:val="009444D2"/>
    <w:rsid w:val="00946DCC"/>
    <w:rsid w:val="00947CE3"/>
    <w:rsid w:val="0095087F"/>
    <w:rsid w:val="0095157C"/>
    <w:rsid w:val="009557FE"/>
    <w:rsid w:val="00957D55"/>
    <w:rsid w:val="00961533"/>
    <w:rsid w:val="00962018"/>
    <w:rsid w:val="00966FC6"/>
    <w:rsid w:val="0097007E"/>
    <w:rsid w:val="00972BF2"/>
    <w:rsid w:val="00975E4F"/>
    <w:rsid w:val="00980FDD"/>
    <w:rsid w:val="00981D51"/>
    <w:rsid w:val="00982DAD"/>
    <w:rsid w:val="009838A6"/>
    <w:rsid w:val="00983A5A"/>
    <w:rsid w:val="00983FB6"/>
    <w:rsid w:val="00987090"/>
    <w:rsid w:val="00990774"/>
    <w:rsid w:val="00990CF2"/>
    <w:rsid w:val="009919ED"/>
    <w:rsid w:val="00991D61"/>
    <w:rsid w:val="00994071"/>
    <w:rsid w:val="00994E77"/>
    <w:rsid w:val="00995228"/>
    <w:rsid w:val="009971C2"/>
    <w:rsid w:val="009A0CA4"/>
    <w:rsid w:val="009A1EED"/>
    <w:rsid w:val="009A230D"/>
    <w:rsid w:val="009A4002"/>
    <w:rsid w:val="009A5156"/>
    <w:rsid w:val="009A54B1"/>
    <w:rsid w:val="009A5777"/>
    <w:rsid w:val="009A5AF5"/>
    <w:rsid w:val="009A5BD8"/>
    <w:rsid w:val="009A635D"/>
    <w:rsid w:val="009A7732"/>
    <w:rsid w:val="009A7ABE"/>
    <w:rsid w:val="009B001A"/>
    <w:rsid w:val="009B128E"/>
    <w:rsid w:val="009B2063"/>
    <w:rsid w:val="009B3325"/>
    <w:rsid w:val="009B350F"/>
    <w:rsid w:val="009B358F"/>
    <w:rsid w:val="009B420D"/>
    <w:rsid w:val="009B67DB"/>
    <w:rsid w:val="009B6C29"/>
    <w:rsid w:val="009C09D5"/>
    <w:rsid w:val="009C3927"/>
    <w:rsid w:val="009C59DA"/>
    <w:rsid w:val="009C602D"/>
    <w:rsid w:val="009C68A0"/>
    <w:rsid w:val="009C69C2"/>
    <w:rsid w:val="009D068F"/>
    <w:rsid w:val="009D0FCA"/>
    <w:rsid w:val="009D109A"/>
    <w:rsid w:val="009D17C5"/>
    <w:rsid w:val="009D1ED4"/>
    <w:rsid w:val="009D4A6D"/>
    <w:rsid w:val="009D74E0"/>
    <w:rsid w:val="009E01A9"/>
    <w:rsid w:val="009E2DAF"/>
    <w:rsid w:val="009E3B65"/>
    <w:rsid w:val="009E5301"/>
    <w:rsid w:val="009E7A4C"/>
    <w:rsid w:val="009F2C31"/>
    <w:rsid w:val="009F3022"/>
    <w:rsid w:val="009F4AAB"/>
    <w:rsid w:val="009F4D6F"/>
    <w:rsid w:val="009F5AFB"/>
    <w:rsid w:val="009F5D22"/>
    <w:rsid w:val="009F7A28"/>
    <w:rsid w:val="00A01479"/>
    <w:rsid w:val="00A016C1"/>
    <w:rsid w:val="00A026F5"/>
    <w:rsid w:val="00A02967"/>
    <w:rsid w:val="00A0296F"/>
    <w:rsid w:val="00A033BA"/>
    <w:rsid w:val="00A03468"/>
    <w:rsid w:val="00A04382"/>
    <w:rsid w:val="00A054B4"/>
    <w:rsid w:val="00A1182C"/>
    <w:rsid w:val="00A14C64"/>
    <w:rsid w:val="00A15076"/>
    <w:rsid w:val="00A203C1"/>
    <w:rsid w:val="00A20935"/>
    <w:rsid w:val="00A212F4"/>
    <w:rsid w:val="00A23B5A"/>
    <w:rsid w:val="00A25835"/>
    <w:rsid w:val="00A26707"/>
    <w:rsid w:val="00A3096D"/>
    <w:rsid w:val="00A34654"/>
    <w:rsid w:val="00A35A67"/>
    <w:rsid w:val="00A35B41"/>
    <w:rsid w:val="00A3617D"/>
    <w:rsid w:val="00A363C6"/>
    <w:rsid w:val="00A3755F"/>
    <w:rsid w:val="00A418B7"/>
    <w:rsid w:val="00A4291B"/>
    <w:rsid w:val="00A42DF9"/>
    <w:rsid w:val="00A4312B"/>
    <w:rsid w:val="00A438F6"/>
    <w:rsid w:val="00A43FF6"/>
    <w:rsid w:val="00A44D45"/>
    <w:rsid w:val="00A4651D"/>
    <w:rsid w:val="00A46F62"/>
    <w:rsid w:val="00A47581"/>
    <w:rsid w:val="00A50633"/>
    <w:rsid w:val="00A51A39"/>
    <w:rsid w:val="00A55EE5"/>
    <w:rsid w:val="00A5610A"/>
    <w:rsid w:val="00A56651"/>
    <w:rsid w:val="00A6028E"/>
    <w:rsid w:val="00A6080D"/>
    <w:rsid w:val="00A60C54"/>
    <w:rsid w:val="00A60D52"/>
    <w:rsid w:val="00A62691"/>
    <w:rsid w:val="00A63775"/>
    <w:rsid w:val="00A64686"/>
    <w:rsid w:val="00A64FEA"/>
    <w:rsid w:val="00A65141"/>
    <w:rsid w:val="00A658FE"/>
    <w:rsid w:val="00A65CF6"/>
    <w:rsid w:val="00A65EC9"/>
    <w:rsid w:val="00A67DA3"/>
    <w:rsid w:val="00A72ACA"/>
    <w:rsid w:val="00A72D63"/>
    <w:rsid w:val="00A73401"/>
    <w:rsid w:val="00A73C02"/>
    <w:rsid w:val="00A76650"/>
    <w:rsid w:val="00A76EC8"/>
    <w:rsid w:val="00A8185A"/>
    <w:rsid w:val="00A82057"/>
    <w:rsid w:val="00A823D3"/>
    <w:rsid w:val="00A8515D"/>
    <w:rsid w:val="00A854E0"/>
    <w:rsid w:val="00A860F1"/>
    <w:rsid w:val="00A86BCB"/>
    <w:rsid w:val="00A878FB"/>
    <w:rsid w:val="00A90B53"/>
    <w:rsid w:val="00A920D7"/>
    <w:rsid w:val="00A93B8C"/>
    <w:rsid w:val="00A952C5"/>
    <w:rsid w:val="00AA2CCF"/>
    <w:rsid w:val="00AA5B53"/>
    <w:rsid w:val="00AA6E1F"/>
    <w:rsid w:val="00AA76B2"/>
    <w:rsid w:val="00AA7F23"/>
    <w:rsid w:val="00AB07E1"/>
    <w:rsid w:val="00AB1471"/>
    <w:rsid w:val="00AB1C38"/>
    <w:rsid w:val="00AB29B1"/>
    <w:rsid w:val="00AB363E"/>
    <w:rsid w:val="00AB5CCD"/>
    <w:rsid w:val="00AB5F2D"/>
    <w:rsid w:val="00AB75AE"/>
    <w:rsid w:val="00AC02E6"/>
    <w:rsid w:val="00AC17A7"/>
    <w:rsid w:val="00AC2BA9"/>
    <w:rsid w:val="00AC3B33"/>
    <w:rsid w:val="00AC6457"/>
    <w:rsid w:val="00AC7222"/>
    <w:rsid w:val="00AC7B9E"/>
    <w:rsid w:val="00AD1C5C"/>
    <w:rsid w:val="00AD1E4A"/>
    <w:rsid w:val="00AD33E8"/>
    <w:rsid w:val="00AD3569"/>
    <w:rsid w:val="00AE0E9E"/>
    <w:rsid w:val="00AE3411"/>
    <w:rsid w:val="00AE4A52"/>
    <w:rsid w:val="00AE4E89"/>
    <w:rsid w:val="00AE5E2A"/>
    <w:rsid w:val="00AE63FD"/>
    <w:rsid w:val="00AE69CD"/>
    <w:rsid w:val="00AF1E51"/>
    <w:rsid w:val="00AF29CB"/>
    <w:rsid w:val="00AF3B41"/>
    <w:rsid w:val="00AF4FC4"/>
    <w:rsid w:val="00AF6BF5"/>
    <w:rsid w:val="00AF7042"/>
    <w:rsid w:val="00B01B85"/>
    <w:rsid w:val="00B02008"/>
    <w:rsid w:val="00B0223D"/>
    <w:rsid w:val="00B02A4C"/>
    <w:rsid w:val="00B04969"/>
    <w:rsid w:val="00B05231"/>
    <w:rsid w:val="00B06FA9"/>
    <w:rsid w:val="00B10B1A"/>
    <w:rsid w:val="00B10DBF"/>
    <w:rsid w:val="00B134B6"/>
    <w:rsid w:val="00B141FB"/>
    <w:rsid w:val="00B153CF"/>
    <w:rsid w:val="00B15F7B"/>
    <w:rsid w:val="00B163D6"/>
    <w:rsid w:val="00B164F4"/>
    <w:rsid w:val="00B2295A"/>
    <w:rsid w:val="00B23B69"/>
    <w:rsid w:val="00B23D41"/>
    <w:rsid w:val="00B26952"/>
    <w:rsid w:val="00B26AFE"/>
    <w:rsid w:val="00B26BD3"/>
    <w:rsid w:val="00B30679"/>
    <w:rsid w:val="00B314EF"/>
    <w:rsid w:val="00B31DE9"/>
    <w:rsid w:val="00B378EB"/>
    <w:rsid w:val="00B40E7C"/>
    <w:rsid w:val="00B42724"/>
    <w:rsid w:val="00B42F15"/>
    <w:rsid w:val="00B43164"/>
    <w:rsid w:val="00B43267"/>
    <w:rsid w:val="00B43C81"/>
    <w:rsid w:val="00B440F3"/>
    <w:rsid w:val="00B44F2E"/>
    <w:rsid w:val="00B45719"/>
    <w:rsid w:val="00B46FAB"/>
    <w:rsid w:val="00B538F9"/>
    <w:rsid w:val="00B54108"/>
    <w:rsid w:val="00B55175"/>
    <w:rsid w:val="00B60510"/>
    <w:rsid w:val="00B61868"/>
    <w:rsid w:val="00B6230E"/>
    <w:rsid w:val="00B623AA"/>
    <w:rsid w:val="00B62AAF"/>
    <w:rsid w:val="00B65444"/>
    <w:rsid w:val="00B65467"/>
    <w:rsid w:val="00B65D91"/>
    <w:rsid w:val="00B66262"/>
    <w:rsid w:val="00B66DF7"/>
    <w:rsid w:val="00B706F5"/>
    <w:rsid w:val="00B7514C"/>
    <w:rsid w:val="00B762B0"/>
    <w:rsid w:val="00B76C2B"/>
    <w:rsid w:val="00B81B95"/>
    <w:rsid w:val="00B82722"/>
    <w:rsid w:val="00B82AAF"/>
    <w:rsid w:val="00B83CF8"/>
    <w:rsid w:val="00B84D7D"/>
    <w:rsid w:val="00B8662F"/>
    <w:rsid w:val="00B87386"/>
    <w:rsid w:val="00B874A3"/>
    <w:rsid w:val="00B87937"/>
    <w:rsid w:val="00B87E3B"/>
    <w:rsid w:val="00B915E1"/>
    <w:rsid w:val="00B91F48"/>
    <w:rsid w:val="00B92746"/>
    <w:rsid w:val="00B93DCE"/>
    <w:rsid w:val="00B94C99"/>
    <w:rsid w:val="00B9623E"/>
    <w:rsid w:val="00B97007"/>
    <w:rsid w:val="00B971DD"/>
    <w:rsid w:val="00BA001C"/>
    <w:rsid w:val="00BA12A2"/>
    <w:rsid w:val="00BA15A3"/>
    <w:rsid w:val="00BA5312"/>
    <w:rsid w:val="00BA64CA"/>
    <w:rsid w:val="00BA6651"/>
    <w:rsid w:val="00BA7F2F"/>
    <w:rsid w:val="00BB1D57"/>
    <w:rsid w:val="00BB43A8"/>
    <w:rsid w:val="00BC033B"/>
    <w:rsid w:val="00BC38AA"/>
    <w:rsid w:val="00BC3E49"/>
    <w:rsid w:val="00BC50A7"/>
    <w:rsid w:val="00BC68CC"/>
    <w:rsid w:val="00BC7259"/>
    <w:rsid w:val="00BD09E3"/>
    <w:rsid w:val="00BD16F6"/>
    <w:rsid w:val="00BD19B8"/>
    <w:rsid w:val="00BD35AF"/>
    <w:rsid w:val="00BD427A"/>
    <w:rsid w:val="00BD5A7A"/>
    <w:rsid w:val="00BE4503"/>
    <w:rsid w:val="00BE5360"/>
    <w:rsid w:val="00BF077B"/>
    <w:rsid w:val="00BF1E0B"/>
    <w:rsid w:val="00BF20B1"/>
    <w:rsid w:val="00BF2A10"/>
    <w:rsid w:val="00BF35A5"/>
    <w:rsid w:val="00BF385C"/>
    <w:rsid w:val="00BF3F2F"/>
    <w:rsid w:val="00BF4C96"/>
    <w:rsid w:val="00BF511E"/>
    <w:rsid w:val="00BF5F97"/>
    <w:rsid w:val="00BF6A3C"/>
    <w:rsid w:val="00BF6BE1"/>
    <w:rsid w:val="00BF73E2"/>
    <w:rsid w:val="00C00DF1"/>
    <w:rsid w:val="00C02F4D"/>
    <w:rsid w:val="00C03FB0"/>
    <w:rsid w:val="00C05201"/>
    <w:rsid w:val="00C052B2"/>
    <w:rsid w:val="00C06067"/>
    <w:rsid w:val="00C06C73"/>
    <w:rsid w:val="00C12327"/>
    <w:rsid w:val="00C12E34"/>
    <w:rsid w:val="00C130F7"/>
    <w:rsid w:val="00C15A42"/>
    <w:rsid w:val="00C15F85"/>
    <w:rsid w:val="00C16375"/>
    <w:rsid w:val="00C26832"/>
    <w:rsid w:val="00C27F18"/>
    <w:rsid w:val="00C31466"/>
    <w:rsid w:val="00C32B18"/>
    <w:rsid w:val="00C33CFC"/>
    <w:rsid w:val="00C35254"/>
    <w:rsid w:val="00C35D1C"/>
    <w:rsid w:val="00C37707"/>
    <w:rsid w:val="00C41574"/>
    <w:rsid w:val="00C42F87"/>
    <w:rsid w:val="00C45046"/>
    <w:rsid w:val="00C46615"/>
    <w:rsid w:val="00C505A7"/>
    <w:rsid w:val="00C51266"/>
    <w:rsid w:val="00C535D0"/>
    <w:rsid w:val="00C56689"/>
    <w:rsid w:val="00C57A4F"/>
    <w:rsid w:val="00C61CBA"/>
    <w:rsid w:val="00C637B7"/>
    <w:rsid w:val="00C63CFB"/>
    <w:rsid w:val="00C655D1"/>
    <w:rsid w:val="00C6602D"/>
    <w:rsid w:val="00C66404"/>
    <w:rsid w:val="00C66ED3"/>
    <w:rsid w:val="00C67A5C"/>
    <w:rsid w:val="00C719E1"/>
    <w:rsid w:val="00C729BE"/>
    <w:rsid w:val="00C743DE"/>
    <w:rsid w:val="00C751F4"/>
    <w:rsid w:val="00C75421"/>
    <w:rsid w:val="00C76302"/>
    <w:rsid w:val="00C76D6A"/>
    <w:rsid w:val="00C77033"/>
    <w:rsid w:val="00C80122"/>
    <w:rsid w:val="00C806B7"/>
    <w:rsid w:val="00C809AB"/>
    <w:rsid w:val="00C81FB3"/>
    <w:rsid w:val="00C823B6"/>
    <w:rsid w:val="00C8301D"/>
    <w:rsid w:val="00C83A8D"/>
    <w:rsid w:val="00C84976"/>
    <w:rsid w:val="00C86BD9"/>
    <w:rsid w:val="00C874AB"/>
    <w:rsid w:val="00C87A0D"/>
    <w:rsid w:val="00C9159F"/>
    <w:rsid w:val="00C91933"/>
    <w:rsid w:val="00C91D9A"/>
    <w:rsid w:val="00C92079"/>
    <w:rsid w:val="00C9285A"/>
    <w:rsid w:val="00C92A87"/>
    <w:rsid w:val="00C931C7"/>
    <w:rsid w:val="00C96646"/>
    <w:rsid w:val="00C975BC"/>
    <w:rsid w:val="00CA132A"/>
    <w:rsid w:val="00CA1D45"/>
    <w:rsid w:val="00CA551B"/>
    <w:rsid w:val="00CA7323"/>
    <w:rsid w:val="00CB079F"/>
    <w:rsid w:val="00CB087D"/>
    <w:rsid w:val="00CB1510"/>
    <w:rsid w:val="00CB2488"/>
    <w:rsid w:val="00CB4915"/>
    <w:rsid w:val="00CB511D"/>
    <w:rsid w:val="00CC0070"/>
    <w:rsid w:val="00CC0B07"/>
    <w:rsid w:val="00CC194F"/>
    <w:rsid w:val="00CC25F9"/>
    <w:rsid w:val="00CC350B"/>
    <w:rsid w:val="00CC35AA"/>
    <w:rsid w:val="00CC5EF6"/>
    <w:rsid w:val="00CD2080"/>
    <w:rsid w:val="00CD3300"/>
    <w:rsid w:val="00CD4CF5"/>
    <w:rsid w:val="00CD508F"/>
    <w:rsid w:val="00CD6019"/>
    <w:rsid w:val="00CD6EBC"/>
    <w:rsid w:val="00CE0597"/>
    <w:rsid w:val="00CE137A"/>
    <w:rsid w:val="00CE180F"/>
    <w:rsid w:val="00CE2072"/>
    <w:rsid w:val="00CE3A1F"/>
    <w:rsid w:val="00CE4C80"/>
    <w:rsid w:val="00CF155B"/>
    <w:rsid w:val="00CF253E"/>
    <w:rsid w:val="00CF3EE4"/>
    <w:rsid w:val="00CF67F0"/>
    <w:rsid w:val="00D0077F"/>
    <w:rsid w:val="00D01172"/>
    <w:rsid w:val="00D01409"/>
    <w:rsid w:val="00D01C7C"/>
    <w:rsid w:val="00D031ED"/>
    <w:rsid w:val="00D03AD7"/>
    <w:rsid w:val="00D03FAB"/>
    <w:rsid w:val="00D04336"/>
    <w:rsid w:val="00D05A45"/>
    <w:rsid w:val="00D07699"/>
    <w:rsid w:val="00D101DF"/>
    <w:rsid w:val="00D10DDD"/>
    <w:rsid w:val="00D113C9"/>
    <w:rsid w:val="00D129CD"/>
    <w:rsid w:val="00D136C4"/>
    <w:rsid w:val="00D17355"/>
    <w:rsid w:val="00D22BB2"/>
    <w:rsid w:val="00D2474F"/>
    <w:rsid w:val="00D25329"/>
    <w:rsid w:val="00D31282"/>
    <w:rsid w:val="00D31AD4"/>
    <w:rsid w:val="00D329E9"/>
    <w:rsid w:val="00D33786"/>
    <w:rsid w:val="00D36C25"/>
    <w:rsid w:val="00D37FEA"/>
    <w:rsid w:val="00D4005F"/>
    <w:rsid w:val="00D40601"/>
    <w:rsid w:val="00D41B62"/>
    <w:rsid w:val="00D43CAC"/>
    <w:rsid w:val="00D457E1"/>
    <w:rsid w:val="00D5022D"/>
    <w:rsid w:val="00D50E0A"/>
    <w:rsid w:val="00D51FCF"/>
    <w:rsid w:val="00D528E6"/>
    <w:rsid w:val="00D54D52"/>
    <w:rsid w:val="00D5698D"/>
    <w:rsid w:val="00D56DE7"/>
    <w:rsid w:val="00D608CA"/>
    <w:rsid w:val="00D624FD"/>
    <w:rsid w:val="00D62AE4"/>
    <w:rsid w:val="00D66F98"/>
    <w:rsid w:val="00D706BA"/>
    <w:rsid w:val="00D719ED"/>
    <w:rsid w:val="00D7273A"/>
    <w:rsid w:val="00D72AD6"/>
    <w:rsid w:val="00D743AC"/>
    <w:rsid w:val="00D75F41"/>
    <w:rsid w:val="00D75FB0"/>
    <w:rsid w:val="00D76BCF"/>
    <w:rsid w:val="00D77DEA"/>
    <w:rsid w:val="00D80626"/>
    <w:rsid w:val="00D825FF"/>
    <w:rsid w:val="00D8372C"/>
    <w:rsid w:val="00D83905"/>
    <w:rsid w:val="00D83CC8"/>
    <w:rsid w:val="00D8447C"/>
    <w:rsid w:val="00D84845"/>
    <w:rsid w:val="00D8577E"/>
    <w:rsid w:val="00D876EE"/>
    <w:rsid w:val="00D87C80"/>
    <w:rsid w:val="00D87F8E"/>
    <w:rsid w:val="00D902FE"/>
    <w:rsid w:val="00D910DA"/>
    <w:rsid w:val="00D91923"/>
    <w:rsid w:val="00D91CB4"/>
    <w:rsid w:val="00D92C39"/>
    <w:rsid w:val="00D938F3"/>
    <w:rsid w:val="00D93CF3"/>
    <w:rsid w:val="00D96206"/>
    <w:rsid w:val="00D97292"/>
    <w:rsid w:val="00D97361"/>
    <w:rsid w:val="00DA3F28"/>
    <w:rsid w:val="00DA6017"/>
    <w:rsid w:val="00DA62CC"/>
    <w:rsid w:val="00DA72C6"/>
    <w:rsid w:val="00DA7323"/>
    <w:rsid w:val="00DA75CE"/>
    <w:rsid w:val="00DB2706"/>
    <w:rsid w:val="00DB35A0"/>
    <w:rsid w:val="00DB379A"/>
    <w:rsid w:val="00DB3BDA"/>
    <w:rsid w:val="00DB426B"/>
    <w:rsid w:val="00DB658C"/>
    <w:rsid w:val="00DC24D6"/>
    <w:rsid w:val="00DC260D"/>
    <w:rsid w:val="00DC403C"/>
    <w:rsid w:val="00DC409E"/>
    <w:rsid w:val="00DC5051"/>
    <w:rsid w:val="00DC5E90"/>
    <w:rsid w:val="00DC637D"/>
    <w:rsid w:val="00DC6D2E"/>
    <w:rsid w:val="00DD1933"/>
    <w:rsid w:val="00DD1AEB"/>
    <w:rsid w:val="00DD32BF"/>
    <w:rsid w:val="00DD4255"/>
    <w:rsid w:val="00DD54EC"/>
    <w:rsid w:val="00DD653E"/>
    <w:rsid w:val="00DD7CB9"/>
    <w:rsid w:val="00DE01CA"/>
    <w:rsid w:val="00DE0E34"/>
    <w:rsid w:val="00DE1603"/>
    <w:rsid w:val="00DE3519"/>
    <w:rsid w:val="00DE4EFB"/>
    <w:rsid w:val="00DE7114"/>
    <w:rsid w:val="00DF576D"/>
    <w:rsid w:val="00DF72A8"/>
    <w:rsid w:val="00E01091"/>
    <w:rsid w:val="00E02BEF"/>
    <w:rsid w:val="00E03E28"/>
    <w:rsid w:val="00E05156"/>
    <w:rsid w:val="00E06C09"/>
    <w:rsid w:val="00E10E21"/>
    <w:rsid w:val="00E130EB"/>
    <w:rsid w:val="00E136C1"/>
    <w:rsid w:val="00E14610"/>
    <w:rsid w:val="00E168A8"/>
    <w:rsid w:val="00E216C4"/>
    <w:rsid w:val="00E21D76"/>
    <w:rsid w:val="00E225EE"/>
    <w:rsid w:val="00E25B92"/>
    <w:rsid w:val="00E274B2"/>
    <w:rsid w:val="00E3002C"/>
    <w:rsid w:val="00E30458"/>
    <w:rsid w:val="00E30B18"/>
    <w:rsid w:val="00E31941"/>
    <w:rsid w:val="00E3278D"/>
    <w:rsid w:val="00E33705"/>
    <w:rsid w:val="00E3416B"/>
    <w:rsid w:val="00E34992"/>
    <w:rsid w:val="00E34DB7"/>
    <w:rsid w:val="00E354A8"/>
    <w:rsid w:val="00E3560E"/>
    <w:rsid w:val="00E36F9C"/>
    <w:rsid w:val="00E40F21"/>
    <w:rsid w:val="00E41102"/>
    <w:rsid w:val="00E4285C"/>
    <w:rsid w:val="00E44373"/>
    <w:rsid w:val="00E4530C"/>
    <w:rsid w:val="00E5110A"/>
    <w:rsid w:val="00E52384"/>
    <w:rsid w:val="00E5312B"/>
    <w:rsid w:val="00E54293"/>
    <w:rsid w:val="00E5605A"/>
    <w:rsid w:val="00E57D71"/>
    <w:rsid w:val="00E61A5A"/>
    <w:rsid w:val="00E6379D"/>
    <w:rsid w:val="00E63DAA"/>
    <w:rsid w:val="00E6540F"/>
    <w:rsid w:val="00E65B1B"/>
    <w:rsid w:val="00E66EE9"/>
    <w:rsid w:val="00E70BBE"/>
    <w:rsid w:val="00E744D3"/>
    <w:rsid w:val="00E75186"/>
    <w:rsid w:val="00E75AB8"/>
    <w:rsid w:val="00E75E56"/>
    <w:rsid w:val="00E7609C"/>
    <w:rsid w:val="00E76E81"/>
    <w:rsid w:val="00E77519"/>
    <w:rsid w:val="00E77CE0"/>
    <w:rsid w:val="00E81589"/>
    <w:rsid w:val="00E81E70"/>
    <w:rsid w:val="00E826EB"/>
    <w:rsid w:val="00E83E08"/>
    <w:rsid w:val="00E8494A"/>
    <w:rsid w:val="00E85584"/>
    <w:rsid w:val="00E85876"/>
    <w:rsid w:val="00E8645C"/>
    <w:rsid w:val="00E93CB1"/>
    <w:rsid w:val="00E94168"/>
    <w:rsid w:val="00E95068"/>
    <w:rsid w:val="00E96D93"/>
    <w:rsid w:val="00EA28B7"/>
    <w:rsid w:val="00EA3C82"/>
    <w:rsid w:val="00EA4B8D"/>
    <w:rsid w:val="00EA55AD"/>
    <w:rsid w:val="00EA5A3F"/>
    <w:rsid w:val="00EA648E"/>
    <w:rsid w:val="00EA713F"/>
    <w:rsid w:val="00EB029E"/>
    <w:rsid w:val="00EB31AF"/>
    <w:rsid w:val="00EB7956"/>
    <w:rsid w:val="00EB79A6"/>
    <w:rsid w:val="00EC1FF5"/>
    <w:rsid w:val="00EC47F3"/>
    <w:rsid w:val="00EC4B9F"/>
    <w:rsid w:val="00EC50AD"/>
    <w:rsid w:val="00EC5526"/>
    <w:rsid w:val="00EC5D28"/>
    <w:rsid w:val="00EC7975"/>
    <w:rsid w:val="00ED1998"/>
    <w:rsid w:val="00ED3A75"/>
    <w:rsid w:val="00ED53AC"/>
    <w:rsid w:val="00ED5D1E"/>
    <w:rsid w:val="00ED5EA1"/>
    <w:rsid w:val="00ED7C7D"/>
    <w:rsid w:val="00EE03F2"/>
    <w:rsid w:val="00EE1A8C"/>
    <w:rsid w:val="00EE3EC0"/>
    <w:rsid w:val="00EE4DAB"/>
    <w:rsid w:val="00EE62D7"/>
    <w:rsid w:val="00EE754C"/>
    <w:rsid w:val="00EE7866"/>
    <w:rsid w:val="00EF1AE1"/>
    <w:rsid w:val="00EF398F"/>
    <w:rsid w:val="00EF3D0A"/>
    <w:rsid w:val="00EF5367"/>
    <w:rsid w:val="00EF5708"/>
    <w:rsid w:val="00EF6A44"/>
    <w:rsid w:val="00EF7901"/>
    <w:rsid w:val="00F0198D"/>
    <w:rsid w:val="00F02567"/>
    <w:rsid w:val="00F029AD"/>
    <w:rsid w:val="00F03065"/>
    <w:rsid w:val="00F07C1D"/>
    <w:rsid w:val="00F129DF"/>
    <w:rsid w:val="00F13965"/>
    <w:rsid w:val="00F14E92"/>
    <w:rsid w:val="00F1588B"/>
    <w:rsid w:val="00F1631C"/>
    <w:rsid w:val="00F1651B"/>
    <w:rsid w:val="00F16A6E"/>
    <w:rsid w:val="00F21837"/>
    <w:rsid w:val="00F23EC8"/>
    <w:rsid w:val="00F24B1D"/>
    <w:rsid w:val="00F24C53"/>
    <w:rsid w:val="00F2525C"/>
    <w:rsid w:val="00F25421"/>
    <w:rsid w:val="00F277EE"/>
    <w:rsid w:val="00F340AC"/>
    <w:rsid w:val="00F34C56"/>
    <w:rsid w:val="00F355B1"/>
    <w:rsid w:val="00F3609F"/>
    <w:rsid w:val="00F465F2"/>
    <w:rsid w:val="00F467C4"/>
    <w:rsid w:val="00F47729"/>
    <w:rsid w:val="00F5013F"/>
    <w:rsid w:val="00F52E76"/>
    <w:rsid w:val="00F55B14"/>
    <w:rsid w:val="00F55FAB"/>
    <w:rsid w:val="00F56CD5"/>
    <w:rsid w:val="00F56F77"/>
    <w:rsid w:val="00F57BBB"/>
    <w:rsid w:val="00F632C7"/>
    <w:rsid w:val="00F64A85"/>
    <w:rsid w:val="00F67ABD"/>
    <w:rsid w:val="00F70B96"/>
    <w:rsid w:val="00F71044"/>
    <w:rsid w:val="00F724EF"/>
    <w:rsid w:val="00F757A7"/>
    <w:rsid w:val="00F7668D"/>
    <w:rsid w:val="00F77B0B"/>
    <w:rsid w:val="00F77D76"/>
    <w:rsid w:val="00F80F10"/>
    <w:rsid w:val="00F829EA"/>
    <w:rsid w:val="00F83356"/>
    <w:rsid w:val="00F83B84"/>
    <w:rsid w:val="00F83BCF"/>
    <w:rsid w:val="00F84AF8"/>
    <w:rsid w:val="00F85EAE"/>
    <w:rsid w:val="00F91E80"/>
    <w:rsid w:val="00F9400D"/>
    <w:rsid w:val="00F9511C"/>
    <w:rsid w:val="00F95ADF"/>
    <w:rsid w:val="00F97BBB"/>
    <w:rsid w:val="00FA186F"/>
    <w:rsid w:val="00FA2477"/>
    <w:rsid w:val="00FA2670"/>
    <w:rsid w:val="00FA2926"/>
    <w:rsid w:val="00FA34DA"/>
    <w:rsid w:val="00FA49E0"/>
    <w:rsid w:val="00FA6E7B"/>
    <w:rsid w:val="00FB060E"/>
    <w:rsid w:val="00FB0CB7"/>
    <w:rsid w:val="00FB2BFC"/>
    <w:rsid w:val="00FB377E"/>
    <w:rsid w:val="00FB3E36"/>
    <w:rsid w:val="00FC024F"/>
    <w:rsid w:val="00FC04CF"/>
    <w:rsid w:val="00FC0AFC"/>
    <w:rsid w:val="00FC0FFD"/>
    <w:rsid w:val="00FC1972"/>
    <w:rsid w:val="00FC2D9E"/>
    <w:rsid w:val="00FC34F0"/>
    <w:rsid w:val="00FC37EE"/>
    <w:rsid w:val="00FC3CDD"/>
    <w:rsid w:val="00FD1085"/>
    <w:rsid w:val="00FD1540"/>
    <w:rsid w:val="00FD1652"/>
    <w:rsid w:val="00FD2D95"/>
    <w:rsid w:val="00FD3D22"/>
    <w:rsid w:val="00FD4990"/>
    <w:rsid w:val="00FD4A3A"/>
    <w:rsid w:val="00FE03AE"/>
    <w:rsid w:val="00FE272D"/>
    <w:rsid w:val="00FE3B12"/>
    <w:rsid w:val="00FE3EB4"/>
    <w:rsid w:val="00FE44AD"/>
    <w:rsid w:val="00FE53EA"/>
    <w:rsid w:val="00FE6AF8"/>
    <w:rsid w:val="00FF02E6"/>
    <w:rsid w:val="00FF3E91"/>
    <w:rsid w:val="00FF5262"/>
    <w:rsid w:val="00FF7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7008A91-CBB6-4D15-98C7-1CFB1E6C2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Pr>
      <w:sz w:val="24"/>
      <w:szCs w:val="24"/>
    </w:rPr>
  </w:style>
  <w:style w:type="paragraph" w:styleId="1">
    <w:name w:val="heading 1"/>
    <w:basedOn w:val="a1"/>
    <w:next w:val="a1"/>
    <w:qFormat/>
    <w:rsid w:val="00AB1C38"/>
    <w:pPr>
      <w:keepNext/>
      <w:numPr>
        <w:numId w:val="10"/>
      </w:numPr>
      <w:outlineLvl w:val="0"/>
    </w:pPr>
    <w:rPr>
      <w:sz w:val="28"/>
    </w:rPr>
  </w:style>
  <w:style w:type="paragraph" w:styleId="20">
    <w:name w:val="heading 2"/>
    <w:basedOn w:val="a1"/>
    <w:next w:val="a1"/>
    <w:qFormat/>
    <w:rsid w:val="006C0942"/>
    <w:pPr>
      <w:keepNext/>
      <w:numPr>
        <w:ilvl w:val="1"/>
        <w:numId w:val="10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1"/>
    <w:next w:val="a1"/>
    <w:qFormat/>
    <w:rsid w:val="006D151A"/>
    <w:pPr>
      <w:keepNext/>
      <w:numPr>
        <w:ilvl w:val="2"/>
        <w:numId w:val="10"/>
      </w:numPr>
      <w:ind w:right="-766"/>
      <w:jc w:val="center"/>
      <w:outlineLvl w:val="2"/>
    </w:pPr>
    <w:rPr>
      <w:rFonts w:ascii="TimesET" w:hAnsi="TimesET" w:cs="TimesET"/>
      <w:b/>
      <w:bCs/>
      <w:sz w:val="28"/>
      <w:szCs w:val="28"/>
    </w:rPr>
  </w:style>
  <w:style w:type="paragraph" w:styleId="4">
    <w:name w:val="heading 4"/>
    <w:basedOn w:val="a1"/>
    <w:next w:val="a1"/>
    <w:qFormat/>
    <w:rsid w:val="006D151A"/>
    <w:pPr>
      <w:keepNext/>
      <w:numPr>
        <w:ilvl w:val="3"/>
        <w:numId w:val="10"/>
      </w:numPr>
      <w:jc w:val="right"/>
      <w:outlineLvl w:val="3"/>
    </w:pPr>
    <w:rPr>
      <w:i/>
      <w:iCs/>
    </w:rPr>
  </w:style>
  <w:style w:type="paragraph" w:styleId="8">
    <w:name w:val="heading 8"/>
    <w:basedOn w:val="a1"/>
    <w:next w:val="a1"/>
    <w:qFormat/>
    <w:rsid w:val="00E95068"/>
    <w:pPr>
      <w:spacing w:before="240" w:after="60"/>
      <w:outlineLvl w:val="7"/>
    </w:pPr>
    <w:rPr>
      <w:i/>
      <w:i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5">
    <w:name w:val="Знак Знак Знак Знак Знак Знак Знак Знак Знак Знак"/>
    <w:basedOn w:val="a1"/>
    <w:rsid w:val="00774370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6">
    <w:name w:val="Plain Text"/>
    <w:basedOn w:val="a1"/>
    <w:link w:val="a7"/>
    <w:rsid w:val="00AB1C38"/>
    <w:rPr>
      <w:rFonts w:ascii="Courier New" w:hAnsi="Courier New" w:cs="Courier New"/>
      <w:sz w:val="20"/>
      <w:szCs w:val="20"/>
    </w:rPr>
  </w:style>
  <w:style w:type="paragraph" w:styleId="a8">
    <w:name w:val="Body Text Indent"/>
    <w:basedOn w:val="a1"/>
    <w:rsid w:val="00AB1C38"/>
    <w:pPr>
      <w:jc w:val="center"/>
    </w:pPr>
    <w:rPr>
      <w:b/>
      <w:bCs/>
      <w:color w:val="000000"/>
      <w:sz w:val="32"/>
      <w:szCs w:val="32"/>
      <w:lang w:eastAsia="en-US"/>
    </w:rPr>
  </w:style>
  <w:style w:type="paragraph" w:styleId="21">
    <w:name w:val="Body Text Indent 2"/>
    <w:basedOn w:val="a1"/>
    <w:rsid w:val="00AB1C38"/>
    <w:pPr>
      <w:ind w:firstLine="708"/>
      <w:jc w:val="both"/>
    </w:pPr>
    <w:rPr>
      <w:sz w:val="28"/>
      <w:szCs w:val="28"/>
    </w:rPr>
  </w:style>
  <w:style w:type="paragraph" w:styleId="a9">
    <w:name w:val="footer"/>
    <w:basedOn w:val="a1"/>
    <w:rsid w:val="00AB1C38"/>
    <w:pPr>
      <w:tabs>
        <w:tab w:val="center" w:pos="4677"/>
        <w:tab w:val="right" w:pos="9355"/>
      </w:tabs>
    </w:pPr>
  </w:style>
  <w:style w:type="character" w:styleId="aa">
    <w:name w:val="page number"/>
    <w:basedOn w:val="a2"/>
    <w:rsid w:val="00AB1C38"/>
  </w:style>
  <w:style w:type="paragraph" w:styleId="ab">
    <w:name w:val="header"/>
    <w:basedOn w:val="a1"/>
    <w:link w:val="ac"/>
    <w:uiPriority w:val="99"/>
    <w:rsid w:val="00AB1C38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d">
    <w:name w:val="Список многоуровневый"/>
    <w:basedOn w:val="a1"/>
    <w:rsid w:val="00283E09"/>
    <w:pPr>
      <w:tabs>
        <w:tab w:val="left" w:pos="357"/>
        <w:tab w:val="num" w:pos="397"/>
      </w:tabs>
      <w:spacing w:before="120" w:after="120"/>
      <w:ind w:left="397" w:hanging="397"/>
      <w:jc w:val="both"/>
    </w:pPr>
    <w:rPr>
      <w:snapToGrid w:val="0"/>
      <w:szCs w:val="20"/>
    </w:rPr>
  </w:style>
  <w:style w:type="paragraph" w:styleId="30">
    <w:name w:val="Body Text Indent 3"/>
    <w:basedOn w:val="a1"/>
    <w:link w:val="31"/>
    <w:rsid w:val="006D151A"/>
    <w:pPr>
      <w:spacing w:after="120"/>
      <w:ind w:left="283"/>
    </w:pPr>
    <w:rPr>
      <w:sz w:val="16"/>
      <w:szCs w:val="16"/>
    </w:rPr>
  </w:style>
  <w:style w:type="paragraph" w:customStyle="1" w:styleId="xl27">
    <w:name w:val="xl27"/>
    <w:basedOn w:val="a1"/>
    <w:rsid w:val="006D151A"/>
    <w:pPr>
      <w:spacing w:before="100" w:beforeAutospacing="1" w:after="100" w:afterAutospacing="1"/>
    </w:pPr>
  </w:style>
  <w:style w:type="paragraph" w:styleId="22">
    <w:name w:val="Body Text 2"/>
    <w:basedOn w:val="a1"/>
    <w:rsid w:val="006D151A"/>
    <w:pPr>
      <w:shd w:val="clear" w:color="auto" w:fill="FFFFFF"/>
      <w:tabs>
        <w:tab w:val="left" w:pos="-3240"/>
      </w:tabs>
      <w:jc w:val="both"/>
    </w:pPr>
  </w:style>
  <w:style w:type="paragraph" w:styleId="ae">
    <w:name w:val="Body Text"/>
    <w:basedOn w:val="a1"/>
    <w:rsid w:val="006D151A"/>
    <w:pPr>
      <w:jc w:val="both"/>
    </w:pPr>
    <w:rPr>
      <w:sz w:val="28"/>
      <w:szCs w:val="28"/>
    </w:rPr>
  </w:style>
  <w:style w:type="paragraph" w:customStyle="1" w:styleId="10">
    <w:name w:val="Название1"/>
    <w:basedOn w:val="a1"/>
    <w:qFormat/>
    <w:rsid w:val="006D151A"/>
    <w:pPr>
      <w:jc w:val="center"/>
    </w:pPr>
    <w:rPr>
      <w:sz w:val="28"/>
      <w:szCs w:val="28"/>
    </w:rPr>
  </w:style>
  <w:style w:type="paragraph" w:customStyle="1" w:styleId="xl25">
    <w:name w:val="xl25"/>
    <w:basedOn w:val="a1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6">
    <w:name w:val="xl26"/>
    <w:basedOn w:val="a1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8">
    <w:name w:val="xl28"/>
    <w:basedOn w:val="a1"/>
    <w:rsid w:val="006D151A"/>
    <w:pPr>
      <w:spacing w:before="100" w:beforeAutospacing="1" w:after="100" w:afterAutospacing="1"/>
    </w:pPr>
  </w:style>
  <w:style w:type="paragraph" w:customStyle="1" w:styleId="xl29">
    <w:name w:val="xl29"/>
    <w:basedOn w:val="a1"/>
    <w:rsid w:val="006D151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b/>
      <w:bCs/>
    </w:rPr>
  </w:style>
  <w:style w:type="paragraph" w:customStyle="1" w:styleId="xl30">
    <w:name w:val="xl30"/>
    <w:basedOn w:val="a1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1">
    <w:name w:val="xl31"/>
    <w:basedOn w:val="a1"/>
    <w:rsid w:val="006D151A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2">
    <w:name w:val="xl32"/>
    <w:basedOn w:val="a1"/>
    <w:rsid w:val="006D151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3">
    <w:name w:val="xl33"/>
    <w:basedOn w:val="a1"/>
    <w:rsid w:val="006D151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b/>
      <w:bCs/>
    </w:rPr>
  </w:style>
  <w:style w:type="paragraph" w:customStyle="1" w:styleId="xl34">
    <w:name w:val="xl34"/>
    <w:basedOn w:val="a1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5">
    <w:name w:val="xl35"/>
    <w:basedOn w:val="a1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36">
    <w:name w:val="xl36"/>
    <w:basedOn w:val="a1"/>
    <w:rsid w:val="006D151A"/>
    <w:pPr>
      <w:spacing w:before="100" w:beforeAutospacing="1" w:after="100" w:afterAutospacing="1"/>
      <w:textAlignment w:val="top"/>
    </w:pPr>
  </w:style>
  <w:style w:type="paragraph" w:customStyle="1" w:styleId="xl37">
    <w:name w:val="xl37"/>
    <w:basedOn w:val="a1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b/>
      <w:bCs/>
    </w:rPr>
  </w:style>
  <w:style w:type="paragraph" w:customStyle="1" w:styleId="xl38">
    <w:name w:val="xl38"/>
    <w:basedOn w:val="a1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top"/>
    </w:pPr>
    <w:rPr>
      <w:b/>
      <w:bCs/>
      <w:i/>
      <w:iCs/>
    </w:rPr>
  </w:style>
  <w:style w:type="paragraph" w:customStyle="1" w:styleId="xl39">
    <w:name w:val="xl39"/>
    <w:basedOn w:val="a1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40">
    <w:name w:val="xl40"/>
    <w:basedOn w:val="a1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  <w:rPr>
      <w:b/>
      <w:bCs/>
      <w:i/>
      <w:iCs/>
    </w:rPr>
  </w:style>
  <w:style w:type="paragraph" w:customStyle="1" w:styleId="xl41">
    <w:name w:val="xl41"/>
    <w:basedOn w:val="a1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42">
    <w:name w:val="xl42"/>
    <w:basedOn w:val="a1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43">
    <w:name w:val="xl43"/>
    <w:basedOn w:val="a1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i/>
      <w:iCs/>
    </w:rPr>
  </w:style>
  <w:style w:type="paragraph" w:customStyle="1" w:styleId="xl44">
    <w:name w:val="xl44"/>
    <w:basedOn w:val="a1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</w:rPr>
  </w:style>
  <w:style w:type="paragraph" w:customStyle="1" w:styleId="xl45">
    <w:name w:val="xl45"/>
    <w:basedOn w:val="a1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top"/>
    </w:pPr>
    <w:rPr>
      <w:b/>
      <w:bCs/>
      <w:i/>
      <w:iCs/>
    </w:rPr>
  </w:style>
  <w:style w:type="paragraph" w:customStyle="1" w:styleId="xl46">
    <w:name w:val="xl46"/>
    <w:basedOn w:val="a1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47">
    <w:name w:val="xl47"/>
    <w:basedOn w:val="a1"/>
    <w:rsid w:val="006D151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b/>
      <w:bCs/>
    </w:rPr>
  </w:style>
  <w:style w:type="paragraph" w:customStyle="1" w:styleId="xl48">
    <w:name w:val="xl48"/>
    <w:basedOn w:val="a1"/>
    <w:rsid w:val="006D151A"/>
    <w:pP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</w:rPr>
  </w:style>
  <w:style w:type="paragraph" w:customStyle="1" w:styleId="xl49">
    <w:name w:val="xl49"/>
    <w:basedOn w:val="a1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b/>
      <w:bCs/>
      <w:i/>
      <w:iCs/>
      <w:sz w:val="28"/>
      <w:szCs w:val="28"/>
    </w:rPr>
  </w:style>
  <w:style w:type="paragraph" w:customStyle="1" w:styleId="xl50">
    <w:name w:val="xl50"/>
    <w:basedOn w:val="a1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51">
    <w:name w:val="xl51"/>
    <w:basedOn w:val="a1"/>
    <w:rsid w:val="006D151A"/>
    <w:pPr>
      <w:spacing w:before="100" w:beforeAutospacing="1" w:after="100" w:afterAutospacing="1"/>
      <w:jc w:val="center"/>
      <w:textAlignment w:val="center"/>
    </w:pPr>
    <w:rPr>
      <w:rFonts w:ascii="Arial Unicode MS" w:eastAsia="Arial Unicode MS" w:cs="Arial Unicode MS"/>
    </w:rPr>
  </w:style>
  <w:style w:type="paragraph" w:customStyle="1" w:styleId="xl52">
    <w:name w:val="xl52"/>
    <w:basedOn w:val="a1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</w:rPr>
  </w:style>
  <w:style w:type="paragraph" w:customStyle="1" w:styleId="xl53">
    <w:name w:val="xl53"/>
    <w:basedOn w:val="a1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</w:rPr>
  </w:style>
  <w:style w:type="paragraph" w:customStyle="1" w:styleId="xl54">
    <w:name w:val="xl54"/>
    <w:basedOn w:val="a1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</w:rPr>
  </w:style>
  <w:style w:type="paragraph" w:customStyle="1" w:styleId="xl55">
    <w:name w:val="xl55"/>
    <w:basedOn w:val="a1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</w:rPr>
  </w:style>
  <w:style w:type="paragraph" w:customStyle="1" w:styleId="xl56">
    <w:name w:val="xl56"/>
    <w:basedOn w:val="a1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57">
    <w:name w:val="xl57"/>
    <w:basedOn w:val="a1"/>
    <w:rsid w:val="006D151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</w:rPr>
  </w:style>
  <w:style w:type="paragraph" w:customStyle="1" w:styleId="xl58">
    <w:name w:val="xl58"/>
    <w:basedOn w:val="a1"/>
    <w:rsid w:val="006D151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</w:rPr>
  </w:style>
  <w:style w:type="paragraph" w:customStyle="1" w:styleId="xl59">
    <w:name w:val="xl59"/>
    <w:basedOn w:val="a1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  <w:i/>
      <w:iCs/>
    </w:rPr>
  </w:style>
  <w:style w:type="paragraph" w:customStyle="1" w:styleId="xl60">
    <w:name w:val="xl60"/>
    <w:basedOn w:val="a1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61">
    <w:name w:val="xl61"/>
    <w:basedOn w:val="a1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62">
    <w:name w:val="xl62"/>
    <w:basedOn w:val="a1"/>
    <w:rsid w:val="006D151A"/>
    <w:pPr>
      <w:spacing w:before="100" w:beforeAutospacing="1" w:after="100" w:afterAutospacing="1"/>
      <w:jc w:val="center"/>
    </w:pPr>
    <w:rPr>
      <w:b/>
      <w:bCs/>
      <w:i/>
      <w:iCs/>
    </w:rPr>
  </w:style>
  <w:style w:type="paragraph" w:customStyle="1" w:styleId="xl63">
    <w:name w:val="xl63"/>
    <w:basedOn w:val="a1"/>
    <w:rsid w:val="006D151A"/>
    <w:pPr>
      <w:spacing w:before="100" w:beforeAutospacing="1" w:after="100" w:afterAutospacing="1"/>
      <w:jc w:val="center"/>
    </w:pPr>
    <w:rPr>
      <w:rFonts w:ascii="Arial Unicode MS" w:eastAsia="Arial Unicode MS" w:cs="Arial Unicode MS"/>
      <w:b/>
      <w:bCs/>
      <w:i/>
      <w:iCs/>
    </w:rPr>
  </w:style>
  <w:style w:type="paragraph" w:customStyle="1" w:styleId="xl64">
    <w:name w:val="xl64"/>
    <w:basedOn w:val="a1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  <w:rPr>
      <w:b/>
      <w:bCs/>
      <w:i/>
      <w:iCs/>
    </w:rPr>
  </w:style>
  <w:style w:type="paragraph" w:customStyle="1" w:styleId="xl65">
    <w:name w:val="xl65"/>
    <w:basedOn w:val="a1"/>
    <w:rsid w:val="006D151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</w:rPr>
  </w:style>
  <w:style w:type="paragraph" w:customStyle="1" w:styleId="xl66">
    <w:name w:val="xl66"/>
    <w:basedOn w:val="a1"/>
    <w:rsid w:val="006D151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7">
    <w:name w:val="xl67"/>
    <w:basedOn w:val="a1"/>
    <w:rsid w:val="006D151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8">
    <w:name w:val="xl68"/>
    <w:basedOn w:val="a1"/>
    <w:rsid w:val="006D151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b/>
      <w:bCs/>
      <w:i/>
      <w:iCs/>
    </w:rPr>
  </w:style>
  <w:style w:type="paragraph" w:customStyle="1" w:styleId="xl69">
    <w:name w:val="xl69"/>
    <w:basedOn w:val="a1"/>
    <w:rsid w:val="006D151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</w:rPr>
  </w:style>
  <w:style w:type="paragraph" w:customStyle="1" w:styleId="xl70">
    <w:name w:val="xl70"/>
    <w:basedOn w:val="a1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top"/>
    </w:pPr>
    <w:rPr>
      <w:b/>
      <w:bCs/>
      <w:i/>
      <w:iCs/>
    </w:rPr>
  </w:style>
  <w:style w:type="paragraph" w:customStyle="1" w:styleId="xl71">
    <w:name w:val="xl71"/>
    <w:basedOn w:val="a1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top"/>
    </w:pPr>
    <w:rPr>
      <w:b/>
      <w:bCs/>
    </w:rPr>
  </w:style>
  <w:style w:type="paragraph" w:customStyle="1" w:styleId="xl72">
    <w:name w:val="xl72"/>
    <w:basedOn w:val="a1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  <w:i/>
      <w:iCs/>
      <w:sz w:val="28"/>
      <w:szCs w:val="28"/>
    </w:rPr>
  </w:style>
  <w:style w:type="paragraph" w:customStyle="1" w:styleId="xl73">
    <w:name w:val="xl73"/>
    <w:basedOn w:val="a1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  <w:i/>
      <w:iCs/>
    </w:rPr>
  </w:style>
  <w:style w:type="paragraph" w:customStyle="1" w:styleId="xl74">
    <w:name w:val="xl74"/>
    <w:basedOn w:val="a1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top"/>
    </w:pPr>
    <w:rPr>
      <w:b/>
      <w:bCs/>
      <w:i/>
      <w:iCs/>
    </w:rPr>
  </w:style>
  <w:style w:type="paragraph" w:customStyle="1" w:styleId="xl75">
    <w:name w:val="xl75"/>
    <w:basedOn w:val="a1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top"/>
    </w:pPr>
    <w:rPr>
      <w:b/>
      <w:bCs/>
    </w:rPr>
  </w:style>
  <w:style w:type="paragraph" w:customStyle="1" w:styleId="xl76">
    <w:name w:val="xl76"/>
    <w:basedOn w:val="a1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77">
    <w:name w:val="xl77"/>
    <w:basedOn w:val="a1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78">
    <w:name w:val="xl78"/>
    <w:basedOn w:val="a1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top"/>
    </w:pPr>
    <w:rPr>
      <w:b/>
      <w:bCs/>
      <w:i/>
      <w:iCs/>
    </w:rPr>
  </w:style>
  <w:style w:type="paragraph" w:customStyle="1" w:styleId="xl79">
    <w:name w:val="xl79"/>
    <w:basedOn w:val="a1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  <w:rPr>
      <w:b/>
      <w:bCs/>
      <w:i/>
      <w:iCs/>
    </w:rPr>
  </w:style>
  <w:style w:type="paragraph" w:customStyle="1" w:styleId="xl80">
    <w:name w:val="xl80"/>
    <w:basedOn w:val="a1"/>
    <w:rsid w:val="006D151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1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b/>
      <w:bCs/>
    </w:rPr>
  </w:style>
  <w:style w:type="paragraph" w:customStyle="1" w:styleId="xl82">
    <w:name w:val="xl82"/>
    <w:basedOn w:val="a1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TUR" w:hAnsi="Times New Roman TUR" w:cs="Times New Roman TUR"/>
      <w:b/>
      <w:bCs/>
      <w:i/>
      <w:iCs/>
    </w:rPr>
  </w:style>
  <w:style w:type="paragraph" w:customStyle="1" w:styleId="xl83">
    <w:name w:val="xl83"/>
    <w:basedOn w:val="a1"/>
    <w:rsid w:val="006D151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  <w:b/>
      <w:bCs/>
      <w:i/>
      <w:iCs/>
    </w:rPr>
  </w:style>
  <w:style w:type="paragraph" w:customStyle="1" w:styleId="xl84">
    <w:name w:val="xl84"/>
    <w:basedOn w:val="a1"/>
    <w:rsid w:val="006D151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  <w:b/>
      <w:bCs/>
      <w:i/>
      <w:iCs/>
    </w:rPr>
  </w:style>
  <w:style w:type="paragraph" w:customStyle="1" w:styleId="xl85">
    <w:name w:val="xl85"/>
    <w:basedOn w:val="a1"/>
    <w:rsid w:val="006D151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  <w:b/>
      <w:bCs/>
      <w:i/>
      <w:iCs/>
    </w:rPr>
  </w:style>
  <w:style w:type="paragraph" w:customStyle="1" w:styleId="xl86">
    <w:name w:val="xl86"/>
    <w:basedOn w:val="a1"/>
    <w:rsid w:val="006D151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  <w:b/>
      <w:bCs/>
      <w:i/>
      <w:iCs/>
    </w:rPr>
  </w:style>
  <w:style w:type="paragraph" w:customStyle="1" w:styleId="xl87">
    <w:name w:val="xl87"/>
    <w:basedOn w:val="a1"/>
    <w:rsid w:val="006D151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88">
    <w:name w:val="xl88"/>
    <w:basedOn w:val="a1"/>
    <w:rsid w:val="006D151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89">
    <w:name w:val="xl89"/>
    <w:basedOn w:val="a1"/>
    <w:rsid w:val="006D151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i/>
      <w:iCs/>
    </w:rPr>
  </w:style>
  <w:style w:type="paragraph" w:customStyle="1" w:styleId="xl90">
    <w:name w:val="xl90"/>
    <w:basedOn w:val="a1"/>
    <w:rsid w:val="006D151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  <w:i/>
      <w:iCs/>
      <w:sz w:val="28"/>
      <w:szCs w:val="28"/>
    </w:rPr>
  </w:style>
  <w:style w:type="paragraph" w:customStyle="1" w:styleId="af">
    <w:name w:val="Наименование документа"/>
    <w:rsid w:val="006D151A"/>
    <w:pPr>
      <w:spacing w:before="120" w:after="120"/>
      <w:jc w:val="center"/>
    </w:pPr>
    <w:rPr>
      <w:rFonts w:ascii="Arial" w:hAnsi="Arial" w:cs="Arial"/>
      <w:b/>
      <w:bCs/>
      <w:noProof/>
      <w:sz w:val="28"/>
      <w:szCs w:val="28"/>
      <w:lang w:val="en-US" w:eastAsia="en-US"/>
    </w:rPr>
  </w:style>
  <w:style w:type="paragraph" w:styleId="af0">
    <w:name w:val="Subtitle"/>
    <w:basedOn w:val="a1"/>
    <w:qFormat/>
    <w:rsid w:val="006D151A"/>
    <w:pPr>
      <w:ind w:left="1418" w:right="707" w:firstLine="720"/>
      <w:jc w:val="both"/>
    </w:pPr>
    <w:rPr>
      <w:sz w:val="28"/>
      <w:szCs w:val="28"/>
    </w:rPr>
  </w:style>
  <w:style w:type="character" w:styleId="af1">
    <w:name w:val="line number"/>
    <w:basedOn w:val="a2"/>
    <w:rsid w:val="006D151A"/>
  </w:style>
  <w:style w:type="paragraph" w:styleId="af2">
    <w:name w:val="Balloon Text"/>
    <w:basedOn w:val="a1"/>
    <w:semiHidden/>
    <w:rsid w:val="00FD2D95"/>
    <w:rPr>
      <w:rFonts w:ascii="Tahoma" w:hAnsi="Tahoma" w:cs="Tahoma"/>
      <w:sz w:val="16"/>
      <w:szCs w:val="16"/>
    </w:rPr>
  </w:style>
  <w:style w:type="table" w:styleId="af3">
    <w:name w:val="Table Grid"/>
    <w:basedOn w:val="a3"/>
    <w:rsid w:val="00FD2D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6C094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6C094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Title">
    <w:name w:val="ConsTitle"/>
    <w:rsid w:val="006C0942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1ArialNarrow">
    <w:name w:val="Стиль Заголовок 1 + Arial Narrow"/>
    <w:basedOn w:val="1"/>
    <w:rsid w:val="006C0942"/>
    <w:pPr>
      <w:widowControl w:val="0"/>
      <w:tabs>
        <w:tab w:val="num" w:pos="432"/>
      </w:tabs>
      <w:autoSpaceDE w:val="0"/>
      <w:autoSpaceDN w:val="0"/>
      <w:adjustRightInd w:val="0"/>
      <w:spacing w:before="160" w:after="40"/>
      <w:ind w:left="431" w:firstLine="2914"/>
    </w:pPr>
    <w:rPr>
      <w:rFonts w:ascii="Arial Narrow" w:hAnsi="Arial Narrow" w:cs="Arial"/>
      <w:b/>
      <w:bCs/>
      <w:kern w:val="32"/>
      <w:sz w:val="24"/>
      <w:szCs w:val="23"/>
    </w:rPr>
  </w:style>
  <w:style w:type="paragraph" w:styleId="23">
    <w:name w:val="List 2"/>
    <w:basedOn w:val="a1"/>
    <w:rsid w:val="006A1D36"/>
    <w:pPr>
      <w:ind w:left="566" w:hanging="283"/>
    </w:pPr>
  </w:style>
  <w:style w:type="paragraph" w:styleId="32">
    <w:name w:val="List 3"/>
    <w:basedOn w:val="a1"/>
    <w:rsid w:val="006A1D36"/>
    <w:pPr>
      <w:ind w:left="849" w:hanging="283"/>
    </w:pPr>
  </w:style>
  <w:style w:type="paragraph" w:styleId="af4">
    <w:name w:val="Document Map"/>
    <w:basedOn w:val="a1"/>
    <w:semiHidden/>
    <w:rsid w:val="006A1D36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5">
    <w:name w:val="footnote text"/>
    <w:basedOn w:val="a1"/>
    <w:semiHidden/>
    <w:rsid w:val="00291592"/>
    <w:rPr>
      <w:sz w:val="20"/>
      <w:szCs w:val="20"/>
    </w:rPr>
  </w:style>
  <w:style w:type="character" w:styleId="af6">
    <w:name w:val="footnote reference"/>
    <w:semiHidden/>
    <w:rsid w:val="00291592"/>
    <w:rPr>
      <w:vertAlign w:val="superscript"/>
    </w:rPr>
  </w:style>
  <w:style w:type="paragraph" w:customStyle="1" w:styleId="ConsPlusNormal">
    <w:name w:val="ConsPlusNormal"/>
    <w:rsid w:val="00291592"/>
    <w:pPr>
      <w:autoSpaceDE w:val="0"/>
      <w:autoSpaceDN w:val="0"/>
      <w:adjustRightInd w:val="0"/>
      <w:ind w:firstLine="720"/>
    </w:pPr>
  </w:style>
  <w:style w:type="paragraph" w:customStyle="1" w:styleId="af7">
    <w:name w:val="Знак Знак Знак Знак Знак Знак Знак Знак Знак Знак"/>
    <w:basedOn w:val="a1"/>
    <w:rsid w:val="00251D63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Heading">
    <w:name w:val="Heading"/>
    <w:rsid w:val="009B67DB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PlusTitle">
    <w:name w:val="ConsPlusTitle"/>
    <w:rsid w:val="008E09F7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2">
    <w:name w:val="= Заголовок 2 ="/>
    <w:basedOn w:val="a1"/>
    <w:autoRedefine/>
    <w:rsid w:val="005F542A"/>
    <w:pPr>
      <w:keepNext/>
      <w:numPr>
        <w:ilvl w:val="1"/>
        <w:numId w:val="20"/>
      </w:numPr>
      <w:suppressAutoHyphens/>
      <w:spacing w:before="260"/>
      <w:outlineLvl w:val="1"/>
    </w:pPr>
    <w:rPr>
      <w:b/>
      <w:color w:val="000000"/>
      <w:sz w:val="26"/>
    </w:rPr>
  </w:style>
  <w:style w:type="paragraph" w:customStyle="1" w:styleId="11">
    <w:name w:val="=Заголовок 1"/>
    <w:basedOn w:val="1"/>
    <w:autoRedefine/>
    <w:rsid w:val="005F542A"/>
    <w:pPr>
      <w:keepNext w:val="0"/>
      <w:numPr>
        <w:numId w:val="0"/>
      </w:numPr>
      <w:suppressAutoHyphens/>
      <w:spacing w:before="260" w:after="260"/>
      <w:jc w:val="center"/>
    </w:pPr>
    <w:rPr>
      <w:b/>
      <w:bCs/>
      <w:kern w:val="32"/>
      <w:sz w:val="32"/>
      <w:szCs w:val="32"/>
    </w:rPr>
  </w:style>
  <w:style w:type="paragraph" w:customStyle="1" w:styleId="a0">
    <w:name w:val="= Пункты"/>
    <w:basedOn w:val="a1"/>
    <w:autoRedefine/>
    <w:rsid w:val="005F542A"/>
    <w:pPr>
      <w:numPr>
        <w:ilvl w:val="2"/>
        <w:numId w:val="20"/>
      </w:numPr>
      <w:tabs>
        <w:tab w:val="left" w:pos="1440"/>
      </w:tabs>
      <w:jc w:val="both"/>
    </w:pPr>
    <w:rPr>
      <w:sz w:val="26"/>
      <w:szCs w:val="26"/>
    </w:rPr>
  </w:style>
  <w:style w:type="paragraph" w:customStyle="1" w:styleId="PlainText1">
    <w:name w:val="Plain Text1"/>
    <w:basedOn w:val="a1"/>
    <w:rsid w:val="00E95068"/>
    <w:rPr>
      <w:rFonts w:ascii="Courier New" w:hAnsi="Courier New"/>
      <w:sz w:val="20"/>
      <w:szCs w:val="20"/>
    </w:rPr>
  </w:style>
  <w:style w:type="paragraph" w:styleId="af8">
    <w:name w:val="List Paragraph"/>
    <w:aliases w:val="Table-Normal,RSHB_Table-Normal,Заголовок_3,Подпись рисунка"/>
    <w:basedOn w:val="a1"/>
    <w:link w:val="af9"/>
    <w:uiPriority w:val="34"/>
    <w:qFormat/>
    <w:rsid w:val="007D1FCA"/>
    <w:pPr>
      <w:ind w:left="720"/>
      <w:contextualSpacing/>
    </w:pPr>
  </w:style>
  <w:style w:type="character" w:styleId="afa">
    <w:name w:val="Hyperlink"/>
    <w:uiPriority w:val="99"/>
    <w:unhideWhenUsed/>
    <w:rsid w:val="008A5E56"/>
    <w:rPr>
      <w:strike w:val="0"/>
      <w:dstrike w:val="0"/>
      <w:color w:val="2578BC"/>
      <w:u w:val="none"/>
      <w:effect w:val="none"/>
    </w:rPr>
  </w:style>
  <w:style w:type="character" w:styleId="afb">
    <w:name w:val="Strong"/>
    <w:uiPriority w:val="22"/>
    <w:qFormat/>
    <w:rsid w:val="008A5E56"/>
    <w:rPr>
      <w:b/>
      <w:bCs/>
    </w:rPr>
  </w:style>
  <w:style w:type="paragraph" w:customStyle="1" w:styleId="Default">
    <w:name w:val="Default"/>
    <w:rsid w:val="00424E5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7">
    <w:name w:val="Текст Знак"/>
    <w:link w:val="a6"/>
    <w:rsid w:val="001414F0"/>
    <w:rPr>
      <w:rFonts w:ascii="Courier New" w:hAnsi="Courier New" w:cs="Courier New"/>
    </w:rPr>
  </w:style>
  <w:style w:type="paragraph" w:customStyle="1" w:styleId="12">
    <w:name w:val="Обычный1"/>
    <w:rsid w:val="0068324F"/>
  </w:style>
  <w:style w:type="paragraph" w:styleId="afc">
    <w:name w:val="annotation text"/>
    <w:basedOn w:val="a1"/>
    <w:link w:val="afd"/>
    <w:rsid w:val="008607A8"/>
    <w:rPr>
      <w:sz w:val="20"/>
      <w:szCs w:val="20"/>
    </w:rPr>
  </w:style>
  <w:style w:type="character" w:customStyle="1" w:styleId="afd">
    <w:name w:val="Текст примечания Знак"/>
    <w:basedOn w:val="a2"/>
    <w:link w:val="afc"/>
    <w:rsid w:val="008607A8"/>
  </w:style>
  <w:style w:type="paragraph" w:customStyle="1" w:styleId="afe">
    <w:name w:val="Заголовок для содержания"/>
    <w:basedOn w:val="a6"/>
    <w:link w:val="aff"/>
    <w:qFormat/>
    <w:rsid w:val="001071BE"/>
    <w:pPr>
      <w:widowControl w:val="0"/>
      <w:suppressAutoHyphens/>
      <w:contextualSpacing/>
      <w:jc w:val="center"/>
    </w:pPr>
    <w:rPr>
      <w:rFonts w:ascii="Times New Roman" w:hAnsi="Times New Roman" w:cs="Times New Roman"/>
      <w:b/>
      <w:sz w:val="32"/>
      <w:szCs w:val="32"/>
    </w:rPr>
  </w:style>
  <w:style w:type="paragraph" w:customStyle="1" w:styleId="13">
    <w:name w:val="Заголовок 1 для содержания"/>
    <w:basedOn w:val="a6"/>
    <w:link w:val="14"/>
    <w:qFormat/>
    <w:rsid w:val="001071BE"/>
    <w:pPr>
      <w:widowControl w:val="0"/>
      <w:ind w:firstLine="720"/>
      <w:contextualSpacing/>
      <w:jc w:val="both"/>
    </w:pPr>
    <w:rPr>
      <w:rFonts w:ascii="Times New Roman" w:hAnsi="Times New Roman" w:cs="Times New Roman"/>
      <w:b/>
      <w:sz w:val="26"/>
      <w:szCs w:val="26"/>
    </w:rPr>
  </w:style>
  <w:style w:type="character" w:customStyle="1" w:styleId="aff">
    <w:name w:val="Заголовок для содержания Знак"/>
    <w:link w:val="afe"/>
    <w:rsid w:val="001071BE"/>
    <w:rPr>
      <w:rFonts w:ascii="Courier New" w:hAnsi="Courier New" w:cs="Courier New"/>
      <w:b/>
      <w:sz w:val="32"/>
      <w:szCs w:val="32"/>
    </w:rPr>
  </w:style>
  <w:style w:type="paragraph" w:styleId="aff0">
    <w:name w:val="TOC Heading"/>
    <w:basedOn w:val="1"/>
    <w:next w:val="a1"/>
    <w:uiPriority w:val="39"/>
    <w:semiHidden/>
    <w:unhideWhenUsed/>
    <w:qFormat/>
    <w:rsid w:val="001071BE"/>
    <w:pPr>
      <w:keepLines/>
      <w:numPr>
        <w:numId w:val="0"/>
      </w:numPr>
      <w:spacing w:before="480" w:line="276" w:lineRule="auto"/>
      <w:outlineLvl w:val="9"/>
    </w:pPr>
    <w:rPr>
      <w:rFonts w:ascii="Cambria" w:hAnsi="Cambria"/>
      <w:b/>
      <w:bCs/>
      <w:color w:val="365F91"/>
      <w:szCs w:val="28"/>
    </w:rPr>
  </w:style>
  <w:style w:type="character" w:customStyle="1" w:styleId="14">
    <w:name w:val="Заголовок 1 для содержания Знак"/>
    <w:link w:val="13"/>
    <w:rsid w:val="001071BE"/>
    <w:rPr>
      <w:rFonts w:ascii="Courier New" w:hAnsi="Courier New" w:cs="Courier New"/>
      <w:b/>
      <w:sz w:val="26"/>
      <w:szCs w:val="26"/>
    </w:rPr>
  </w:style>
  <w:style w:type="paragraph" w:styleId="15">
    <w:name w:val="toc 1"/>
    <w:basedOn w:val="a1"/>
    <w:next w:val="a1"/>
    <w:autoRedefine/>
    <w:uiPriority w:val="39"/>
    <w:rsid w:val="001071BE"/>
  </w:style>
  <w:style w:type="paragraph" w:styleId="24">
    <w:name w:val="toc 2"/>
    <w:basedOn w:val="a1"/>
    <w:next w:val="a1"/>
    <w:autoRedefine/>
    <w:uiPriority w:val="39"/>
    <w:rsid w:val="001071BE"/>
    <w:pPr>
      <w:ind w:left="240"/>
    </w:pPr>
  </w:style>
  <w:style w:type="paragraph" w:styleId="33">
    <w:name w:val="toc 3"/>
    <w:basedOn w:val="a1"/>
    <w:next w:val="a1"/>
    <w:autoRedefine/>
    <w:uiPriority w:val="39"/>
    <w:rsid w:val="001071BE"/>
    <w:pPr>
      <w:ind w:left="480"/>
    </w:pPr>
  </w:style>
  <w:style w:type="paragraph" w:customStyle="1" w:styleId="aff1">
    <w:name w:val="Приложение для содержания"/>
    <w:basedOn w:val="a6"/>
    <w:link w:val="aff2"/>
    <w:qFormat/>
    <w:rsid w:val="00CA132A"/>
    <w:pPr>
      <w:widowControl w:val="0"/>
      <w:contextualSpacing/>
      <w:jc w:val="right"/>
    </w:pPr>
    <w:rPr>
      <w:rFonts w:ascii="Times New Roman" w:hAnsi="Times New Roman" w:cs="Times New Roman"/>
      <w:b/>
      <w:sz w:val="26"/>
      <w:szCs w:val="26"/>
    </w:rPr>
  </w:style>
  <w:style w:type="character" w:customStyle="1" w:styleId="31">
    <w:name w:val="Основной текст с отступом 3 Знак"/>
    <w:link w:val="30"/>
    <w:rsid w:val="008946DF"/>
    <w:rPr>
      <w:sz w:val="16"/>
      <w:szCs w:val="16"/>
    </w:rPr>
  </w:style>
  <w:style w:type="character" w:customStyle="1" w:styleId="aff2">
    <w:name w:val="Приложение для содержания Знак"/>
    <w:link w:val="aff1"/>
    <w:rsid w:val="00CA132A"/>
    <w:rPr>
      <w:rFonts w:ascii="Courier New" w:hAnsi="Courier New" w:cs="Courier New"/>
      <w:b/>
      <w:sz w:val="26"/>
      <w:szCs w:val="26"/>
    </w:rPr>
  </w:style>
  <w:style w:type="paragraph" w:styleId="a">
    <w:name w:val="List Number"/>
    <w:basedOn w:val="a1"/>
    <w:rsid w:val="003662BF"/>
    <w:pPr>
      <w:numPr>
        <w:numId w:val="33"/>
      </w:numPr>
      <w:contextualSpacing/>
    </w:pPr>
  </w:style>
  <w:style w:type="character" w:customStyle="1" w:styleId="ac">
    <w:name w:val="Верхний колонтитул Знак"/>
    <w:link w:val="ab"/>
    <w:uiPriority w:val="99"/>
    <w:rsid w:val="008C3379"/>
  </w:style>
  <w:style w:type="character" w:styleId="aff3">
    <w:name w:val="annotation reference"/>
    <w:rsid w:val="004E0AA9"/>
    <w:rPr>
      <w:sz w:val="16"/>
      <w:szCs w:val="16"/>
    </w:rPr>
  </w:style>
  <w:style w:type="paragraph" w:styleId="aff4">
    <w:name w:val="annotation subject"/>
    <w:basedOn w:val="afc"/>
    <w:next w:val="afc"/>
    <w:link w:val="aff5"/>
    <w:rsid w:val="00D96206"/>
    <w:rPr>
      <w:b/>
      <w:bCs/>
    </w:rPr>
  </w:style>
  <w:style w:type="character" w:customStyle="1" w:styleId="aff5">
    <w:name w:val="Тема примечания Знак"/>
    <w:link w:val="aff4"/>
    <w:rsid w:val="00D96206"/>
    <w:rPr>
      <w:b/>
      <w:bCs/>
    </w:rPr>
  </w:style>
  <w:style w:type="paragraph" w:styleId="aff6">
    <w:name w:val="Revision"/>
    <w:hidden/>
    <w:uiPriority w:val="99"/>
    <w:semiHidden/>
    <w:rsid w:val="00047D97"/>
    <w:rPr>
      <w:sz w:val="24"/>
      <w:szCs w:val="24"/>
    </w:rPr>
  </w:style>
  <w:style w:type="character" w:customStyle="1" w:styleId="af9">
    <w:name w:val="Абзац списка Знак"/>
    <w:aliases w:val="Table-Normal Знак,RSHB_Table-Normal Знак,Заголовок_3 Знак,Подпись рисунка Знак"/>
    <w:link w:val="af8"/>
    <w:uiPriority w:val="34"/>
    <w:locked/>
    <w:rsid w:val="00FE03A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9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0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0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4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2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7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2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2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6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1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3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3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9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4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801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89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1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4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9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9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3DF974-9AF6-413B-A69C-ECEBDC8C26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1145</Words>
  <Characters>8089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Положение по организации ремонтной деятельности</vt:lpstr>
    </vt:vector>
  </TitlesOfParts>
  <Company>DRSK</Company>
  <LinksUpToDate>false</LinksUpToDate>
  <CharactersWithSpaces>9216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Положение по организации ремонтной деятельности</dc:title>
  <dc:creator>Михайлов А.В.</dc:creator>
  <cp:lastModifiedBy>Саяпин Андрей Анатольевич</cp:lastModifiedBy>
  <cp:revision>2</cp:revision>
  <cp:lastPrinted>2022-03-04T03:01:00Z</cp:lastPrinted>
  <dcterms:created xsi:type="dcterms:W3CDTF">2022-03-09T00:40:00Z</dcterms:created>
  <dcterms:modified xsi:type="dcterms:W3CDTF">2022-03-09T00:40:00Z</dcterms:modified>
</cp:coreProperties>
</file>