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752544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752544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752544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752544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D25FB0" w:rsidRPr="00752544">
        <w:rPr>
          <w:b/>
          <w:bCs/>
          <w:iCs/>
          <w:snapToGrid/>
          <w:spacing w:val="40"/>
          <w:sz w:val="26"/>
          <w:szCs w:val="26"/>
        </w:rPr>
        <w:t>2</w:t>
      </w:r>
      <w:r w:rsidR="00752544" w:rsidRPr="00752544">
        <w:rPr>
          <w:b/>
          <w:bCs/>
          <w:iCs/>
          <w:snapToGrid/>
          <w:spacing w:val="40"/>
          <w:sz w:val="26"/>
          <w:szCs w:val="26"/>
        </w:rPr>
        <w:t>84</w:t>
      </w:r>
      <w:r w:rsidR="00D25FB0" w:rsidRPr="00752544">
        <w:rPr>
          <w:b/>
          <w:bCs/>
          <w:iCs/>
          <w:snapToGrid/>
          <w:spacing w:val="40"/>
          <w:sz w:val="26"/>
          <w:szCs w:val="26"/>
        </w:rPr>
        <w:t>/У</w:t>
      </w:r>
      <w:r w:rsidR="00645226" w:rsidRPr="00752544">
        <w:rPr>
          <w:b/>
          <w:bCs/>
          <w:iCs/>
          <w:snapToGrid/>
          <w:spacing w:val="40"/>
          <w:sz w:val="26"/>
          <w:szCs w:val="26"/>
        </w:rPr>
        <w:t xml:space="preserve">Р </w:t>
      </w:r>
      <w:r w:rsidR="00C12061" w:rsidRPr="00752544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C631E9" w:rsidRPr="00752544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6"/>
          <w:szCs w:val="26"/>
        </w:rPr>
      </w:pPr>
      <w:r w:rsidRPr="00752544">
        <w:rPr>
          <w:b/>
          <w:bCs/>
          <w:sz w:val="26"/>
          <w:szCs w:val="26"/>
        </w:rPr>
        <w:t>заседания З</w:t>
      </w:r>
      <w:r w:rsidR="00CA7529" w:rsidRPr="00752544">
        <w:rPr>
          <w:b/>
          <w:bCs/>
          <w:sz w:val="26"/>
          <w:szCs w:val="26"/>
        </w:rPr>
        <w:t xml:space="preserve">акупочной комиссии </w:t>
      </w:r>
      <w:r w:rsidR="0001586A" w:rsidRPr="00752544">
        <w:rPr>
          <w:b/>
          <w:bCs/>
          <w:sz w:val="26"/>
          <w:szCs w:val="26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68284D" w:rsidRPr="00752544" w:rsidRDefault="0001586A" w:rsidP="0075254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752544">
        <w:rPr>
          <w:b/>
          <w:bCs/>
          <w:sz w:val="26"/>
          <w:szCs w:val="26"/>
        </w:rPr>
        <w:t xml:space="preserve"> </w:t>
      </w:r>
      <w:r w:rsidR="00752544" w:rsidRPr="00752544">
        <w:rPr>
          <w:b/>
          <w:bCs/>
          <w:snapToGrid/>
          <w:sz w:val="26"/>
          <w:szCs w:val="26"/>
        </w:rPr>
        <w:t>Лот 108701-РЕМ ПРОД-2022-ДРСК-ХЭС, «Окраска опор ВЛ 35 кВ СП ЦЭС, филиал ХЭС».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75254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5254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23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C631E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C631E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 xml:space="preserve">№ </w:t>
            </w:r>
            <w:r w:rsidR="00752544" w:rsidRPr="00752544">
              <w:rPr>
                <w:b/>
                <w:snapToGrid/>
                <w:sz w:val="24"/>
              </w:rPr>
              <w:t>32211118133</w:t>
            </w:r>
            <w:r w:rsidR="00752544" w:rsidRPr="00752544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631E9" w:rsidRPr="001C6FC5" w:rsidRDefault="00CA7529" w:rsidP="00C631E9">
      <w:pPr>
        <w:pStyle w:val="Tableheader"/>
        <w:rPr>
          <w:rFonts w:eastAsia="Times New Roman"/>
          <w:b w:val="0"/>
          <w:sz w:val="24"/>
          <w:szCs w:val="24"/>
        </w:rPr>
      </w:pPr>
      <w:r w:rsidRPr="001C6FC5">
        <w:rPr>
          <w:sz w:val="24"/>
          <w:szCs w:val="24"/>
        </w:rPr>
        <w:t xml:space="preserve">СПОСОБ И ПРЕДМЕТ ЗАКУПКИ: </w:t>
      </w:r>
      <w:r w:rsidR="0001586A" w:rsidRPr="001C6FC5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C631E9" w:rsidRPr="001C6FC5">
        <w:rPr>
          <w:rFonts w:eastAsia="Times New Roman"/>
          <w:b w:val="0"/>
          <w:sz w:val="24"/>
          <w:szCs w:val="24"/>
        </w:rPr>
        <w:t>«Ремонт ВЛ-10 кВ СП ПЗЭС для нужд филиала ПЭС» Лот 108501-РЕМ ПРОД-2022-ДРСК-ПЭС</w:t>
      </w:r>
    </w:p>
    <w:p w:rsidR="00592298" w:rsidRPr="001C6FC5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1C6FC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C6FC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52544" w:rsidRPr="001C6FC5">
        <w:rPr>
          <w:bCs/>
          <w:snapToGrid/>
          <w:sz w:val="24"/>
          <w:szCs w:val="24"/>
        </w:rPr>
        <w:t>5</w:t>
      </w:r>
      <w:r w:rsidR="003B5EFA" w:rsidRPr="001C6FC5">
        <w:rPr>
          <w:bCs/>
          <w:snapToGrid/>
          <w:sz w:val="24"/>
          <w:szCs w:val="24"/>
        </w:rPr>
        <w:t xml:space="preserve"> (</w:t>
      </w:r>
      <w:r w:rsidR="00752544" w:rsidRPr="001C6FC5">
        <w:rPr>
          <w:bCs/>
          <w:snapToGrid/>
          <w:sz w:val="24"/>
          <w:szCs w:val="24"/>
        </w:rPr>
        <w:t>пять</w:t>
      </w:r>
      <w:r w:rsidR="003B5EFA" w:rsidRPr="001C6FC5">
        <w:rPr>
          <w:bCs/>
          <w:snapToGrid/>
          <w:sz w:val="24"/>
          <w:szCs w:val="24"/>
        </w:rPr>
        <w:t xml:space="preserve">) </w:t>
      </w:r>
      <w:r w:rsidR="00C12061" w:rsidRPr="001C6FC5">
        <w:rPr>
          <w:b/>
          <w:bCs/>
          <w:i/>
          <w:snapToGrid/>
          <w:sz w:val="24"/>
          <w:szCs w:val="24"/>
        </w:rPr>
        <w:t>заяв</w:t>
      </w:r>
      <w:r w:rsidR="00752544" w:rsidRPr="001C6FC5">
        <w:rPr>
          <w:b/>
          <w:bCs/>
          <w:i/>
          <w:snapToGrid/>
          <w:sz w:val="24"/>
          <w:szCs w:val="24"/>
        </w:rPr>
        <w:t>о</w:t>
      </w:r>
      <w:r w:rsidRPr="001C6FC5">
        <w:rPr>
          <w:b/>
          <w:bCs/>
          <w:i/>
          <w:snapToGrid/>
          <w:sz w:val="24"/>
          <w:szCs w:val="24"/>
        </w:rPr>
        <w:t>к</w:t>
      </w:r>
      <w:r w:rsidRPr="001C6FC5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680B9C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752544" w:rsidRPr="00645226" w:rsidTr="00D44CFD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52544" w:rsidRPr="00645226" w:rsidRDefault="00752544" w:rsidP="0075254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16.02.2022 09:24:42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№57253</w:t>
            </w: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  <w:tr w:rsidR="00752544" w:rsidRPr="00645226" w:rsidTr="00D44CFD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52544" w:rsidRPr="00645226" w:rsidRDefault="00752544" w:rsidP="0075254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16.02.2022 12:47:55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№57340</w:t>
            </w: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  <w:tr w:rsidR="00752544" w:rsidRPr="00645226" w:rsidTr="00D44CFD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52544" w:rsidRPr="00645226" w:rsidRDefault="00752544" w:rsidP="0075254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720" w:type="dxa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17.02.2022 11:06:31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№57542</w:t>
            </w: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  <w:tr w:rsidR="00752544" w:rsidRPr="00645226" w:rsidTr="00D44CFD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52544" w:rsidRPr="00645226" w:rsidRDefault="00752544" w:rsidP="0075254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720" w:type="dxa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18.02.2022 04:45:09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№57680</w:t>
            </w: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  <w:tr w:rsidR="00752544" w:rsidRPr="00645226" w:rsidTr="00D44CFD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752544" w:rsidRDefault="00752544" w:rsidP="00752544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3720" w:type="dxa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18.02.2022 08:10:02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52544" w:rsidRPr="00E754CA" w:rsidRDefault="00752544" w:rsidP="0075254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№57697</w:t>
            </w:r>
            <w:r w:rsidRPr="00E754CA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640167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640167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640167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Об отклонении заявки Участника № 57680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Об отклонении заявки Участника № 57697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 ранжировке заявок</w:t>
      </w:r>
    </w:p>
    <w:p w:rsidR="00640167" w:rsidRPr="00640167" w:rsidRDefault="00640167" w:rsidP="006401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640167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87347" w:rsidRPr="00387347" w:rsidRDefault="00387347" w:rsidP="003873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8734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387347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387347" w:rsidRPr="00387347" w:rsidRDefault="00387347" w:rsidP="00387347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8734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87347" w:rsidRPr="00387347" w:rsidRDefault="00387347" w:rsidP="00387347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38734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721"/>
        <w:gridCol w:w="4678"/>
        <w:gridCol w:w="1842"/>
      </w:tblGrid>
      <w:tr w:rsidR="00387347" w:rsidRPr="00387347" w:rsidTr="00C80191">
        <w:trPr>
          <w:trHeight w:val="424"/>
        </w:trPr>
        <w:tc>
          <w:tcPr>
            <w:tcW w:w="506" w:type="dxa"/>
            <w:hideMark/>
          </w:tcPr>
          <w:p w:rsidR="00387347" w:rsidRPr="00387347" w:rsidRDefault="00387347" w:rsidP="003873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№</w:t>
            </w:r>
          </w:p>
          <w:p w:rsidR="00387347" w:rsidRPr="00387347" w:rsidRDefault="00387347" w:rsidP="003873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21" w:type="dxa"/>
            <w:shd w:val="clear" w:color="auto" w:fill="FFFFFF"/>
          </w:tcPr>
          <w:p w:rsidR="00387347" w:rsidRPr="00387347" w:rsidRDefault="00387347" w:rsidP="003873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67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87347" w:rsidRPr="00387347" w:rsidRDefault="00387347" w:rsidP="003873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387347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21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16.02.2022 09:24:42 MCK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№57253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1 398 718.08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387347">
              <w:rPr>
                <w:rFonts w:eastAsia="Calibri"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16.02.2022 12:47:55 MCK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№57340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1 467 481.75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387347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21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17.02.2022 11:06:31 MCK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№57542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1 509 408.00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387347">
              <w:rPr>
                <w:rFonts w:eastAsia="Calibr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21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18.02.2022 04:45:09 MCK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№57680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1 576 492.80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387347">
              <w:rPr>
                <w:rFonts w:eastAsia="Calibri"/>
                <w:color w:val="333333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21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18.02.2022 08:10:02 MCK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№57697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1 397 600.00</w:t>
            </w:r>
          </w:p>
        </w:tc>
      </w:tr>
    </w:tbl>
    <w:p w:rsidR="00387347" w:rsidRDefault="00387347" w:rsidP="00387347">
      <w:pPr>
        <w:spacing w:line="240" w:lineRule="auto"/>
        <w:ind w:firstLine="0"/>
        <w:rPr>
          <w:b/>
          <w:sz w:val="26"/>
          <w:szCs w:val="26"/>
          <w:u w:val="single"/>
        </w:rPr>
      </w:pPr>
    </w:p>
    <w:p w:rsidR="00387347" w:rsidRPr="00387347" w:rsidRDefault="00387347" w:rsidP="00387347">
      <w:pPr>
        <w:spacing w:line="240" w:lineRule="auto"/>
        <w:ind w:firstLine="0"/>
        <w:rPr>
          <w:b/>
          <w:sz w:val="26"/>
          <w:szCs w:val="26"/>
        </w:rPr>
      </w:pPr>
      <w:r w:rsidRPr="00387347">
        <w:rPr>
          <w:b/>
          <w:sz w:val="26"/>
          <w:szCs w:val="26"/>
          <w:u w:val="single"/>
        </w:rPr>
        <w:t>ВОПРОС №2.</w:t>
      </w:r>
      <w:r w:rsidRPr="00387347">
        <w:rPr>
          <w:b/>
          <w:sz w:val="26"/>
          <w:szCs w:val="26"/>
        </w:rPr>
        <w:t xml:space="preserve"> Об отклонении заявки Участника № 57680</w:t>
      </w:r>
    </w:p>
    <w:p w:rsidR="00387347" w:rsidRPr="00387347" w:rsidRDefault="00387347" w:rsidP="00387347">
      <w:pPr>
        <w:keepNext/>
        <w:spacing w:line="240" w:lineRule="auto"/>
        <w:ind w:firstLine="0"/>
        <w:rPr>
          <w:b/>
          <w:sz w:val="26"/>
          <w:szCs w:val="26"/>
        </w:rPr>
      </w:pPr>
    </w:p>
    <w:p w:rsidR="00387347" w:rsidRPr="00387347" w:rsidRDefault="00387347" w:rsidP="00387347">
      <w:pPr>
        <w:spacing w:line="240" w:lineRule="auto"/>
        <w:ind w:firstLine="0"/>
        <w:rPr>
          <w:sz w:val="26"/>
          <w:szCs w:val="26"/>
        </w:rPr>
      </w:pPr>
      <w:r w:rsidRPr="00387347">
        <w:rPr>
          <w:sz w:val="26"/>
          <w:szCs w:val="26"/>
        </w:rPr>
        <w:t>Отклонить заявку Участника № 57680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072"/>
      </w:tblGrid>
      <w:tr w:rsidR="00387347" w:rsidRPr="00387347" w:rsidTr="00C80191">
        <w:tc>
          <w:tcPr>
            <w:tcW w:w="426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87347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072" w:type="dxa"/>
            <w:shd w:val="clear" w:color="auto" w:fill="auto"/>
          </w:tcPr>
          <w:p w:rsidR="00387347" w:rsidRPr="00387347" w:rsidRDefault="00387347" w:rsidP="0038734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87347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387347" w:rsidRPr="00387347" w:rsidTr="00C80191">
        <w:tc>
          <w:tcPr>
            <w:tcW w:w="426" w:type="dxa"/>
          </w:tcPr>
          <w:p w:rsidR="00387347" w:rsidRPr="00387347" w:rsidRDefault="00387347" w:rsidP="00387347">
            <w:pPr>
              <w:numPr>
                <w:ilvl w:val="0"/>
                <w:numId w:val="7"/>
              </w:numPr>
              <w:spacing w:line="24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387347" w:rsidRPr="00387347" w:rsidRDefault="00387347" w:rsidP="00387347">
            <w:pPr>
              <w:tabs>
                <w:tab w:val="left" w:pos="993"/>
              </w:tabs>
              <w:spacing w:line="240" w:lineRule="auto"/>
              <w:ind w:firstLine="284"/>
              <w:rPr>
                <w:bCs/>
                <w:snapToGrid/>
                <w:sz w:val="24"/>
                <w:szCs w:val="24"/>
              </w:rPr>
            </w:pPr>
            <w:r w:rsidRPr="00387347">
              <w:rPr>
                <w:bCs/>
                <w:iCs/>
                <w:snapToGrid/>
                <w:color w:val="000000"/>
                <w:sz w:val="24"/>
                <w:szCs w:val="24"/>
              </w:rPr>
              <w:t xml:space="preserve">В составе заявки Участника не представлена сметная документация, что не соответствует п.4.1 Технических требований (приложение №1 к ДоЗ) </w:t>
            </w:r>
            <w:r w:rsidRPr="00387347">
              <w:rPr>
                <w:sz w:val="24"/>
                <w:szCs w:val="24"/>
              </w:rPr>
              <w:t>в котором установлено требование:</w:t>
            </w:r>
            <w:r w:rsidRPr="00387347">
              <w:rPr>
                <w:bCs/>
                <w:iCs/>
                <w:snapToGrid/>
                <w:color w:val="000000"/>
                <w:sz w:val="24"/>
                <w:szCs w:val="24"/>
              </w:rPr>
              <w:t xml:space="preserve"> «</w:t>
            </w:r>
            <w:r w:rsidRPr="00387347">
              <w:rPr>
                <w:snapToGrid/>
                <w:sz w:val="24"/>
                <w:szCs w:val="24"/>
              </w:rPr>
              <w:t>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Exсel или MS Word.»</w:t>
            </w:r>
          </w:p>
        </w:tc>
      </w:tr>
    </w:tbl>
    <w:p w:rsidR="00387347" w:rsidRPr="00387347" w:rsidRDefault="00387347" w:rsidP="0038734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387347" w:rsidRPr="00387347" w:rsidRDefault="00387347" w:rsidP="00387347">
      <w:pPr>
        <w:spacing w:line="240" w:lineRule="auto"/>
        <w:ind w:firstLine="0"/>
        <w:rPr>
          <w:b/>
          <w:sz w:val="26"/>
          <w:szCs w:val="26"/>
        </w:rPr>
      </w:pPr>
      <w:r w:rsidRPr="00387347">
        <w:rPr>
          <w:b/>
          <w:sz w:val="26"/>
          <w:szCs w:val="26"/>
          <w:u w:val="single"/>
        </w:rPr>
        <w:t>ВОПРОС №3.</w:t>
      </w:r>
      <w:r w:rsidRPr="00387347">
        <w:rPr>
          <w:b/>
          <w:sz w:val="26"/>
          <w:szCs w:val="26"/>
        </w:rPr>
        <w:t xml:space="preserve"> Об отклонении заявки Участника № 57697</w:t>
      </w:r>
    </w:p>
    <w:p w:rsidR="00387347" w:rsidRPr="00387347" w:rsidRDefault="00387347" w:rsidP="00387347">
      <w:pPr>
        <w:keepNext/>
        <w:spacing w:line="240" w:lineRule="auto"/>
        <w:ind w:firstLine="0"/>
        <w:rPr>
          <w:b/>
          <w:sz w:val="26"/>
          <w:szCs w:val="26"/>
        </w:rPr>
      </w:pPr>
    </w:p>
    <w:p w:rsidR="00387347" w:rsidRPr="00387347" w:rsidRDefault="00387347" w:rsidP="00387347">
      <w:pPr>
        <w:spacing w:line="240" w:lineRule="auto"/>
        <w:ind w:firstLine="0"/>
        <w:rPr>
          <w:sz w:val="26"/>
          <w:szCs w:val="26"/>
        </w:rPr>
      </w:pPr>
      <w:r w:rsidRPr="00387347">
        <w:rPr>
          <w:sz w:val="26"/>
          <w:szCs w:val="26"/>
        </w:rPr>
        <w:t>Отклонить заявку Участника № 57697 от дальнейшего рассмотрения на основании п. 4.9.6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387347" w:rsidRPr="00387347" w:rsidTr="00C80191">
        <w:tc>
          <w:tcPr>
            <w:tcW w:w="567" w:type="dxa"/>
            <w:vAlign w:val="center"/>
          </w:tcPr>
          <w:p w:rsidR="00387347" w:rsidRPr="00387347" w:rsidRDefault="00387347" w:rsidP="0038734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87347">
              <w:rPr>
                <w:b/>
                <w:i/>
                <w:sz w:val="20"/>
              </w:rPr>
              <w:t xml:space="preserve">№  </w:t>
            </w:r>
          </w:p>
        </w:tc>
        <w:tc>
          <w:tcPr>
            <w:tcW w:w="9072" w:type="dxa"/>
            <w:shd w:val="clear" w:color="auto" w:fill="auto"/>
          </w:tcPr>
          <w:p w:rsidR="00387347" w:rsidRPr="00387347" w:rsidRDefault="00387347" w:rsidP="00387347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387347">
              <w:rPr>
                <w:b/>
                <w:i/>
                <w:sz w:val="20"/>
              </w:rPr>
              <w:t>Основания для отклонения</w:t>
            </w:r>
          </w:p>
        </w:tc>
      </w:tr>
      <w:tr w:rsidR="00387347" w:rsidRPr="00387347" w:rsidTr="00C80191">
        <w:tc>
          <w:tcPr>
            <w:tcW w:w="567" w:type="dxa"/>
          </w:tcPr>
          <w:p w:rsidR="00387347" w:rsidRPr="00387347" w:rsidRDefault="00387347" w:rsidP="00387347">
            <w:pPr>
              <w:spacing w:line="240" w:lineRule="auto"/>
              <w:ind w:left="360" w:hanging="469"/>
              <w:jc w:val="center"/>
              <w:rPr>
                <w:sz w:val="26"/>
                <w:szCs w:val="26"/>
              </w:rPr>
            </w:pPr>
            <w:r w:rsidRPr="00387347">
              <w:rPr>
                <w:sz w:val="26"/>
                <w:szCs w:val="26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387347" w:rsidRPr="00387347" w:rsidRDefault="00387347" w:rsidP="00387347">
            <w:pPr>
              <w:tabs>
                <w:tab w:val="left" w:pos="993"/>
              </w:tabs>
              <w:spacing w:line="240" w:lineRule="auto"/>
              <w:ind w:firstLine="284"/>
              <w:rPr>
                <w:i/>
                <w:sz w:val="24"/>
                <w:szCs w:val="24"/>
              </w:rPr>
            </w:pPr>
            <w:r w:rsidRPr="00387347">
              <w:rPr>
                <w:bCs/>
                <w:sz w:val="24"/>
                <w:szCs w:val="24"/>
              </w:rPr>
              <w:t xml:space="preserve">В составе заявки (коммерческом предложении) заявлена стоимость 1 397 600,00 руб. без НДС, в ЛСР 1 341 696,00 руб. без НДС, что не соответствует пункту 4.2. технических требований </w:t>
            </w:r>
            <w:r w:rsidRPr="00387347">
              <w:rPr>
                <w:bCs/>
                <w:iCs/>
                <w:sz w:val="24"/>
                <w:szCs w:val="24"/>
              </w:rPr>
              <w:t xml:space="preserve">(приложение №1 к ДоЗ) </w:t>
            </w:r>
            <w:r w:rsidRPr="00387347">
              <w:rPr>
                <w:sz w:val="24"/>
                <w:szCs w:val="24"/>
              </w:rPr>
              <w:t xml:space="preserve">в котором установлено требование: «Сметная документация должна быть разработана согласно требованиям </w:t>
            </w:r>
            <w:r w:rsidRPr="00387347">
              <w:rPr>
                <w:i/>
                <w:sz w:val="24"/>
                <w:szCs w:val="24"/>
              </w:rPr>
      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      </w:r>
            <w:r w:rsidRPr="00387347">
              <w:rPr>
                <w:sz w:val="24"/>
                <w:szCs w:val="24"/>
              </w:rPr>
              <w:t xml:space="preserve">. </w:t>
            </w:r>
            <w:r w:rsidRPr="00387347">
              <w:rPr>
                <w:i/>
                <w:sz w:val="24"/>
                <w:szCs w:val="24"/>
              </w:rPr>
              <w:t>Методические указания</w:t>
            </w:r>
            <w:r w:rsidRPr="00387347">
              <w:rPr>
                <w:sz w:val="24"/>
                <w:szCs w:val="24"/>
              </w:rPr>
              <w:t xml:space="preserve"> (Приложение к настоящим Техническим требованиям). Сметный расчет должен полностью соответствовать ведомостям дефектов и объемов работ, а также ценовому предложению Участника»</w:t>
            </w:r>
          </w:p>
        </w:tc>
      </w:tr>
    </w:tbl>
    <w:p w:rsidR="00387347" w:rsidRPr="00387347" w:rsidRDefault="00387347" w:rsidP="0038734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</w:p>
    <w:p w:rsidR="00387347" w:rsidRPr="00387347" w:rsidRDefault="00387347" w:rsidP="0038734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87347">
        <w:rPr>
          <w:b/>
          <w:i/>
          <w:sz w:val="24"/>
          <w:szCs w:val="24"/>
        </w:rPr>
        <w:t>ВОПРОС №4. О признании заявок соответствующими условиям Документации о закупке.</w:t>
      </w:r>
    </w:p>
    <w:p w:rsidR="00387347" w:rsidRPr="00387347" w:rsidRDefault="00387347" w:rsidP="0038734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387347" w:rsidRPr="00387347" w:rsidRDefault="00387347" w:rsidP="0038734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87347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387347" w:rsidRPr="00387347" w:rsidTr="00C80191">
        <w:trPr>
          <w:trHeight w:val="424"/>
        </w:trPr>
        <w:tc>
          <w:tcPr>
            <w:tcW w:w="506" w:type="dxa"/>
            <w:hideMark/>
          </w:tcPr>
          <w:p w:rsidR="00387347" w:rsidRPr="00387347" w:rsidRDefault="00387347" w:rsidP="003873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№</w:t>
            </w:r>
          </w:p>
          <w:p w:rsidR="00387347" w:rsidRPr="00387347" w:rsidRDefault="00387347" w:rsidP="003873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387347" w:rsidRPr="00387347" w:rsidRDefault="00387347" w:rsidP="003873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87347" w:rsidRPr="00387347" w:rsidRDefault="00387347" w:rsidP="003873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87347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387347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0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16.02.2022 09:24:42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№57253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1 398 718.08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387347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0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16.02.2022 12:47:55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№57340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1 467 481.75</w:t>
            </w:r>
          </w:p>
        </w:tc>
      </w:tr>
      <w:tr w:rsidR="00387347" w:rsidRPr="00387347" w:rsidTr="00C80191">
        <w:trPr>
          <w:trHeight w:val="280"/>
        </w:trPr>
        <w:tc>
          <w:tcPr>
            <w:tcW w:w="506" w:type="dxa"/>
          </w:tcPr>
          <w:p w:rsidR="00387347" w:rsidRPr="00387347" w:rsidRDefault="00387347" w:rsidP="0038734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387347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0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17.02.2022 11:06:31 MCK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Заявка №57542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br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eastAsia="en-US" w:bidi="ru-RU"/>
              </w:rPr>
              <w:t>1 509 408.00</w:t>
            </w:r>
          </w:p>
        </w:tc>
      </w:tr>
    </w:tbl>
    <w:p w:rsidR="00387347" w:rsidRPr="00387347" w:rsidRDefault="00387347" w:rsidP="0038734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8734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87347" w:rsidRPr="00387347" w:rsidRDefault="00387347" w:rsidP="0038734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87347" w:rsidRPr="00387347" w:rsidRDefault="00387347" w:rsidP="00387347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387347">
        <w:rPr>
          <w:b/>
          <w:i/>
          <w:sz w:val="24"/>
        </w:rPr>
        <w:t>ВОПРОС №5. О ранжировке заявок</w:t>
      </w:r>
    </w:p>
    <w:p w:rsidR="00387347" w:rsidRPr="00387347" w:rsidRDefault="00387347" w:rsidP="0038734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387347" w:rsidRPr="00387347" w:rsidRDefault="00387347" w:rsidP="00387347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387347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387347" w:rsidRPr="00387347" w:rsidTr="00C80191">
        <w:tc>
          <w:tcPr>
            <w:tcW w:w="1276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387347" w:rsidRPr="00387347" w:rsidRDefault="00387347" w:rsidP="00387347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387347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8734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387347" w:rsidRPr="00387347" w:rsidTr="00C80191">
        <w:tc>
          <w:tcPr>
            <w:tcW w:w="1276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16.02.2022 09:24:42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№57253</w:t>
            </w:r>
            <w:r w:rsidRPr="003873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"СВГ ГРУПП"  ИНН – 2724241597, 680009, КРАЙ ХАБАРОВСКИЙ, Г ХАБАРОВСК, УЛ ДЕМЬЯНА БЕДНОГО, ДОМ 14, ПОМ XV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1 398 718.08</w:t>
            </w:r>
          </w:p>
        </w:tc>
        <w:tc>
          <w:tcPr>
            <w:tcW w:w="1627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нет</w:t>
            </w:r>
          </w:p>
        </w:tc>
      </w:tr>
      <w:tr w:rsidR="00387347" w:rsidRPr="00387347" w:rsidTr="00C80191">
        <w:tc>
          <w:tcPr>
            <w:tcW w:w="1276" w:type="dxa"/>
            <w:vAlign w:val="center"/>
            <w:hideMark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16.02.2022 12:47:55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№57340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1 467 481.75</w:t>
            </w:r>
          </w:p>
        </w:tc>
        <w:tc>
          <w:tcPr>
            <w:tcW w:w="1627" w:type="dxa"/>
            <w:vAlign w:val="center"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нет</w:t>
            </w:r>
          </w:p>
        </w:tc>
      </w:tr>
      <w:tr w:rsidR="00387347" w:rsidRPr="00387347" w:rsidTr="00C80191">
        <w:tc>
          <w:tcPr>
            <w:tcW w:w="1276" w:type="dxa"/>
            <w:vAlign w:val="center"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17.02.2022 11:06:31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№57542</w:t>
            </w: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387347" w:rsidRPr="00387347" w:rsidRDefault="00387347" w:rsidP="0038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387347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1 509 408.00</w:t>
            </w:r>
          </w:p>
        </w:tc>
        <w:tc>
          <w:tcPr>
            <w:tcW w:w="1627" w:type="dxa"/>
            <w:vAlign w:val="center"/>
          </w:tcPr>
          <w:p w:rsidR="00387347" w:rsidRPr="00387347" w:rsidRDefault="00387347" w:rsidP="0038734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87347">
              <w:rPr>
                <w:sz w:val="22"/>
                <w:szCs w:val="22"/>
              </w:rPr>
              <w:t>нет</w:t>
            </w:r>
          </w:p>
        </w:tc>
      </w:tr>
    </w:tbl>
    <w:p w:rsidR="00387347" w:rsidRPr="00387347" w:rsidRDefault="00387347" w:rsidP="0038734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87347" w:rsidRPr="00387347" w:rsidRDefault="00387347" w:rsidP="00387347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bookmarkStart w:id="2" w:name="_GoBack"/>
      <w:bookmarkEnd w:id="2"/>
      <w:r w:rsidRPr="00387347">
        <w:rPr>
          <w:b/>
          <w:bCs/>
          <w:i/>
          <w:iCs/>
          <w:snapToGrid/>
          <w:sz w:val="24"/>
          <w:szCs w:val="24"/>
        </w:rPr>
        <w:t>ВОПРОС №6. О выборе победителя закупки</w:t>
      </w:r>
      <w:r w:rsidRPr="00387347">
        <w:rPr>
          <w:b/>
          <w:i/>
          <w:snapToGrid/>
          <w:sz w:val="24"/>
          <w:szCs w:val="24"/>
        </w:rPr>
        <w:t xml:space="preserve"> </w:t>
      </w:r>
    </w:p>
    <w:p w:rsidR="00387347" w:rsidRPr="00387347" w:rsidRDefault="00387347" w:rsidP="00387347">
      <w:pPr>
        <w:widowControl w:val="0"/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387347">
        <w:rPr>
          <w:sz w:val="24"/>
          <w:szCs w:val="24"/>
        </w:rPr>
        <w:t xml:space="preserve">Признать Победителем закупки </w:t>
      </w:r>
      <w:r w:rsidRPr="00387347">
        <w:rPr>
          <w:color w:val="000000"/>
          <w:sz w:val="24"/>
          <w:szCs w:val="24"/>
        </w:rPr>
        <w:t xml:space="preserve">Лот 108701-РЕМ ПРОД-2022-ДРСК-ХЭС, </w:t>
      </w:r>
      <w:r w:rsidRPr="00387347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«Окраска опор ВЛ 35 кВ СП ЦЭС, филиал ХЭС». </w:t>
      </w:r>
      <w:r w:rsidRPr="00387347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</w:t>
      </w:r>
      <w:r w:rsidRPr="00387347">
        <w:rPr>
          <w:rFonts w:eastAsia="Lucida Sans Unicode" w:cs="Tahoma"/>
          <w:snapToGrid/>
          <w:kern w:val="2"/>
          <w:sz w:val="22"/>
          <w:szCs w:val="22"/>
          <w:lang w:bidi="ru-RU"/>
        </w:rPr>
        <w:t>Заявка №57253</w:t>
      </w:r>
      <w:r w:rsidRPr="00387347">
        <w:rPr>
          <w:rFonts w:eastAsia="Lucida Sans Unicode" w:cs="Tahoma"/>
          <w:snapToGrid/>
          <w:kern w:val="2"/>
          <w:sz w:val="22"/>
          <w:szCs w:val="22"/>
          <w:lang w:bidi="ru-RU"/>
        </w:rPr>
        <w:br/>
        <w:t>ООО "СВГ ГРУПП"  ИНН – 2724241597, 680009, КРАЙ ХАБАРОВСКИЙ, Г ХАБАРОВСК, УЛ ДЕМЬЯНА БЕДНОГО, ДОМ 14, ПОМ XV</w:t>
      </w:r>
      <w:r w:rsidRPr="00387347">
        <w:rPr>
          <w:sz w:val="24"/>
          <w:szCs w:val="24"/>
        </w:rPr>
        <w:t xml:space="preserve">, с ценой заявки не более 1 398 718,08  руб. без учета НДС.  </w:t>
      </w:r>
      <w:r w:rsidRPr="00387347">
        <w:rPr>
          <w:bCs/>
          <w:snapToGrid/>
          <w:sz w:val="24"/>
          <w:szCs w:val="24"/>
        </w:rPr>
        <w:t xml:space="preserve">Срок выполнения работ: Начало работ – 03 мая 2022 г. Окончание работ – 30 сентября 2022 г.  </w:t>
      </w:r>
      <w:bookmarkStart w:id="3" w:name="_Ref361858588"/>
      <w:bookmarkStart w:id="4" w:name="_Ref361834675"/>
      <w:r w:rsidRPr="00387347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387347">
        <w:rPr>
          <w:bCs/>
          <w:snapToGrid/>
          <w:sz w:val="24"/>
          <w:szCs w:val="24"/>
        </w:rPr>
        <w:t xml:space="preserve"> 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387347" w:rsidRPr="00387347" w:rsidRDefault="00387347" w:rsidP="00387347">
      <w:pPr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38734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387347" w:rsidRPr="00387347" w:rsidRDefault="00387347" w:rsidP="00387347">
      <w:pPr>
        <w:numPr>
          <w:ilvl w:val="0"/>
          <w:numId w:val="18"/>
        </w:numPr>
        <w:tabs>
          <w:tab w:val="left" w:pos="426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38734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413BD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BD" w:rsidRDefault="008413BD" w:rsidP="00355095">
      <w:pPr>
        <w:spacing w:line="240" w:lineRule="auto"/>
      </w:pPr>
      <w:r>
        <w:separator/>
      </w:r>
    </w:p>
  </w:endnote>
  <w:endnote w:type="continuationSeparator" w:id="0">
    <w:p w:rsidR="008413BD" w:rsidRDefault="008413B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6FC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6FC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BD" w:rsidRDefault="008413BD" w:rsidP="00355095">
      <w:pPr>
        <w:spacing w:line="240" w:lineRule="auto"/>
      </w:pPr>
      <w:r>
        <w:separator/>
      </w:r>
    </w:p>
  </w:footnote>
  <w:footnote w:type="continuationSeparator" w:id="0">
    <w:p w:rsidR="008413BD" w:rsidRDefault="008413B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>закупка 10</w:t>
    </w:r>
    <w:r w:rsidR="00387347">
      <w:rPr>
        <w:i/>
        <w:sz w:val="20"/>
      </w:rPr>
      <w:t>87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6FC5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87347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0167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2544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13BD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1D3B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3586-E074-4132-91B5-231DD967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101</cp:revision>
  <cp:lastPrinted>2019-02-25T05:01:00Z</cp:lastPrinted>
  <dcterms:created xsi:type="dcterms:W3CDTF">2018-02-01T00:38:00Z</dcterms:created>
  <dcterms:modified xsi:type="dcterms:W3CDTF">2022-03-23T05:37:00Z</dcterms:modified>
</cp:coreProperties>
</file>