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436838" w:rsidP="00225E1B">
      <w:pPr>
        <w:spacing w:before="0"/>
        <w:ind w:left="4395" w:hanging="11"/>
        <w:jc w:val="right"/>
        <w:rPr>
          <w:b/>
        </w:rPr>
      </w:pPr>
      <w:r>
        <w:rPr>
          <w:b/>
        </w:rPr>
        <w:t xml:space="preserve">Заместитель </w:t>
      </w:r>
      <w:r w:rsidR="00225E1B">
        <w:rPr>
          <w:b/>
        </w:rPr>
        <w:t>Председател</w:t>
      </w:r>
      <w:r>
        <w:rPr>
          <w:b/>
        </w:rPr>
        <w:t>я</w:t>
      </w:r>
      <w:r w:rsidR="00225E1B">
        <w:rPr>
          <w:sz w:val="28"/>
          <w:szCs w:val="28"/>
        </w:rPr>
        <w:t xml:space="preserve"> </w:t>
      </w:r>
      <w:r w:rsidR="00225E1B">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436838" w:rsidP="00225E1B">
      <w:pPr>
        <w:spacing w:before="0"/>
        <w:jc w:val="right"/>
        <w:outlineLvl w:val="4"/>
        <w:rPr>
          <w:b/>
        </w:rPr>
      </w:pPr>
      <w:r>
        <w:rPr>
          <w:b/>
        </w:rPr>
        <w:t>«</w:t>
      </w:r>
      <w:r w:rsidR="00533B60">
        <w:rPr>
          <w:b/>
        </w:rPr>
        <w:t>26</w:t>
      </w:r>
      <w:r w:rsidR="00225E1B">
        <w:rPr>
          <w:b/>
        </w:rPr>
        <w:t xml:space="preserve">» </w:t>
      </w:r>
      <w:r>
        <w:rPr>
          <w:b/>
        </w:rPr>
        <w:t>февраля</w:t>
      </w:r>
      <w:r w:rsidR="00225E1B">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5F6ECD">
            <w:pPr>
              <w:snapToGrid w:val="0"/>
              <w:spacing w:before="0"/>
              <w:ind w:firstLine="567"/>
              <w:jc w:val="center"/>
              <w:rPr>
                <w:b/>
                <w:bCs/>
                <w:szCs w:val="24"/>
              </w:rPr>
            </w:pPr>
            <w:r>
              <w:rPr>
                <w:b/>
                <w:bCs/>
                <w:szCs w:val="20"/>
              </w:rPr>
              <w:t xml:space="preserve">закупка </w:t>
            </w:r>
            <w:r w:rsidR="00533B60" w:rsidRPr="00533B60">
              <w:rPr>
                <w:b/>
                <w:bCs/>
                <w:szCs w:val="20"/>
              </w:rPr>
              <w:t>87</w:t>
            </w:r>
            <w:r w:rsidR="005F6ECD">
              <w:rPr>
                <w:b/>
                <w:bCs/>
                <w:szCs w:val="20"/>
              </w:rPr>
              <w:t>8</w:t>
            </w:r>
            <w:r w:rsidR="00533B60" w:rsidRPr="00533B60">
              <w:rPr>
                <w:b/>
                <w:bCs/>
                <w:szCs w:val="20"/>
              </w:rPr>
              <w:t>01-КС ПИР СМР-2021-ДРСК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533B60">
            <w:pPr>
              <w:pStyle w:val="afa"/>
              <w:tabs>
                <w:tab w:val="left" w:pos="708"/>
              </w:tabs>
              <w:snapToGrid w:val="0"/>
              <w:spacing w:before="0"/>
              <w:ind w:left="567"/>
              <w:rPr>
                <w:b/>
                <w:i/>
                <w:szCs w:val="26"/>
                <w:lang w:eastAsia="en-US"/>
              </w:rPr>
            </w:pPr>
            <w:r>
              <w:rPr>
                <w:b/>
                <w:i/>
                <w:szCs w:val="26"/>
                <w:lang w:eastAsia="en-US"/>
              </w:rPr>
              <w:t xml:space="preserve">№ </w:t>
            </w:r>
            <w:r w:rsidR="00774AF8">
              <w:rPr>
                <w:b/>
                <w:i/>
                <w:szCs w:val="26"/>
                <w:lang w:eastAsia="en-US"/>
              </w:rPr>
              <w:t>374</w:t>
            </w:r>
            <w:r w:rsidR="00225E1B">
              <w:rPr>
                <w:b/>
                <w:i/>
                <w:szCs w:val="26"/>
                <w:lang w:eastAsia="en-US"/>
              </w:rPr>
              <w:t>/У</w:t>
            </w:r>
            <w:r w:rsidR="00533B60">
              <w:rPr>
                <w:b/>
                <w:i/>
                <w:szCs w:val="26"/>
                <w:lang w:eastAsia="en-US"/>
              </w:rPr>
              <w:t>КС</w:t>
            </w:r>
          </w:p>
        </w:tc>
        <w:tc>
          <w:tcPr>
            <w:tcW w:w="4786" w:type="dxa"/>
            <w:hideMark/>
          </w:tcPr>
          <w:p w:rsidR="00225E1B" w:rsidRDefault="00436838" w:rsidP="00533B60">
            <w:pPr>
              <w:pStyle w:val="afa"/>
              <w:tabs>
                <w:tab w:val="clear" w:pos="1134"/>
                <w:tab w:val="left" w:pos="3075"/>
              </w:tabs>
              <w:snapToGrid w:val="0"/>
              <w:spacing w:before="0"/>
              <w:ind w:left="567"/>
              <w:jc w:val="right"/>
              <w:rPr>
                <w:b/>
                <w:i/>
                <w:szCs w:val="26"/>
                <w:lang w:eastAsia="en-US"/>
              </w:rPr>
            </w:pPr>
            <w:r>
              <w:rPr>
                <w:b/>
                <w:i/>
                <w:szCs w:val="26"/>
                <w:lang w:eastAsia="en-US"/>
              </w:rPr>
              <w:t>«</w:t>
            </w:r>
            <w:r w:rsidR="00533B60">
              <w:rPr>
                <w:b/>
                <w:i/>
                <w:szCs w:val="26"/>
                <w:lang w:eastAsia="en-US"/>
              </w:rPr>
              <w:t>26</w:t>
            </w:r>
            <w:r w:rsidR="00225E1B">
              <w:rPr>
                <w:b/>
                <w:i/>
                <w:szCs w:val="26"/>
                <w:lang w:eastAsia="en-US"/>
              </w:rPr>
              <w:t xml:space="preserve">» </w:t>
            </w:r>
            <w:r>
              <w:rPr>
                <w:b/>
                <w:i/>
                <w:szCs w:val="26"/>
                <w:lang w:eastAsia="en-US"/>
              </w:rPr>
              <w:t>февраля</w:t>
            </w:r>
            <w:r w:rsidR="00225E1B" w:rsidRPr="009B2816">
              <w:rPr>
                <w:b/>
                <w:i/>
                <w:szCs w:val="26"/>
                <w:lang w:eastAsia="en-US"/>
              </w:rPr>
              <w:t xml:space="preserve"> </w:t>
            </w:r>
            <w:r w:rsidR="00225E1B">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5F6ECD">
            <w:pPr>
              <w:widowControl w:val="0"/>
              <w:spacing w:before="0"/>
              <w:rPr>
                <w:b/>
              </w:rPr>
            </w:pPr>
            <w:r>
              <w:t xml:space="preserve">Лот № </w:t>
            </w:r>
            <w:r w:rsidR="00533B60" w:rsidRPr="00533B60">
              <w:t>87</w:t>
            </w:r>
            <w:r w:rsidR="005F6ECD">
              <w:t>8</w:t>
            </w:r>
            <w:r w:rsidR="00533B60" w:rsidRPr="00533B60">
              <w:t>01-КС ПИР СМР-2021-ДРСК</w:t>
            </w:r>
            <w:r w:rsidR="00225E1B">
              <w:t xml:space="preserve">: </w:t>
            </w:r>
            <w:r w:rsidR="005F6ECD" w:rsidRPr="005F6ECD">
              <w:rPr>
                <w:b/>
                <w:i/>
              </w:rPr>
              <w:t>Разработка проектной документации на строительство распределительных сетей 20 кВ для централизованного электроснабжения пос. Терней</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533B60">
              <w:rPr>
                <w:b/>
                <w:i/>
              </w:rPr>
              <w:t>16 666 666,67</w:t>
            </w:r>
            <w:r w:rsidR="00436838">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533B60">
              <w:t>26</w:t>
            </w:r>
            <w:r w:rsidRPr="00DB7BCB">
              <w:t xml:space="preserve">» </w:t>
            </w:r>
            <w:r w:rsidR="005F05C6">
              <w:t>февраля</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5F6ECD">
            <w:pPr>
              <w:pStyle w:val="Tableheader"/>
              <w:widowControl w:val="0"/>
              <w:spacing w:before="0"/>
              <w:rPr>
                <w:b w:val="0"/>
                <w:snapToGrid w:val="0"/>
                <w:sz w:val="26"/>
                <w:szCs w:val="26"/>
              </w:rPr>
            </w:pPr>
            <w:r w:rsidRPr="00DB7BCB">
              <w:rPr>
                <w:b w:val="0"/>
                <w:sz w:val="26"/>
                <w:szCs w:val="26"/>
              </w:rPr>
              <w:t>«</w:t>
            </w:r>
            <w:r w:rsidR="00533B60">
              <w:rPr>
                <w:b w:val="0"/>
                <w:sz w:val="26"/>
                <w:szCs w:val="26"/>
              </w:rPr>
              <w:t>15</w:t>
            </w:r>
            <w:r w:rsidRPr="00DB7BCB">
              <w:rPr>
                <w:b w:val="0"/>
                <w:sz w:val="26"/>
                <w:szCs w:val="26"/>
              </w:rPr>
              <w:t xml:space="preserve">» </w:t>
            </w:r>
            <w:r w:rsidR="005F05C6">
              <w:rPr>
                <w:b w:val="0"/>
                <w:sz w:val="26"/>
                <w:szCs w:val="26"/>
              </w:rPr>
              <w:t>марта</w:t>
            </w:r>
            <w:r w:rsidR="00225E1B">
              <w:rPr>
                <w:b w:val="0"/>
                <w:sz w:val="26"/>
                <w:szCs w:val="26"/>
              </w:rPr>
              <w:t xml:space="preserve"> 2021</w:t>
            </w:r>
            <w:r w:rsidRPr="00DB7BCB">
              <w:rPr>
                <w:b w:val="0"/>
                <w:sz w:val="26"/>
                <w:szCs w:val="26"/>
              </w:rPr>
              <w:t xml:space="preserve"> в </w:t>
            </w:r>
            <w:r w:rsidR="00225E1B">
              <w:rPr>
                <w:b w:val="0"/>
                <w:sz w:val="26"/>
                <w:szCs w:val="26"/>
              </w:rPr>
              <w:t>1</w:t>
            </w:r>
            <w:r w:rsidR="005F6ECD">
              <w:rPr>
                <w:b w:val="0"/>
                <w:sz w:val="26"/>
                <w:szCs w:val="26"/>
              </w:rPr>
              <w:t>6</w:t>
            </w:r>
            <w:r w:rsidRPr="00DB7BCB">
              <w:rPr>
                <w:b w:val="0"/>
                <w:snapToGrid w:val="0"/>
                <w:sz w:val="26"/>
                <w:szCs w:val="26"/>
              </w:rPr>
              <w:t xml:space="preserve"> ч. </w:t>
            </w:r>
            <w:r w:rsidR="005F05C6">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774AF8">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5F6ECD">
            <w:pPr>
              <w:widowControl w:val="0"/>
              <w:tabs>
                <w:tab w:val="left" w:pos="426"/>
              </w:tabs>
              <w:spacing w:before="0"/>
              <w:rPr>
                <w:rStyle w:val="af8"/>
                <w:b w:val="0"/>
              </w:rPr>
            </w:pPr>
            <w:r>
              <w:t>«</w:t>
            </w:r>
            <w:r w:rsidR="002B0DCB">
              <w:t>2</w:t>
            </w:r>
            <w:r w:rsidR="00533B60">
              <w:t>9</w:t>
            </w:r>
            <w:r w:rsidR="00853A6E" w:rsidRPr="00853A6E">
              <w:t xml:space="preserve">» </w:t>
            </w:r>
            <w:r w:rsidR="005F05C6">
              <w:t>марта</w:t>
            </w:r>
            <w:r>
              <w:t xml:space="preserve"> 2021 </w:t>
            </w:r>
            <w:r w:rsidR="00853A6E" w:rsidRPr="00853A6E">
              <w:t>в </w:t>
            </w:r>
            <w:r>
              <w:t>1</w:t>
            </w:r>
            <w:r w:rsidR="005F6ECD">
              <w:t>6</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5F05C6" w:rsidP="00225E1B">
      <w:pPr>
        <w:spacing w:before="0"/>
        <w:ind w:left="4395" w:hanging="11"/>
        <w:jc w:val="right"/>
        <w:rPr>
          <w:b/>
        </w:rPr>
      </w:pPr>
      <w:r>
        <w:rPr>
          <w:b/>
        </w:rPr>
        <w:t xml:space="preserve">Заместитель </w:t>
      </w:r>
      <w:r w:rsidR="00225E1B">
        <w:rPr>
          <w:b/>
        </w:rPr>
        <w:t>Председател</w:t>
      </w:r>
      <w:r>
        <w:rPr>
          <w:b/>
        </w:rPr>
        <w:t>я</w:t>
      </w:r>
      <w:r w:rsidR="00225E1B">
        <w:rPr>
          <w:sz w:val="28"/>
          <w:szCs w:val="28"/>
        </w:rPr>
        <w:t xml:space="preserve"> </w:t>
      </w:r>
      <w:r w:rsidR="00225E1B">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bookmarkStart w:id="4" w:name="_GoBack"/>
      <w:bookmarkEnd w:id="4"/>
    </w:p>
    <w:p w:rsidR="00225E1B" w:rsidRPr="00C55B01" w:rsidRDefault="00533B60" w:rsidP="00225E1B">
      <w:pPr>
        <w:spacing w:before="0"/>
        <w:ind w:left="4678"/>
        <w:jc w:val="right"/>
        <w:rPr>
          <w:i/>
          <w:sz w:val="24"/>
          <w:szCs w:val="24"/>
          <w:shd w:val="clear" w:color="auto" w:fill="FFFF99"/>
        </w:rPr>
      </w:pPr>
      <w:r>
        <w:rPr>
          <w:b/>
        </w:rPr>
        <w:t>«26</w:t>
      </w:r>
      <w:r w:rsidR="00225E1B">
        <w:rPr>
          <w:b/>
        </w:rPr>
        <w:t xml:space="preserve">» </w:t>
      </w:r>
      <w:r w:rsidR="005F05C6">
        <w:rPr>
          <w:b/>
        </w:rPr>
        <w:t>февраля</w:t>
      </w:r>
      <w:r w:rsidR="00225E1B">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D51C4F" w:rsidRDefault="0024281C" w:rsidP="005F6ECD">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НА </w:t>
      </w:r>
      <w:r w:rsidR="005F6ECD" w:rsidRPr="005F6ECD">
        <w:t>РАЗРАБОТК</w:t>
      </w:r>
      <w:r w:rsidR="005F6ECD">
        <w:t>У</w:t>
      </w:r>
      <w:r w:rsidR="005F6ECD" w:rsidRPr="005F6ECD">
        <w:t xml:space="preserve"> ПРОЕКТНОЙ ДОКУМЕНТАЦИИ НА СТРОИТЕЛЬСТВО РАСПРЕДЕЛИТЕЛЬНЫХ СЕТЕЙ 20 КВ ДЛЯ ЦЕНТРАЛИЗОВАННОГО ЭЛЕКТРОСНАБЖЕНИЯ пос. ТЕРНЕЙ</w:t>
      </w:r>
    </w:p>
    <w:p w:rsidR="005F6ECD" w:rsidRPr="00C55B01" w:rsidRDefault="005F6ECD" w:rsidP="005F6ECD">
      <w:pPr>
        <w:suppressAutoHyphens/>
        <w:spacing w:before="0"/>
        <w:jc w:val="center"/>
      </w:pPr>
    </w:p>
    <w:p w:rsidR="00EC5F37" w:rsidRPr="00C55B01" w:rsidRDefault="00D51C4F" w:rsidP="00225E1B">
      <w:pPr>
        <w:spacing w:before="0"/>
        <w:jc w:val="center"/>
      </w:pPr>
      <w:r w:rsidRPr="00C55B01">
        <w:t xml:space="preserve">(ЛОТ № </w:t>
      </w:r>
      <w:r w:rsidR="005F6ECD">
        <w:rPr>
          <w:sz w:val="28"/>
        </w:rPr>
        <w:t>878</w:t>
      </w:r>
      <w:r w:rsidR="00533B60" w:rsidRPr="00533B60">
        <w:rPr>
          <w:sz w:val="28"/>
        </w:rPr>
        <w:t>01-КС ПИР СМР-2021-ДРСК</w:t>
      </w:r>
      <w:r w:rsidR="00533B60">
        <w:rPr>
          <w:sz w:val="28"/>
        </w:rPr>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774AF8">
          <w:rPr>
            <w:webHidden/>
          </w:rPr>
          <w:t>7</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774AF8">
          <w:rPr>
            <w:webHidden/>
          </w:rPr>
          <w:t>8</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774AF8">
          <w:rPr>
            <w:webHidden/>
          </w:rPr>
          <w:t>10</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774AF8">
          <w:rPr>
            <w:webHidden/>
          </w:rPr>
          <w:t>10</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774AF8">
          <w:rPr>
            <w:webHidden/>
          </w:rPr>
          <w:t>10</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774AF8">
          <w:rPr>
            <w:webHidden/>
          </w:rPr>
          <w:t>13</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774AF8">
          <w:rPr>
            <w:webHidden/>
          </w:rPr>
          <w:t>13</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774AF8">
          <w:rPr>
            <w:webHidden/>
          </w:rPr>
          <w:t>13</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774AF8">
          <w:rPr>
            <w:webHidden/>
          </w:rPr>
          <w:t>14</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774AF8">
          <w:rPr>
            <w:webHidden/>
          </w:rPr>
          <w:t>14</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774AF8">
          <w:rPr>
            <w:webHidden/>
          </w:rPr>
          <w:t>15</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774AF8">
          <w:rPr>
            <w:webHidden/>
          </w:rPr>
          <w:t>15</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774AF8">
          <w:rPr>
            <w:webHidden/>
          </w:rPr>
          <w:t>17</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774AF8">
          <w:rPr>
            <w:webHidden/>
          </w:rPr>
          <w:t>17</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774AF8">
          <w:rPr>
            <w:webHidden/>
          </w:rPr>
          <w:t>17</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774AF8">
          <w:rPr>
            <w:webHidden/>
          </w:rPr>
          <w:t>18</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774AF8">
          <w:rPr>
            <w:webHidden/>
          </w:rPr>
          <w:t>19</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774AF8">
          <w:rPr>
            <w:webHidden/>
          </w:rPr>
          <w:t>21</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774AF8">
          <w:rPr>
            <w:webHidden/>
          </w:rPr>
          <w:t>21</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774AF8">
          <w:rPr>
            <w:webHidden/>
          </w:rPr>
          <w:t>21</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774AF8">
          <w:rPr>
            <w:webHidden/>
          </w:rPr>
          <w:t>21</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774AF8">
          <w:rPr>
            <w:webHidden/>
          </w:rPr>
          <w:t>22</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774AF8">
          <w:rPr>
            <w:webHidden/>
          </w:rPr>
          <w:t>22</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774AF8">
          <w:rPr>
            <w:webHidden/>
          </w:rPr>
          <w:t>22</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774AF8">
          <w:rPr>
            <w:webHidden/>
          </w:rPr>
          <w:t>24</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774AF8">
          <w:rPr>
            <w:webHidden/>
          </w:rPr>
          <w:t>24</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774AF8">
          <w:rPr>
            <w:webHidden/>
          </w:rPr>
          <w:t>25</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774AF8">
          <w:rPr>
            <w:webHidden/>
          </w:rPr>
          <w:t>25</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774AF8">
          <w:rPr>
            <w:webHidden/>
          </w:rPr>
          <w:t>25</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774AF8">
          <w:rPr>
            <w:webHidden/>
          </w:rPr>
          <w:t>25</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774AF8">
          <w:rPr>
            <w:webHidden/>
          </w:rPr>
          <w:t>26</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774AF8">
          <w:rPr>
            <w:webHidden/>
          </w:rPr>
          <w:t>26</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774AF8">
          <w:rPr>
            <w:webHidden/>
          </w:rPr>
          <w:t>26</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774AF8">
          <w:rPr>
            <w:webHidden/>
          </w:rPr>
          <w:t>27</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774AF8">
          <w:rPr>
            <w:webHidden/>
          </w:rPr>
          <w:t>27</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774AF8">
          <w:rPr>
            <w:webHidden/>
          </w:rPr>
          <w:t>28</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774AF8">
          <w:rPr>
            <w:webHidden/>
          </w:rPr>
          <w:t>28</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774AF8">
          <w:rPr>
            <w:webHidden/>
          </w:rPr>
          <w:t>28</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774AF8">
          <w:rPr>
            <w:webHidden/>
          </w:rPr>
          <w:t>28</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774AF8">
          <w:rPr>
            <w:webHidden/>
          </w:rPr>
          <w:t>30</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774AF8">
          <w:rPr>
            <w:webHidden/>
          </w:rPr>
          <w:t>31</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774AF8">
          <w:rPr>
            <w:webHidden/>
          </w:rPr>
          <w:t>31</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774AF8">
          <w:rPr>
            <w:webHidden/>
          </w:rPr>
          <w:t>31</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774AF8">
          <w:rPr>
            <w:webHidden/>
          </w:rPr>
          <w:t>32</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774AF8">
          <w:rPr>
            <w:webHidden/>
          </w:rPr>
          <w:t>32</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774AF8">
          <w:rPr>
            <w:webHidden/>
          </w:rPr>
          <w:t>33</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774AF8">
          <w:rPr>
            <w:webHidden/>
          </w:rPr>
          <w:t>33</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774AF8">
          <w:rPr>
            <w:webHidden/>
          </w:rPr>
          <w:t>34</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774AF8">
          <w:rPr>
            <w:webHidden/>
          </w:rPr>
          <w:t>36</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774AF8">
          <w:rPr>
            <w:webHidden/>
          </w:rPr>
          <w:t>36</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774AF8">
          <w:rPr>
            <w:webHidden/>
          </w:rPr>
          <w:t>38</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774AF8">
          <w:rPr>
            <w:webHidden/>
          </w:rPr>
          <w:t>38</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774AF8">
          <w:rPr>
            <w:webHidden/>
          </w:rPr>
          <w:t>39</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774AF8">
          <w:rPr>
            <w:webHidden/>
          </w:rPr>
          <w:t>39</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774AF8">
          <w:rPr>
            <w:webHidden/>
          </w:rPr>
          <w:t>41</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774AF8">
          <w:rPr>
            <w:webHidden/>
          </w:rPr>
          <w:t>41</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774AF8">
          <w:rPr>
            <w:webHidden/>
          </w:rPr>
          <w:t>41</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774AF8">
          <w:rPr>
            <w:webHidden/>
          </w:rPr>
          <w:t>41</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774AF8">
          <w:rPr>
            <w:webHidden/>
          </w:rPr>
          <w:t>43</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774AF8">
          <w:rPr>
            <w:webHidden/>
          </w:rPr>
          <w:t>43</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774AF8">
          <w:rPr>
            <w:webHidden/>
          </w:rPr>
          <w:t>43</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774AF8">
          <w:rPr>
            <w:webHidden/>
          </w:rPr>
          <w:t>44</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774AF8">
          <w:rPr>
            <w:webHidden/>
          </w:rPr>
          <w:t>45</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774AF8">
          <w:rPr>
            <w:webHidden/>
          </w:rPr>
          <w:t>45</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774AF8">
          <w:rPr>
            <w:webHidden/>
          </w:rPr>
          <w:t>48</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774AF8">
          <w:rPr>
            <w:webHidden/>
          </w:rPr>
          <w:t>49</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774AF8">
          <w:rPr>
            <w:webHidden/>
          </w:rPr>
          <w:t>49</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774AF8">
          <w:rPr>
            <w:webHidden/>
          </w:rPr>
          <w:t>51</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774AF8">
          <w:rPr>
            <w:webHidden/>
          </w:rPr>
          <w:t>52</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774AF8">
          <w:rPr>
            <w:webHidden/>
          </w:rPr>
          <w:t>52</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774AF8">
          <w:rPr>
            <w:webHidden/>
          </w:rPr>
          <w:t>53</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774AF8">
          <w:rPr>
            <w:webHidden/>
          </w:rPr>
          <w:t>54</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774AF8">
          <w:rPr>
            <w:webHidden/>
          </w:rPr>
          <w:t>54</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774AF8">
          <w:rPr>
            <w:webHidden/>
          </w:rPr>
          <w:t>55</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774AF8">
          <w:rPr>
            <w:webHidden/>
          </w:rPr>
          <w:t>56</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774AF8">
          <w:rPr>
            <w:webHidden/>
          </w:rPr>
          <w:t>56</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774AF8">
          <w:rPr>
            <w:webHidden/>
          </w:rPr>
          <w:t>58</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774AF8">
          <w:rPr>
            <w:webHidden/>
          </w:rPr>
          <w:t>59</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774AF8">
          <w:rPr>
            <w:webHidden/>
          </w:rPr>
          <w:t>59</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774AF8">
          <w:rPr>
            <w:webHidden/>
          </w:rPr>
          <w:t>61</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774AF8">
          <w:rPr>
            <w:webHidden/>
          </w:rPr>
          <w:t>62</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774AF8">
          <w:rPr>
            <w:webHidden/>
          </w:rPr>
          <w:t>62</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774AF8">
          <w:rPr>
            <w:webHidden/>
          </w:rPr>
          <w:t>64</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774AF8">
          <w:rPr>
            <w:webHidden/>
          </w:rPr>
          <w:t>65</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774AF8">
          <w:rPr>
            <w:webHidden/>
          </w:rPr>
          <w:t>65</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774AF8">
          <w:rPr>
            <w:webHidden/>
          </w:rPr>
          <w:t>66</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774AF8">
          <w:rPr>
            <w:webHidden/>
          </w:rPr>
          <w:t>67</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774AF8">
          <w:rPr>
            <w:webHidden/>
          </w:rPr>
          <w:t>67</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774AF8">
          <w:rPr>
            <w:webHidden/>
          </w:rPr>
          <w:t>68</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774AF8">
          <w:rPr>
            <w:webHidden/>
          </w:rPr>
          <w:t>69</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774AF8">
          <w:rPr>
            <w:webHidden/>
          </w:rPr>
          <w:t>69</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774AF8">
          <w:rPr>
            <w:webHidden/>
          </w:rPr>
          <w:t>70</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774AF8">
          <w:rPr>
            <w:webHidden/>
          </w:rPr>
          <w:t>71</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774AF8">
          <w:rPr>
            <w:webHidden/>
          </w:rPr>
          <w:t>71</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774AF8">
          <w:rPr>
            <w:webHidden/>
          </w:rPr>
          <w:t>76</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774AF8">
          <w:rPr>
            <w:webHidden/>
          </w:rPr>
          <w:t>76</w:t>
        </w:r>
        <w:r w:rsidR="002C04E4">
          <w:rPr>
            <w:webHidden/>
          </w:rPr>
          <w:fldChar w:fldCharType="end"/>
        </w:r>
      </w:hyperlink>
    </w:p>
    <w:p w:rsidR="002C04E4" w:rsidRDefault="00443FC0"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774AF8">
          <w:rPr>
            <w:webHidden/>
          </w:rPr>
          <w:t>78</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774AF8">
          <w:rPr>
            <w:webHidden/>
          </w:rPr>
          <w:t>79</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774AF8">
          <w:rPr>
            <w:webHidden/>
          </w:rPr>
          <w:t>79</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774AF8">
          <w:rPr>
            <w:webHidden/>
          </w:rPr>
          <w:t>80</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774AF8">
          <w:rPr>
            <w:webHidden/>
          </w:rPr>
          <w:t>80</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774AF8">
          <w:rPr>
            <w:webHidden/>
          </w:rPr>
          <w:t>81</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774AF8">
          <w:rPr>
            <w:webHidden/>
          </w:rPr>
          <w:t>84</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774AF8">
          <w:rPr>
            <w:webHidden/>
          </w:rPr>
          <w:t>84</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774AF8">
          <w:rPr>
            <w:webHidden/>
          </w:rPr>
          <w:t>87</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774AF8">
          <w:rPr>
            <w:webHidden/>
          </w:rPr>
          <w:t>88</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774AF8">
          <w:rPr>
            <w:webHidden/>
          </w:rPr>
          <w:t>89</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774AF8">
          <w:rPr>
            <w:webHidden/>
          </w:rPr>
          <w:t>89</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774AF8">
          <w:rPr>
            <w:webHidden/>
          </w:rPr>
          <w:t>90</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774AF8">
          <w:rPr>
            <w:webHidden/>
          </w:rPr>
          <w:t>91</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774AF8">
          <w:rPr>
            <w:webHidden/>
          </w:rPr>
          <w:t>92</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774AF8">
          <w:rPr>
            <w:webHidden/>
          </w:rPr>
          <w:t>95</w:t>
        </w:r>
        <w:r w:rsidR="002C04E4">
          <w:rPr>
            <w:webHidden/>
          </w:rPr>
          <w:fldChar w:fldCharType="end"/>
        </w:r>
      </w:hyperlink>
    </w:p>
    <w:p w:rsidR="002C04E4" w:rsidRDefault="00443FC0"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774AF8">
          <w:rPr>
            <w:webHidden/>
          </w:rPr>
          <w:t>95</w:t>
        </w:r>
        <w:r w:rsidR="002C04E4">
          <w:rPr>
            <w:webHidden/>
          </w:rPr>
          <w:fldChar w:fldCharType="end"/>
        </w:r>
      </w:hyperlink>
    </w:p>
    <w:p w:rsidR="002C04E4" w:rsidRDefault="00443FC0"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774AF8">
          <w:rPr>
            <w:webHidden/>
          </w:rPr>
          <w:t>96</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w:t>
      </w:r>
      <w:r w:rsidRPr="00225E1B">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774AF8">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774AF8">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5F6ECD">
            <w:pPr>
              <w:spacing w:before="0"/>
              <w:rPr>
                <w:rStyle w:val="af8"/>
                <w:b w:val="0"/>
                <w:snapToGrid/>
              </w:rPr>
            </w:pPr>
            <w:r>
              <w:t xml:space="preserve">Лот № </w:t>
            </w:r>
            <w:r w:rsidR="00533B60" w:rsidRPr="00533B60">
              <w:t>87</w:t>
            </w:r>
            <w:r w:rsidR="005F6ECD">
              <w:t>8</w:t>
            </w:r>
            <w:r w:rsidR="00533B60" w:rsidRPr="00533B60">
              <w:t>01-КС ПИР СМР-2021-ДРСК</w:t>
            </w:r>
            <w:r>
              <w:t xml:space="preserve">: </w:t>
            </w:r>
            <w:r w:rsidR="005F6ECD" w:rsidRPr="005F6ECD">
              <w:rPr>
                <w:b/>
                <w:i/>
              </w:rPr>
              <w:t>Разработка проектной документации на строительство распределительных сетей 20 кВ для централизованного электроснабжения пос. Терней</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33B60" w:rsidP="004E49B8">
            <w:pPr>
              <w:spacing w:before="0"/>
              <w:rPr>
                <w:rStyle w:val="af8"/>
                <w:b w:val="0"/>
                <w:snapToGrid/>
              </w:rPr>
            </w:pPr>
            <w:r>
              <w:t>26</w:t>
            </w:r>
            <w:r w:rsidR="00225E1B">
              <w:t>.0</w:t>
            </w:r>
            <w:r w:rsidR="005F05C6">
              <w:t>2</w:t>
            </w:r>
            <w:r w:rsidR="00225E1B">
              <w:t>.2021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533B60">
              <w:rPr>
                <w:b/>
                <w:i/>
              </w:rPr>
              <w:t>16 666 666,67</w:t>
            </w:r>
            <w:r w:rsidR="005F05C6">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74AF8">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74AF8" w:rsidRPr="00774AF8">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533B60">
            <w:pPr>
              <w:tabs>
                <w:tab w:val="left" w:pos="426"/>
              </w:tabs>
              <w:spacing w:before="0"/>
              <w:rPr>
                <w:szCs w:val="28"/>
              </w:rPr>
            </w:pPr>
            <w:r w:rsidRPr="00B6464E">
              <w:rPr>
                <w:szCs w:val="28"/>
              </w:rPr>
              <w:t xml:space="preserve"> </w:t>
            </w:r>
            <w:r w:rsidR="00533B60">
              <w:rPr>
                <w:szCs w:val="28"/>
              </w:rPr>
              <w:t>83 333,33</w:t>
            </w:r>
            <w:r w:rsidR="000C78B1">
              <w:rPr>
                <w:szCs w:val="28"/>
              </w:rPr>
              <w:t xml:space="preserve"> руб.</w:t>
            </w:r>
            <w:r w:rsidRPr="00B6464E">
              <w:rPr>
                <w:szCs w:val="28"/>
              </w:rPr>
              <w:t xml:space="preserve"> – </w:t>
            </w:r>
            <w:r w:rsidR="00533B60">
              <w:rPr>
                <w:szCs w:val="28"/>
              </w:rPr>
              <w:t>833 333,33</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74AF8">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74AF8" w:rsidRPr="00774AF8">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533B60">
              <w:rPr>
                <w:snapToGrid w:val="0"/>
                <w:sz w:val="26"/>
                <w:szCs w:val="26"/>
              </w:rPr>
              <w:t>15</w:t>
            </w:r>
            <w:r w:rsidRPr="00155CEA">
              <w:rPr>
                <w:snapToGrid w:val="0"/>
                <w:sz w:val="26"/>
                <w:szCs w:val="26"/>
              </w:rPr>
              <w:t xml:space="preserve">» </w:t>
            </w:r>
            <w:r w:rsidR="005F05C6">
              <w:rPr>
                <w:snapToGrid w:val="0"/>
                <w:sz w:val="26"/>
                <w:szCs w:val="26"/>
              </w:rPr>
              <w:t>марта</w:t>
            </w:r>
            <w:r w:rsidR="00155CEA" w:rsidRPr="00155CEA">
              <w:rPr>
                <w:snapToGrid w:val="0"/>
                <w:sz w:val="26"/>
                <w:szCs w:val="26"/>
              </w:rPr>
              <w:t xml:space="preserve">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5F6ECD">
              <w:rPr>
                <w:snapToGrid w:val="0"/>
                <w:sz w:val="26"/>
                <w:szCs w:val="26"/>
              </w:rPr>
              <w:t>6</w:t>
            </w:r>
            <w:r w:rsidR="00F40A9A" w:rsidRPr="00503AA4">
              <w:rPr>
                <w:snapToGrid w:val="0"/>
                <w:sz w:val="26"/>
                <w:szCs w:val="26"/>
              </w:rPr>
              <w:t xml:space="preserve"> ч. </w:t>
            </w:r>
            <w:r w:rsidR="005F05C6">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774AF8">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Pr>
                <w:sz w:val="26"/>
                <w:szCs w:val="26"/>
              </w:rPr>
              <w:lastRenderedPageBreak/>
              <w:t xml:space="preserve">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lastRenderedPageBreak/>
              <w:t xml:space="preserve">Дата начала подачи </w:t>
            </w:r>
            <w:r w:rsidRPr="008C0DD3">
              <w:t>заявок</w:t>
            </w:r>
            <w:r w:rsidRPr="00BA04C6">
              <w:t>:</w:t>
            </w:r>
          </w:p>
          <w:p w:rsidR="006058D6" w:rsidRPr="00BA04C6" w:rsidRDefault="006058D6" w:rsidP="00225E1B">
            <w:pPr>
              <w:spacing w:before="0"/>
            </w:pPr>
            <w:r w:rsidRPr="00BA04C6">
              <w:t>«</w:t>
            </w:r>
            <w:r w:rsidR="00533B60">
              <w:t>26</w:t>
            </w:r>
            <w:r w:rsidRPr="00BA04C6">
              <w:t xml:space="preserve">» </w:t>
            </w:r>
            <w:r w:rsidR="005F05C6">
              <w:t>феврал</w:t>
            </w:r>
            <w:r w:rsidR="00155CEA">
              <w:t xml:space="preserve">я 2021 </w:t>
            </w:r>
            <w:r w:rsidRPr="00BA04C6">
              <w:t xml:space="preserve"> </w:t>
            </w:r>
          </w:p>
          <w:p w:rsidR="006058D6" w:rsidRPr="00BA04C6" w:rsidRDefault="006058D6" w:rsidP="00225E1B">
            <w:pPr>
              <w:spacing w:before="0"/>
            </w:pPr>
            <w:r w:rsidRPr="00BA04C6">
              <w:lastRenderedPageBreak/>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5F6ECD">
            <w:pPr>
              <w:pStyle w:val="Tabletext"/>
              <w:spacing w:before="0"/>
              <w:rPr>
                <w:rStyle w:val="af8"/>
                <w:b w:val="0"/>
                <w:i w:val="0"/>
                <w:snapToGrid w:val="0"/>
                <w:sz w:val="26"/>
                <w:szCs w:val="26"/>
                <w:shd w:val="clear" w:color="auto" w:fill="auto"/>
              </w:rPr>
            </w:pPr>
            <w:r>
              <w:rPr>
                <w:snapToGrid w:val="0"/>
                <w:sz w:val="26"/>
                <w:szCs w:val="26"/>
              </w:rPr>
              <w:t>«</w:t>
            </w:r>
            <w:r w:rsidR="00533B60">
              <w:rPr>
                <w:snapToGrid w:val="0"/>
                <w:sz w:val="26"/>
                <w:szCs w:val="26"/>
              </w:rPr>
              <w:t>15</w:t>
            </w:r>
            <w:r w:rsidRPr="00155CEA">
              <w:rPr>
                <w:snapToGrid w:val="0"/>
                <w:sz w:val="26"/>
                <w:szCs w:val="26"/>
              </w:rPr>
              <w:t xml:space="preserve">» </w:t>
            </w:r>
            <w:r w:rsidR="005F05C6">
              <w:rPr>
                <w:snapToGrid w:val="0"/>
                <w:sz w:val="26"/>
                <w:szCs w:val="26"/>
              </w:rPr>
              <w:t>марта</w:t>
            </w:r>
            <w:r w:rsidRPr="00155CEA">
              <w:rPr>
                <w:snapToGrid w:val="0"/>
                <w:sz w:val="26"/>
                <w:szCs w:val="26"/>
              </w:rPr>
              <w:t xml:space="preserve"> 2021 в 1</w:t>
            </w:r>
            <w:r w:rsidR="005F6ECD">
              <w:rPr>
                <w:snapToGrid w:val="0"/>
                <w:sz w:val="26"/>
                <w:szCs w:val="26"/>
              </w:rPr>
              <w:t>6</w:t>
            </w:r>
            <w:r w:rsidRPr="00503AA4">
              <w:rPr>
                <w:snapToGrid w:val="0"/>
                <w:sz w:val="26"/>
                <w:szCs w:val="26"/>
              </w:rPr>
              <w:t xml:space="preserve"> ч. </w:t>
            </w:r>
            <w:r w:rsidR="005F05C6">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2B0DCB">
            <w:pPr>
              <w:pStyle w:val="Tabletext"/>
              <w:spacing w:before="0"/>
              <w:rPr>
                <w:sz w:val="26"/>
                <w:szCs w:val="26"/>
              </w:rPr>
            </w:pPr>
            <w:r w:rsidRPr="00AD5255">
              <w:rPr>
                <w:snapToGrid w:val="0"/>
                <w:sz w:val="26"/>
                <w:szCs w:val="26"/>
              </w:rPr>
              <w:t>«</w:t>
            </w:r>
            <w:r w:rsidR="00533B60">
              <w:rPr>
                <w:snapToGrid w:val="0"/>
                <w:sz w:val="26"/>
                <w:szCs w:val="26"/>
              </w:rPr>
              <w:t>25</w:t>
            </w:r>
            <w:r w:rsidRPr="00AD5255">
              <w:rPr>
                <w:snapToGrid w:val="0"/>
                <w:sz w:val="26"/>
                <w:szCs w:val="26"/>
              </w:rPr>
              <w:t>»</w:t>
            </w:r>
            <w:r w:rsidR="00F40A9A">
              <w:rPr>
                <w:snapToGrid w:val="0"/>
                <w:sz w:val="26"/>
                <w:szCs w:val="26"/>
              </w:rPr>
              <w:t> </w:t>
            </w:r>
            <w:r w:rsidR="005F05C6">
              <w:rPr>
                <w:snapToGrid w:val="0"/>
                <w:sz w:val="26"/>
                <w:szCs w:val="26"/>
              </w:rPr>
              <w:t>марта</w:t>
            </w:r>
            <w:r w:rsidR="00155CEA" w:rsidRPr="00155CEA">
              <w:rPr>
                <w:snapToGrid w:val="0"/>
                <w:sz w:val="26"/>
                <w:szCs w:val="26"/>
              </w:rPr>
              <w:t xml:space="preserve">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5F6ECD">
            <w:pPr>
              <w:spacing w:before="0"/>
            </w:pPr>
            <w:r w:rsidRPr="00853A6E">
              <w:t>«</w:t>
            </w:r>
            <w:r w:rsidR="00533B60">
              <w:t>29</w:t>
            </w:r>
            <w:r w:rsidRPr="00853A6E">
              <w:t xml:space="preserve">» </w:t>
            </w:r>
            <w:r w:rsidR="005F05C6">
              <w:t>марта</w:t>
            </w:r>
            <w:r w:rsidR="005F05C6" w:rsidRPr="00155CEA">
              <w:t xml:space="preserve"> </w:t>
            </w:r>
            <w:r w:rsidR="00155CEA" w:rsidRPr="00155CEA">
              <w:rPr>
                <w:snapToGrid/>
              </w:rPr>
              <w:t xml:space="preserve">2021 </w:t>
            </w:r>
            <w:r w:rsidRPr="00853A6E">
              <w:t>в </w:t>
            </w:r>
            <w:r w:rsidR="00155CEA">
              <w:t>1</w:t>
            </w:r>
            <w:r w:rsidR="005F6ECD">
              <w:t>6</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2B0DCB">
            <w:pPr>
              <w:pStyle w:val="Tabletext"/>
              <w:spacing w:before="0"/>
              <w:rPr>
                <w:snapToGrid w:val="0"/>
                <w:sz w:val="26"/>
                <w:szCs w:val="26"/>
              </w:rPr>
            </w:pPr>
            <w:r w:rsidRPr="00AD5255">
              <w:rPr>
                <w:snapToGrid w:val="0"/>
                <w:sz w:val="26"/>
                <w:szCs w:val="26"/>
              </w:rPr>
              <w:t>«</w:t>
            </w:r>
            <w:r w:rsidR="00533B60">
              <w:rPr>
                <w:snapToGrid w:val="0"/>
                <w:sz w:val="26"/>
                <w:szCs w:val="26"/>
              </w:rPr>
              <w:t>31</w:t>
            </w:r>
            <w:r w:rsidRPr="00AD5255">
              <w:rPr>
                <w:snapToGrid w:val="0"/>
                <w:sz w:val="26"/>
                <w:szCs w:val="26"/>
              </w:rPr>
              <w:t>»</w:t>
            </w:r>
            <w:r>
              <w:rPr>
                <w:snapToGrid w:val="0"/>
                <w:sz w:val="26"/>
                <w:szCs w:val="26"/>
              </w:rPr>
              <w:t> </w:t>
            </w:r>
            <w:r w:rsidR="005F05C6">
              <w:rPr>
                <w:snapToGrid w:val="0"/>
                <w:sz w:val="26"/>
                <w:szCs w:val="26"/>
              </w:rPr>
              <w:t>марта</w:t>
            </w:r>
            <w:r w:rsidR="005F05C6" w:rsidRPr="00155CEA">
              <w:rPr>
                <w:snapToGrid w:val="0"/>
                <w:sz w:val="26"/>
                <w:szCs w:val="26"/>
              </w:rPr>
              <w:t xml:space="preserve"> </w:t>
            </w:r>
            <w:r w:rsidR="00155CEA" w:rsidRPr="00155CEA">
              <w:rPr>
                <w:snapToGrid w:val="0"/>
                <w:sz w:val="26"/>
                <w:szCs w:val="26"/>
              </w:rPr>
              <w:t xml:space="preserve">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lastRenderedPageBreak/>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74AF8">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74AF8">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74AF8">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74AF8">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74AF8">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774AF8">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774AF8">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774AF8">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74AF8">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lastRenderedPageBreak/>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74AF8">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74AF8">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74AF8">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lastRenderedPageBreak/>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lastRenderedPageBreak/>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74AF8">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74AF8">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774AF8">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lastRenderedPageBreak/>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74AF8">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774AF8">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774AF8">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74AF8">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774AF8">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74AF8">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9913B1" w:rsidRPr="00155CE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155CEA">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74AF8">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74AF8">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74AF8">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74AF8">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74AF8">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74AF8">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74AF8">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w:t>
      </w:r>
      <w:r w:rsidRPr="00155CEA">
        <w:rPr>
          <w:sz w:val="24"/>
        </w:rPr>
        <w:lastRenderedPageBreak/>
        <w:t>(соисполнителей)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774AF8">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774AF8">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774AF8">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774AF8">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74AF8">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774AF8">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74AF8">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155CEA">
        <w:rPr>
          <w:sz w:val="24"/>
        </w:rPr>
        <w:lastRenderedPageBreak/>
        <w:t xml:space="preserve">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774AF8">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774AF8">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774AF8">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774AF8" w:rsidRPr="00774AF8">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774AF8">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 xml:space="preserve">ыми, аккредитационными </w:t>
      </w:r>
      <w:r w:rsidR="0072499A" w:rsidRPr="00155CEA">
        <w:rPr>
          <w:sz w:val="24"/>
        </w:rPr>
        <w:lastRenderedPageBreak/>
        <w:t>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774AF8">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xml:space="preserve">,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w:t>
      </w:r>
      <w:r w:rsidRPr="00155CEA">
        <w:rPr>
          <w:sz w:val="24"/>
        </w:rPr>
        <w:lastRenderedPageBreak/>
        <w:t>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774AF8">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774AF8">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 xml:space="preserve">Наличие противоречий между оригиналом документа и его переводом, которые искажают содержание </w:t>
      </w:r>
      <w:r w:rsidR="004325E2" w:rsidRPr="00155CEA">
        <w:rPr>
          <w:sz w:val="24"/>
        </w:rPr>
        <w:lastRenderedPageBreak/>
        <w:t>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774AF8">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774AF8" w:rsidRPr="00774AF8">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74AF8">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74AF8">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74AF8">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774AF8">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lastRenderedPageBreak/>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74AF8">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774AF8">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774AF8">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74AF8">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w:t>
      </w:r>
      <w:r w:rsidRPr="00155CEA">
        <w:rPr>
          <w:sz w:val="24"/>
        </w:rPr>
        <w:lastRenderedPageBreak/>
        <w:t>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74AF8">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74AF8">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74AF8">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74AF8">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74AF8">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sidRPr="00774AF8">
        <w:rPr>
          <w:rStyle w:val="af8"/>
          <w:b w:val="0"/>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74AF8" w:rsidRPr="00774AF8">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774AF8">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774AF8">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774AF8">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lastRenderedPageBreak/>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774AF8">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774AF8" w:rsidRPr="00774AF8">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w:t>
      </w:r>
      <w:r w:rsidR="00E51325" w:rsidRPr="00155CEA">
        <w:rPr>
          <w:sz w:val="24"/>
        </w:rPr>
        <w:lastRenderedPageBreak/>
        <w:t xml:space="preserve">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lastRenderedPageBreak/>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74AF8">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74AF8">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74AF8">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74AF8">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lastRenderedPageBreak/>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lastRenderedPageBreak/>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lastRenderedPageBreak/>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w:t>
      </w:r>
      <w:r w:rsidRPr="00155CEA">
        <w:rPr>
          <w:snapToGrid/>
          <w:sz w:val="24"/>
        </w:rPr>
        <w:lastRenderedPageBreak/>
        <w:t xml:space="preserve">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ранее заявленных им в заявке параметров 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774AF8">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774AF8">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74AF8">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774AF8" w:rsidRPr="00774AF8">
        <w:rPr>
          <w:sz w:val="24"/>
        </w:rPr>
        <w:t xml:space="preserve">ПРИЛОЖЕНИЕ № 7 – СТРУКТУРА НМЦ (в формате </w:t>
      </w:r>
      <w:r w:rsidR="00774AF8" w:rsidRPr="00774AF8">
        <w:rPr>
          <w:sz w:val="24"/>
          <w:lang w:val="en-US"/>
        </w:rPr>
        <w:t>Excel</w:t>
      </w:r>
      <w:r w:rsidR="00774AF8" w:rsidRPr="00774AF8">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774AF8">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74AF8">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74AF8">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774AF8" w:rsidRPr="00774AF8">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74AF8">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74AF8">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74AF8">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5.1.1</w:t>
      </w:r>
      <w:r w:rsidR="005D12D3" w:rsidRPr="00155CEA">
        <w:rPr>
          <w:sz w:val="24"/>
        </w:rPr>
        <w:fldChar w:fldCharType="end"/>
      </w:r>
      <w:r w:rsidR="000C6660" w:rsidRPr="00155CE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774AF8">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74AF8">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74AF8">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774AF8">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774AF8">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774AF8" w:rsidRPr="00774AF8">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774AF8" w:rsidRPr="00774AF8">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774AF8" w:rsidRPr="00774AF8">
        <w:rPr>
          <w:sz w:val="24"/>
        </w:rPr>
        <w:t xml:space="preserve">Техническое предложение (форма </w:t>
      </w:r>
      <w:r w:rsidR="00774AF8" w:rsidRPr="00774AF8">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774AF8" w:rsidRPr="00774AF8">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74AF8">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74AF8">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774AF8">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74AF8">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74AF8">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74AF8">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74AF8">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2D5AD1" w:rsidRDefault="00D72DFE" w:rsidP="00225E1B">
      <w:pPr>
        <w:spacing w:before="0"/>
        <w:rPr>
          <w:sz w:val="20"/>
        </w:rPr>
      </w:pPr>
    </w:p>
    <w:p w:rsidR="00C23D4C" w:rsidRPr="002D5AD1" w:rsidRDefault="00C23D4C" w:rsidP="00225E1B">
      <w:pPr>
        <w:spacing w:before="0"/>
        <w:rPr>
          <w:rStyle w:val="af8"/>
          <w:b w:val="0"/>
          <w:sz w:val="22"/>
          <w:highlight w:val="lightGray"/>
        </w:rPr>
      </w:pPr>
      <w:r w:rsidRPr="002D5AD1">
        <w:rPr>
          <w:i/>
          <w:sz w:val="22"/>
          <w:highlight w:val="lightGray"/>
          <w:shd w:val="clear" w:color="auto" w:fill="BFBFBF" w:themeFill="background1" w:themeFillShade="BF"/>
        </w:rPr>
        <w:t>[</w:t>
      </w:r>
      <w:r w:rsidRPr="002D5AD1">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2D5AD1">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D5AD1">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D5AD1">
        <w:rPr>
          <w:i/>
          <w:sz w:val="22"/>
          <w:highlight w:val="lightGray"/>
          <w:shd w:val="clear" w:color="auto" w:fill="BFBFBF" w:themeFill="background1" w:themeFillShade="BF"/>
        </w:rPr>
        <w:t>]</w:t>
      </w:r>
      <w:r w:rsidRPr="002D5AD1">
        <w:rPr>
          <w:i/>
          <w:sz w:val="22"/>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Pr="002D5AD1" w:rsidRDefault="00C23D4C" w:rsidP="00225E1B">
      <w:pPr>
        <w:widowControl w:val="0"/>
        <w:spacing w:before="0"/>
        <w:rPr>
          <w:i/>
          <w:sz w:val="24"/>
          <w:highlight w:val="lightGray"/>
        </w:rPr>
      </w:pPr>
      <w:r w:rsidRPr="002D5AD1">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D5AD1">
        <w:rPr>
          <w:sz w:val="24"/>
        </w:rPr>
        <w:fldChar w:fldCharType="begin"/>
      </w:r>
      <w:r w:rsidR="007A3CDB" w:rsidRPr="002D5AD1">
        <w:rPr>
          <w:sz w:val="24"/>
        </w:rPr>
        <w:instrText xml:space="preserve"> REF _Ref514724977 \h  \* MERGEFORMAT </w:instrText>
      </w:r>
      <w:r w:rsidR="007A3CDB" w:rsidRPr="002D5AD1">
        <w:rPr>
          <w:sz w:val="24"/>
        </w:rPr>
      </w:r>
      <w:r w:rsidR="007A3CDB" w:rsidRPr="002D5AD1">
        <w:rPr>
          <w:sz w:val="24"/>
        </w:rPr>
        <w:fldChar w:fldCharType="separate"/>
      </w:r>
      <w:r w:rsidR="00774AF8" w:rsidRPr="00774AF8">
        <w:rPr>
          <w:i/>
          <w:sz w:val="24"/>
          <w:highlight w:val="lightGray"/>
        </w:rPr>
        <w:t>ПРИЛОЖЕНИЕ № 7 – СТРУКТУРА НМЦ (в формате Excel)</w:t>
      </w:r>
      <w:r w:rsidR="007A3CDB" w:rsidRPr="002D5AD1">
        <w:rPr>
          <w:sz w:val="24"/>
        </w:rPr>
        <w:fldChar w:fldCharType="end"/>
      </w:r>
      <w:r w:rsidRPr="002D5AD1">
        <w:rPr>
          <w:i/>
          <w:sz w:val="24"/>
          <w:highlight w:val="lightGray"/>
        </w:rPr>
        <w:t xml:space="preserve">). Участник </w:t>
      </w:r>
      <w:bookmarkStart w:id="528" w:name="_Hlk54872644"/>
      <w:r w:rsidR="002108BA" w:rsidRPr="002D5AD1">
        <w:rPr>
          <w:i/>
          <w:sz w:val="24"/>
          <w:highlight w:val="lightGray"/>
        </w:rPr>
        <w:t xml:space="preserve">обязан предоставить </w:t>
      </w:r>
      <w:bookmarkEnd w:id="528"/>
      <w:r w:rsidRPr="002D5AD1">
        <w:rPr>
          <w:i/>
          <w:sz w:val="24"/>
          <w:highlight w:val="lightGray"/>
        </w:rPr>
        <w:t xml:space="preserve">в составе своей заявки </w:t>
      </w:r>
      <w:bookmarkStart w:id="529" w:name="_Hlk54872666"/>
      <w:r w:rsidR="002108BA" w:rsidRPr="002D5AD1">
        <w:rPr>
          <w:i/>
          <w:sz w:val="24"/>
          <w:highlight w:val="lightGray"/>
        </w:rPr>
        <w:t>(вне зависимости от формы проведения закупки</w:t>
      </w:r>
      <w:r w:rsidR="002108BA" w:rsidRPr="002D5AD1">
        <w:rPr>
          <w:rStyle w:val="a9"/>
          <w:i/>
          <w:sz w:val="24"/>
          <w:highlight w:val="lightGray"/>
        </w:rPr>
        <w:footnoteReference w:id="12"/>
      </w:r>
      <w:r w:rsidR="002108BA" w:rsidRPr="002D5AD1">
        <w:rPr>
          <w:i/>
          <w:sz w:val="24"/>
          <w:highlight w:val="lightGray"/>
        </w:rPr>
        <w:t>)</w:t>
      </w:r>
      <w:bookmarkEnd w:id="529"/>
      <w:r w:rsidRPr="002D5AD1">
        <w:rPr>
          <w:i/>
          <w:sz w:val="24"/>
          <w:highlight w:val="lightGray"/>
        </w:rPr>
        <w:t xml:space="preserve">заполненную электронную версию данного Коммерческого предложения в формате </w:t>
      </w:r>
      <w:r w:rsidRPr="002D5AD1">
        <w:rPr>
          <w:i/>
          <w:sz w:val="24"/>
          <w:highlight w:val="lightGray"/>
          <w:lang w:val="en-US"/>
        </w:rPr>
        <w:t>Excel</w:t>
      </w:r>
      <w:r w:rsidRPr="002D5AD1">
        <w:rPr>
          <w:i/>
          <w:sz w:val="24"/>
          <w:highlight w:val="lightGray"/>
        </w:rPr>
        <w:t>.</w:t>
      </w:r>
    </w:p>
    <w:p w:rsidR="00C23D4C" w:rsidRPr="002D5AD1" w:rsidRDefault="00C23D4C" w:rsidP="00225E1B">
      <w:pPr>
        <w:spacing w:before="0"/>
        <w:rPr>
          <w:i/>
          <w:sz w:val="24"/>
        </w:rPr>
      </w:pPr>
      <w:r w:rsidRPr="002D5AD1">
        <w:rPr>
          <w:i/>
          <w:sz w:val="24"/>
          <w:highlight w:val="lightGray"/>
        </w:rPr>
        <w:t xml:space="preserve">В случае </w:t>
      </w:r>
      <w:r w:rsidR="004D7DAF" w:rsidRPr="002D5AD1">
        <w:rPr>
          <w:i/>
          <w:sz w:val="24"/>
          <w:highlight w:val="lightGray"/>
        </w:rPr>
        <w:t xml:space="preserve">не указания </w:t>
      </w:r>
      <w:r w:rsidRPr="002D5AD1">
        <w:rPr>
          <w:i/>
          <w:sz w:val="24"/>
          <w:highlight w:val="lightGray"/>
        </w:rPr>
        <w:t xml:space="preserve">Участником </w:t>
      </w:r>
      <w:bookmarkStart w:id="530" w:name="_Hlk54872731"/>
      <w:r w:rsidR="004D7DAF" w:rsidRPr="002D5AD1">
        <w:rPr>
          <w:i/>
          <w:sz w:val="24"/>
          <w:highlight w:val="lightGray"/>
        </w:rPr>
        <w:t xml:space="preserve">в данной форме Страны происхождения товара и Производителя продукции </w:t>
      </w:r>
      <w:bookmarkEnd w:id="530"/>
      <w:r w:rsidRPr="002D5AD1">
        <w:rPr>
          <w:i/>
          <w:sz w:val="24"/>
          <w:highlight w:val="lightGray"/>
        </w:rPr>
        <w:t xml:space="preserve">и </w:t>
      </w:r>
      <w:r w:rsidR="007711E4" w:rsidRPr="002D5AD1">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D5AD1">
        <w:rPr>
          <w:i/>
          <w:sz w:val="24"/>
          <w:highlight w:val="lightGray"/>
        </w:rPr>
        <w:t>будет считаться иностранного происхождения и приоритет такому Участнику не будет предоставлен.</w:t>
      </w:r>
    </w:p>
    <w:p w:rsidR="00E160C5" w:rsidRDefault="00E160C5" w:rsidP="00E160C5">
      <w:pPr>
        <w:pStyle w:val="ConsPlusNormal"/>
        <w:tabs>
          <w:tab w:val="left" w:pos="0"/>
        </w:tabs>
        <w:ind w:firstLine="0"/>
        <w:jc w:val="both"/>
        <w:rPr>
          <w:rFonts w:ascii="Times New Roman" w:hAnsi="Times New Roman" w:cs="Times New Roman"/>
          <w:b/>
          <w:snapToGrid w:val="0"/>
          <w:sz w:val="24"/>
          <w:szCs w:val="24"/>
        </w:rPr>
      </w:pPr>
      <w:r>
        <w:rPr>
          <w:rFonts w:ascii="Times New Roman" w:hAnsi="Times New Roman" w:cs="Times New Roman"/>
          <w:i/>
          <w:snapToGrid w:val="0"/>
          <w:sz w:val="26"/>
          <w:szCs w:val="26"/>
          <w:highlight w:val="lightGray"/>
        </w:rPr>
        <w:tab/>
      </w:r>
      <w:r w:rsidR="005F05C6" w:rsidRPr="00E160C5">
        <w:rPr>
          <w:rFonts w:ascii="Times New Roman" w:hAnsi="Times New Roman" w:cs="Times New Roman"/>
          <w:i/>
          <w:snapToGrid w:val="0"/>
          <w:sz w:val="26"/>
          <w:szCs w:val="26"/>
          <w:highlight w:val="yellow"/>
        </w:rPr>
        <w:t>Участник должен также учесть</w:t>
      </w:r>
      <w:r>
        <w:rPr>
          <w:rFonts w:ascii="Times New Roman" w:hAnsi="Times New Roman" w:cs="Times New Roman"/>
          <w:i/>
          <w:snapToGrid w:val="0"/>
          <w:sz w:val="26"/>
          <w:szCs w:val="26"/>
          <w:highlight w:val="yellow"/>
        </w:rPr>
        <w:t xml:space="preserve"> требования</w:t>
      </w:r>
      <w:r w:rsidR="005F05C6" w:rsidRPr="00E160C5">
        <w:rPr>
          <w:rFonts w:ascii="Times New Roman" w:hAnsi="Times New Roman" w:cs="Times New Roman"/>
          <w:i/>
          <w:snapToGrid w:val="0"/>
          <w:sz w:val="26"/>
          <w:szCs w:val="26"/>
          <w:highlight w:val="yellow"/>
        </w:rPr>
        <w:t xml:space="preserve"> </w:t>
      </w:r>
      <w:r w:rsidRPr="00E160C5">
        <w:rPr>
          <w:rFonts w:ascii="Times New Roman" w:hAnsi="Times New Roman" w:cs="Times New Roman"/>
          <w:i/>
          <w:snapToGrid w:val="0"/>
          <w:sz w:val="26"/>
          <w:szCs w:val="26"/>
          <w:highlight w:val="yellow"/>
        </w:rPr>
        <w:t xml:space="preserve">приложения 2 к Техническим требованиям </w:t>
      </w:r>
      <w:r>
        <w:rPr>
          <w:rFonts w:ascii="Times New Roman" w:hAnsi="Times New Roman" w:cs="Times New Roman"/>
          <w:i/>
          <w:snapToGrid w:val="0"/>
          <w:sz w:val="26"/>
          <w:szCs w:val="26"/>
          <w:highlight w:val="yellow"/>
        </w:rPr>
        <w:t>«</w:t>
      </w:r>
      <w:r w:rsidRPr="00E160C5">
        <w:rPr>
          <w:rFonts w:ascii="Times New Roman" w:hAnsi="Times New Roman" w:cs="Times New Roman"/>
          <w:i/>
          <w:snapToGrid w:val="0"/>
          <w:sz w:val="26"/>
          <w:szCs w:val="26"/>
          <w:highlight w:val="yellow"/>
        </w:rPr>
        <w:t>Требования к ценообразованию при формировании Коммерческого предложения в составе заявки</w:t>
      </w:r>
      <w:r w:rsidRPr="00E160C5">
        <w:rPr>
          <w:rFonts w:ascii="Times New Roman" w:hAnsi="Times New Roman" w:cs="Times New Roman"/>
          <w:b/>
          <w:snapToGrid w:val="0"/>
          <w:sz w:val="24"/>
          <w:szCs w:val="24"/>
          <w:highlight w:val="yellow"/>
        </w:rPr>
        <w:t xml:space="preserve"> </w:t>
      </w:r>
      <w:r w:rsidRPr="00E160C5">
        <w:rPr>
          <w:rFonts w:ascii="Times New Roman" w:hAnsi="Times New Roman" w:cs="Times New Roman"/>
          <w:i/>
          <w:snapToGrid w:val="0"/>
          <w:sz w:val="26"/>
          <w:szCs w:val="26"/>
          <w:highlight w:val="yellow"/>
        </w:rPr>
        <w:t>участника</w:t>
      </w:r>
      <w:r>
        <w:rPr>
          <w:rFonts w:ascii="Times New Roman" w:hAnsi="Times New Roman" w:cs="Times New Roman"/>
          <w:i/>
          <w:snapToGrid w:val="0"/>
          <w:sz w:val="26"/>
          <w:szCs w:val="26"/>
        </w:rPr>
        <w:t>»</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74AF8">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74AF8">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533B60">
          <w:footerReference w:type="default" r:id="rId24"/>
          <w:footerReference w:type="first" r:id="rId25"/>
          <w:pgSz w:w="11906" w:h="16838" w:code="9"/>
          <w:pgMar w:top="709" w:right="567" w:bottom="709" w:left="1134" w:header="680" w:footer="229"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774AF8">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74AF8">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774AF8">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74AF8">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74AF8" w:rsidRPr="00774AF8">
              <w:rPr>
                <w:sz w:val="24"/>
              </w:rPr>
              <w:t xml:space="preserve">Данные бухгалтерской (финансовой) отчетности (форма </w:t>
            </w:r>
            <w:r w:rsidR="00774AF8" w:rsidRPr="00774AF8">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74AF8">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74AF8" w:rsidRPr="00774AF8">
              <w:rPr>
                <w:sz w:val="24"/>
              </w:rPr>
              <w:t xml:space="preserve">Данные бухгалтерской (финансовой) отчетности (форма </w:t>
            </w:r>
            <w:r w:rsidR="00774AF8" w:rsidRPr="00774AF8">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74AF8">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774AF8" w:rsidRPr="00774AF8">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774AF8" w:rsidRPr="00774AF8">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774AF8" w:rsidRPr="00774AF8">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774AF8" w:rsidRPr="00774AF8">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774AF8" w:rsidRPr="00774AF8">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774AF8" w:rsidRPr="00774AF8">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774AF8">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74AF8" w:rsidRPr="00774AF8">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74AF8">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74AF8" w:rsidRPr="00774AF8">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74AF8" w:rsidRPr="00774AF8">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74AF8">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74AF8" w:rsidRPr="00774AF8">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74AF8" w:rsidRPr="00774AF8">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74AF8">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774AF8" w:rsidRPr="00774AF8">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00774AF8">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774AF8" w:rsidRPr="00774AF8">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00774AF8">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774AF8" w:rsidRPr="00774AF8">
              <w:rPr>
                <w:sz w:val="24"/>
              </w:rPr>
              <w:t xml:space="preserve">Техническое предложение (форма </w:t>
            </w:r>
            <w:r w:rsidR="00774AF8" w:rsidRPr="00774AF8">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774AF8" w:rsidRPr="00774AF8">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00774AF8">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00774AF8" w:rsidRPr="00774AF8">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00774AF8">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74AF8" w:rsidRPr="00774AF8">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74AF8" w:rsidRPr="00774AF8">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74AF8">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74AF8">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74AF8">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74AF8">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74AF8" w:rsidRPr="00774AF8">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74AF8">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74AF8">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74AF8">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74AF8" w:rsidRPr="00774AF8">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74AF8">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74AF8">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74AF8" w:rsidRPr="00774AF8">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74AF8" w:rsidRPr="00774AF8">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74AF8" w:rsidRPr="00774AF8">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74AF8" w:rsidRPr="00774AF8">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74AF8">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74AF8">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74AF8" w:rsidRPr="00774AF8">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74AF8">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74AF8">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74AF8" w:rsidRPr="00774AF8">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74AF8">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74AF8">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74AF8" w:rsidRPr="00774AF8">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74AF8" w:rsidRPr="00774AF8">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74AF8" w:rsidRPr="00774AF8">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74AF8">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74AF8">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74AF8">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74AF8">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74AF8">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74AF8">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74AF8" w:rsidRPr="00774AF8">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74AF8">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74AF8">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74AF8" w:rsidRPr="00774AF8">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74AF8" w:rsidRPr="00774AF8">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74AF8" w:rsidRPr="00774AF8">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74AF8" w:rsidRPr="00774AF8">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74AF8">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74AF8">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74AF8">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74AF8">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74AF8">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74AF8">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74AF8">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74AF8">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74AF8">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74AF8" w:rsidRPr="00774AF8">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74AF8">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74AF8" w:rsidRPr="00774AF8">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74AF8" w:rsidRPr="00774AF8">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74AF8" w:rsidRPr="00774AF8">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74AF8" w:rsidRPr="00774AF8">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74AF8">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74AF8">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74AF8" w:rsidRPr="00774AF8">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C0" w:rsidRDefault="00443FC0">
      <w:r>
        <w:separator/>
      </w:r>
    </w:p>
  </w:endnote>
  <w:endnote w:type="continuationSeparator" w:id="0">
    <w:p w:rsidR="00443FC0" w:rsidRDefault="0044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774AF8">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774AF8">
      <w:rPr>
        <w:i/>
        <w:noProof/>
        <w:sz w:val="16"/>
        <w:szCs w:val="24"/>
      </w:rPr>
      <w:t>34</w:t>
    </w:r>
    <w:r w:rsidRPr="00225E1B">
      <w:rPr>
        <w:i/>
        <w:sz w:val="16"/>
        <w:szCs w:val="24"/>
      </w:rPr>
      <w:fldChar w:fldCharType="end"/>
    </w:r>
  </w:p>
  <w:p w:rsidR="00436838" w:rsidRDefault="004368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774AF8">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774AF8">
      <w:rPr>
        <w:i/>
        <w:noProof/>
        <w:sz w:val="16"/>
        <w:szCs w:val="24"/>
      </w:rPr>
      <w:t>34</w:t>
    </w:r>
    <w:r w:rsidRPr="00225E1B">
      <w:rPr>
        <w:i/>
        <w:sz w:val="16"/>
        <w:szCs w:val="24"/>
      </w:rPr>
      <w:fldChar w:fldCharType="end"/>
    </w:r>
  </w:p>
  <w:p w:rsidR="00436838" w:rsidRDefault="004368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774AF8">
      <w:rPr>
        <w:i/>
        <w:noProof/>
        <w:sz w:val="16"/>
        <w:szCs w:val="24"/>
      </w:rPr>
      <w:t>4</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774AF8">
      <w:rPr>
        <w:i/>
        <w:noProof/>
        <w:sz w:val="16"/>
        <w:szCs w:val="24"/>
      </w:rPr>
      <w:t>34</w:t>
    </w:r>
    <w:r w:rsidRPr="00225E1B">
      <w:rPr>
        <w:i/>
        <w:sz w:val="16"/>
        <w:szCs w:val="24"/>
      </w:rPr>
      <w:fldChar w:fldCharType="end"/>
    </w:r>
  </w:p>
  <w:p w:rsidR="00436838" w:rsidRDefault="0043683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155CEA" w:rsidRDefault="00436838"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774AF8">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774AF8">
      <w:rPr>
        <w:i/>
        <w:noProof/>
        <w:sz w:val="16"/>
        <w:szCs w:val="24"/>
      </w:rPr>
      <w:t>34</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C0" w:rsidRDefault="00443FC0">
      <w:r>
        <w:separator/>
      </w:r>
    </w:p>
  </w:footnote>
  <w:footnote w:type="continuationSeparator" w:id="0">
    <w:p w:rsidR="00443FC0" w:rsidRDefault="00443FC0">
      <w:r>
        <w:continuationSeparator/>
      </w:r>
    </w:p>
  </w:footnote>
  <w:footnote w:id="1">
    <w:p w:rsidR="00436838" w:rsidRDefault="004368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36838" w:rsidRDefault="004368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36838" w:rsidRDefault="00436838"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436838" w:rsidRDefault="004368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74AF8">
        <w:t>4.15.4</w:t>
      </w:r>
      <w:r>
        <w:fldChar w:fldCharType="end"/>
      </w:r>
      <w:r>
        <w:t>.</w:t>
      </w:r>
    </w:p>
  </w:footnote>
  <w:footnote w:id="5">
    <w:p w:rsidR="00436838" w:rsidRDefault="004368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36838" w:rsidRDefault="004368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36838" w:rsidRDefault="0043683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436838" w:rsidRDefault="0043683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774AF8">
        <w:t>4.15.7</w:t>
      </w:r>
      <w:r>
        <w:fldChar w:fldCharType="end"/>
      </w:r>
      <w:r>
        <w:t>).</w:t>
      </w:r>
    </w:p>
  </w:footnote>
  <w:footnote w:id="9">
    <w:p w:rsidR="00436838" w:rsidRDefault="004368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36838" w:rsidRDefault="004368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36838" w:rsidRDefault="004368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36838" w:rsidRDefault="0043683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436838" w:rsidRDefault="0043683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436838" w:rsidRDefault="004368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36838" w:rsidRDefault="004368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36838" w:rsidRDefault="00436838" w:rsidP="00BD7FE3">
      <w:pPr>
        <w:pStyle w:val="ae"/>
      </w:pPr>
      <w:r>
        <w:rPr>
          <w:rStyle w:val="a9"/>
        </w:rPr>
        <w:footnoteRef/>
      </w:r>
      <w:r>
        <w:t xml:space="preserve"> В зависимости от срока государственной регистрации Участника.</w:t>
      </w:r>
    </w:p>
  </w:footnote>
  <w:footnote w:id="17">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436838" w:rsidRDefault="004368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36838" w:rsidRDefault="004368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36838" w:rsidRDefault="0043683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36838" w:rsidRDefault="0043683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36838" w:rsidRDefault="004368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36838" w:rsidRDefault="0043683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36838" w:rsidRDefault="0043683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36838" w:rsidRDefault="004368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436838" w:rsidRDefault="004368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436838" w:rsidRDefault="004368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436838" w:rsidRDefault="004368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774AF8">
        <w:t>7.7</w:t>
      </w:r>
      <w:r w:rsidRPr="00FF3591">
        <w:fldChar w:fldCharType="end"/>
      </w:r>
      <w:r w:rsidRPr="00FF3591">
        <w:t>).</w:t>
      </w:r>
    </w:p>
  </w:footnote>
  <w:footnote w:id="39">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436838" w:rsidRDefault="004368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436838" w:rsidRPr="00033B77" w:rsidRDefault="004368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436838" w:rsidRDefault="00436838">
      <w:pPr>
        <w:pStyle w:val="ae"/>
      </w:pPr>
      <w:r>
        <w:rPr>
          <w:rStyle w:val="a9"/>
        </w:rPr>
        <w:footnoteRef/>
      </w:r>
      <w:r>
        <w:t xml:space="preserve"> С учетом пункта </w:t>
      </w:r>
      <w:r>
        <w:fldChar w:fldCharType="begin"/>
      </w:r>
      <w:r>
        <w:instrText xml:space="preserve"> REF _Ref515647805 \r \h </w:instrText>
      </w:r>
      <w:r>
        <w:fldChar w:fldCharType="separate"/>
      </w:r>
      <w:r w:rsidR="00774AF8">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2A"/>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A9B"/>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DCB"/>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AD1"/>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4CC8"/>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838"/>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3FC0"/>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9B8"/>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B6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5C6"/>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6ECD"/>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5E80"/>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4A"/>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4AF8"/>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2AB1"/>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0C5"/>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1FB0"/>
    <w:rsid w:val="00E92317"/>
    <w:rsid w:val="00E925DA"/>
    <w:rsid w:val="00E92852"/>
    <w:rsid w:val="00E92EED"/>
    <w:rsid w:val="00E937A4"/>
    <w:rsid w:val="00E93BB0"/>
    <w:rsid w:val="00E93CB6"/>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2AF"/>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965FC3"/>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 w:type="paragraph" w:customStyle="1" w:styleId="ConsPlusNormal">
    <w:name w:val="ConsPlusNormal"/>
    <w:rsid w:val="00E160C5"/>
    <w:pPr>
      <w:widowControl w:val="0"/>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9320928">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20110900">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1EFC6-773E-454B-8BB6-5E93375A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33368</Words>
  <Characters>190203</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223125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39</cp:revision>
  <cp:lastPrinted>2021-02-26T06:54:00Z</cp:lastPrinted>
  <dcterms:created xsi:type="dcterms:W3CDTF">2020-08-27T14:18:00Z</dcterms:created>
  <dcterms:modified xsi:type="dcterms:W3CDTF">2021-02-26T06:54:00Z</dcterms:modified>
</cp:coreProperties>
</file>