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C24AD9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C24AD9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C24AD9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24AD9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C24AD9">
        <w:rPr>
          <w:rFonts w:eastAsiaTheme="minorHAnsi"/>
          <w:szCs w:val="28"/>
          <w:lang w:eastAsia="en-US"/>
        </w:rPr>
        <w:t xml:space="preserve"> </w:t>
      </w:r>
      <w:r w:rsidRPr="00C24AD9">
        <w:rPr>
          <w:rFonts w:eastAsiaTheme="minorHAnsi"/>
          <w:b/>
          <w:szCs w:val="28"/>
          <w:lang w:eastAsia="en-US"/>
        </w:rPr>
        <w:t>компания»</w:t>
      </w:r>
    </w:p>
    <w:p w:rsidR="007D162A" w:rsidRPr="00C24AD9" w:rsidRDefault="00C02479" w:rsidP="007D162A">
      <w:pPr>
        <w:spacing w:line="240" w:lineRule="auto"/>
        <w:jc w:val="center"/>
        <w:rPr>
          <w:szCs w:val="28"/>
        </w:rPr>
      </w:pPr>
      <w:r w:rsidRPr="00C24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24AD9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C24AD9">
        <w:rPr>
          <w:b/>
          <w:bCs/>
          <w:iCs/>
          <w:snapToGrid/>
          <w:spacing w:val="40"/>
          <w:szCs w:val="28"/>
        </w:rPr>
        <w:t>ПРО</w:t>
      </w:r>
      <w:r w:rsidR="00B454B7" w:rsidRPr="00C24AD9">
        <w:rPr>
          <w:b/>
          <w:bCs/>
          <w:iCs/>
          <w:snapToGrid/>
          <w:spacing w:val="40"/>
          <w:szCs w:val="28"/>
        </w:rPr>
        <w:t>ТОКОЛ</w:t>
      </w:r>
      <w:r w:rsidR="001F6323" w:rsidRPr="00C24AD9">
        <w:rPr>
          <w:b/>
          <w:bCs/>
          <w:iCs/>
          <w:snapToGrid/>
          <w:spacing w:val="40"/>
          <w:szCs w:val="28"/>
        </w:rPr>
        <w:t xml:space="preserve"> № </w:t>
      </w:r>
      <w:r w:rsidR="00C06C27">
        <w:rPr>
          <w:b/>
          <w:bCs/>
          <w:iCs/>
          <w:snapToGrid/>
          <w:spacing w:val="40"/>
          <w:szCs w:val="28"/>
        </w:rPr>
        <w:t>188</w:t>
      </w:r>
      <w:r w:rsidR="00FD5904" w:rsidRPr="00C24AD9">
        <w:rPr>
          <w:b/>
          <w:bCs/>
          <w:iCs/>
          <w:snapToGrid/>
          <w:spacing w:val="40"/>
          <w:szCs w:val="28"/>
        </w:rPr>
        <w:t>/М</w:t>
      </w:r>
      <w:r w:rsidR="00457198">
        <w:rPr>
          <w:b/>
          <w:bCs/>
          <w:iCs/>
          <w:snapToGrid/>
          <w:spacing w:val="40"/>
          <w:szCs w:val="28"/>
        </w:rPr>
        <w:t>Э</w:t>
      </w:r>
      <w:r w:rsidR="00B87ACD" w:rsidRPr="00C24AD9">
        <w:rPr>
          <w:b/>
          <w:bCs/>
          <w:iCs/>
          <w:snapToGrid/>
          <w:spacing w:val="40"/>
          <w:szCs w:val="28"/>
        </w:rPr>
        <w:t>-Р</w:t>
      </w:r>
    </w:p>
    <w:p w:rsidR="00C06C27" w:rsidRDefault="00BA7D6E" w:rsidP="00C06C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C24AD9">
        <w:rPr>
          <w:b/>
          <w:bCs/>
          <w:sz w:val="28"/>
          <w:szCs w:val="28"/>
        </w:rPr>
        <w:t>заседания З</w:t>
      </w:r>
      <w:r w:rsidR="00CA7529" w:rsidRPr="00C24AD9">
        <w:rPr>
          <w:b/>
          <w:bCs/>
          <w:sz w:val="28"/>
          <w:szCs w:val="28"/>
        </w:rPr>
        <w:t xml:space="preserve">акупочной комиссии </w:t>
      </w:r>
      <w:r w:rsidR="008A3530" w:rsidRPr="00C24AD9">
        <w:rPr>
          <w:b/>
          <w:bCs/>
          <w:sz w:val="28"/>
          <w:szCs w:val="28"/>
        </w:rPr>
        <w:t xml:space="preserve">по </w:t>
      </w:r>
      <w:r w:rsidR="00CA7529" w:rsidRPr="00C24AD9">
        <w:rPr>
          <w:b/>
          <w:bCs/>
          <w:sz w:val="28"/>
          <w:szCs w:val="28"/>
        </w:rPr>
        <w:t xml:space="preserve">запросу </w:t>
      </w:r>
      <w:r w:rsidR="002024C0" w:rsidRPr="00C24AD9">
        <w:rPr>
          <w:b/>
          <w:bCs/>
          <w:sz w:val="28"/>
          <w:szCs w:val="28"/>
        </w:rPr>
        <w:t xml:space="preserve">котировок </w:t>
      </w:r>
      <w:r w:rsidR="00922552" w:rsidRPr="00C24AD9">
        <w:rPr>
          <w:b/>
          <w:bCs/>
          <w:sz w:val="28"/>
          <w:szCs w:val="28"/>
        </w:rPr>
        <w:t xml:space="preserve">в электронной форме </w:t>
      </w:r>
      <w:r w:rsidR="00CA7ED3" w:rsidRPr="00C24AD9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</w:p>
    <w:p w:rsidR="00C06C27" w:rsidRPr="005E434A" w:rsidRDefault="00457198" w:rsidP="00C06C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1D7642">
        <w:rPr>
          <w:b/>
          <w:bCs/>
          <w:sz w:val="28"/>
          <w:szCs w:val="28"/>
        </w:rPr>
        <w:t>«</w:t>
      </w:r>
      <w:r w:rsidR="00C06C27" w:rsidRPr="005E434A">
        <w:rPr>
          <w:b/>
          <w:sz w:val="28"/>
          <w:szCs w:val="28"/>
        </w:rPr>
        <w:t>СИЗ Указатели</w:t>
      </w:r>
      <w:r w:rsidR="00C06C27" w:rsidRPr="005E434A">
        <w:rPr>
          <w:b/>
          <w:bCs/>
          <w:sz w:val="28"/>
          <w:szCs w:val="28"/>
        </w:rPr>
        <w:t xml:space="preserve">», </w:t>
      </w:r>
      <w:r w:rsidR="00C06C27" w:rsidRPr="005E434A">
        <w:rPr>
          <w:b/>
          <w:sz w:val="28"/>
          <w:szCs w:val="28"/>
        </w:rPr>
        <w:t>Лот 41801-ЭКСП ПРОД-2021-ДРСК</w:t>
      </w:r>
    </w:p>
    <w:p w:rsidR="00392096" w:rsidRPr="001D7642" w:rsidRDefault="00392096" w:rsidP="00392096">
      <w:pPr>
        <w:pStyle w:val="P-Style"/>
        <w:tabs>
          <w:tab w:val="left" w:pos="708"/>
        </w:tabs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25E03" w:rsidP="00C06C27">
            <w:pPr>
              <w:spacing w:line="240" w:lineRule="auto"/>
              <w:ind w:firstLine="0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</w:t>
            </w:r>
            <w:r w:rsidR="00C06C2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06C2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25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06C2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декабря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2C316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</w:p>
        </w:tc>
      </w:tr>
    </w:tbl>
    <w:p w:rsidR="00C06C27" w:rsidRPr="00C06C27" w:rsidRDefault="00CA7529" w:rsidP="00C06C27">
      <w:pPr>
        <w:pStyle w:val="P-Style"/>
        <w:tabs>
          <w:tab w:val="left" w:pos="708"/>
        </w:tabs>
        <w:autoSpaceDE w:val="0"/>
        <w:autoSpaceDN w:val="0"/>
        <w:spacing w:after="0" w:line="240" w:lineRule="auto"/>
        <w:jc w:val="both"/>
        <w:rPr>
          <w:bCs/>
        </w:rPr>
      </w:pPr>
      <w:r w:rsidRPr="00C06C27">
        <w:t xml:space="preserve">СПОСОБ И ПРЕДМЕТ ЗАКУПКИ: запрос </w:t>
      </w:r>
      <w:r w:rsidR="002024C0" w:rsidRPr="00C06C27">
        <w:t>котировок</w:t>
      </w:r>
      <w:r w:rsidR="00A71C69" w:rsidRPr="00C06C27">
        <w:t xml:space="preserve"> </w:t>
      </w:r>
      <w:r w:rsidR="00922552" w:rsidRPr="00C06C27">
        <w:t>в электронной форме</w:t>
      </w:r>
      <w:r w:rsidR="00CA7ED3" w:rsidRPr="00C06C27">
        <w:t>,</w:t>
      </w:r>
      <w:r w:rsidR="00922552" w:rsidRPr="00C06C27">
        <w:t xml:space="preserve"> </w:t>
      </w:r>
      <w:r w:rsidR="00CA7ED3" w:rsidRPr="00C06C27">
        <w:t xml:space="preserve">участниками которого могут быть только субъекты МСП </w:t>
      </w:r>
      <w:r w:rsidR="00C06C27" w:rsidRPr="00C06C27">
        <w:rPr>
          <w:bCs/>
        </w:rPr>
        <w:t>«</w:t>
      </w:r>
      <w:r w:rsidR="00C06C27" w:rsidRPr="00C06C27">
        <w:t>СИЗ Указатели</w:t>
      </w:r>
      <w:r w:rsidR="00C06C27" w:rsidRPr="00C06C27">
        <w:rPr>
          <w:bCs/>
        </w:rPr>
        <w:t xml:space="preserve">», </w:t>
      </w:r>
      <w:r w:rsidR="00C06C27" w:rsidRPr="00C06C27">
        <w:t>Лот 41801-ЭКСП ПРОД-2021-ДРСК</w:t>
      </w:r>
    </w:p>
    <w:p w:rsidR="00781EE8" w:rsidRPr="00457198" w:rsidRDefault="005805E6" w:rsidP="005805E6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sz w:val="26"/>
          <w:szCs w:val="26"/>
        </w:rPr>
      </w:pPr>
      <w:r w:rsidRPr="00C70D68">
        <w:rPr>
          <w:b/>
          <w:sz w:val="26"/>
          <w:szCs w:val="26"/>
        </w:rPr>
        <w:t xml:space="preserve"> </w:t>
      </w:r>
      <w:r w:rsidR="00592298" w:rsidRPr="00C70D6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B6AF7" w:rsidRPr="00C70D68">
        <w:rPr>
          <w:b/>
          <w:sz w:val="26"/>
          <w:szCs w:val="26"/>
        </w:rPr>
        <w:br/>
      </w:r>
      <w:r w:rsidR="00C06C27">
        <w:rPr>
          <w:sz w:val="26"/>
          <w:szCs w:val="26"/>
        </w:rPr>
        <w:t>3</w:t>
      </w:r>
      <w:r w:rsidR="00B25E03" w:rsidRPr="00457198">
        <w:rPr>
          <w:sz w:val="26"/>
          <w:szCs w:val="26"/>
        </w:rPr>
        <w:t xml:space="preserve"> (</w:t>
      </w:r>
      <w:r w:rsidR="00457198" w:rsidRPr="00457198">
        <w:rPr>
          <w:sz w:val="26"/>
          <w:szCs w:val="26"/>
        </w:rPr>
        <w:t>шесть</w:t>
      </w:r>
      <w:r w:rsidR="00B25E03" w:rsidRPr="00457198">
        <w:rPr>
          <w:sz w:val="26"/>
          <w:szCs w:val="26"/>
        </w:rPr>
        <w:t>) заяв</w:t>
      </w:r>
      <w:r w:rsidR="00457198" w:rsidRPr="00457198">
        <w:rPr>
          <w:sz w:val="26"/>
          <w:szCs w:val="26"/>
        </w:rPr>
        <w:t>о</w:t>
      </w:r>
      <w:r w:rsidR="00B25E03" w:rsidRPr="00457198">
        <w:rPr>
          <w:sz w:val="26"/>
          <w:szCs w:val="26"/>
        </w:rPr>
        <w:t>к</w:t>
      </w:r>
      <w:r w:rsidR="00781EE8" w:rsidRPr="00457198">
        <w:rPr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544"/>
      </w:tblGrid>
      <w:tr w:rsidR="00592298" w:rsidRPr="00664D4C" w:rsidTr="00C06C27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№</w:t>
            </w:r>
          </w:p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544" w:type="dxa"/>
            <w:vAlign w:val="center"/>
          </w:tcPr>
          <w:p w:rsidR="00592298" w:rsidRPr="005805E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805E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C06C27" w:rsidRPr="00386C60" w:rsidTr="00C06C27">
        <w:trPr>
          <w:trHeight w:val="330"/>
        </w:trPr>
        <w:tc>
          <w:tcPr>
            <w:tcW w:w="993" w:type="dxa"/>
            <w:vAlign w:val="center"/>
          </w:tcPr>
          <w:p w:rsidR="00C06C27" w:rsidRPr="00B25E03" w:rsidRDefault="00C06C27" w:rsidP="00C06C2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523015</w:t>
            </w:r>
          </w:p>
        </w:tc>
        <w:tc>
          <w:tcPr>
            <w:tcW w:w="35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30.11.2020 13:01:02</w:t>
            </w:r>
          </w:p>
        </w:tc>
      </w:tr>
      <w:tr w:rsidR="00C06C27" w:rsidRPr="00386C60" w:rsidTr="00C06C27">
        <w:trPr>
          <w:trHeight w:val="378"/>
        </w:trPr>
        <w:tc>
          <w:tcPr>
            <w:tcW w:w="993" w:type="dxa"/>
            <w:vAlign w:val="center"/>
          </w:tcPr>
          <w:p w:rsidR="00C06C27" w:rsidRPr="00B25E03" w:rsidRDefault="00C06C27" w:rsidP="00C06C2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523411</w:t>
            </w:r>
          </w:p>
        </w:tc>
        <w:tc>
          <w:tcPr>
            <w:tcW w:w="35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30.11.2020 16:40:13</w:t>
            </w:r>
          </w:p>
        </w:tc>
      </w:tr>
      <w:tr w:rsidR="00C06C27" w:rsidRPr="00386C60" w:rsidTr="00C06C27">
        <w:trPr>
          <w:trHeight w:val="378"/>
        </w:trPr>
        <w:tc>
          <w:tcPr>
            <w:tcW w:w="993" w:type="dxa"/>
            <w:vAlign w:val="center"/>
          </w:tcPr>
          <w:p w:rsidR="00C06C27" w:rsidRPr="00B25E03" w:rsidRDefault="00C06C27" w:rsidP="00C06C2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523474</w:t>
            </w:r>
          </w:p>
        </w:tc>
        <w:tc>
          <w:tcPr>
            <w:tcW w:w="3544" w:type="dxa"/>
          </w:tcPr>
          <w:p w:rsidR="00C06C27" w:rsidRPr="00072191" w:rsidRDefault="00C06C27" w:rsidP="00C06C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2191">
              <w:rPr>
                <w:sz w:val="22"/>
                <w:szCs w:val="22"/>
              </w:rPr>
              <w:t>30.11.2020 17:38:50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7047" w:rsidRPr="00B25E03" w:rsidRDefault="00017047" w:rsidP="00017047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z w:val="26"/>
          <w:szCs w:val="26"/>
        </w:rPr>
      </w:pPr>
      <w:r w:rsidRPr="00B25E03">
        <w:rPr>
          <w:i/>
          <w:sz w:val="26"/>
          <w:szCs w:val="26"/>
        </w:rPr>
        <w:t>О рассмотрении результатов оценки основных частей заявок</w:t>
      </w:r>
      <w:r w:rsidRPr="00B25E03">
        <w:rPr>
          <w:bCs/>
          <w:i/>
          <w:iCs/>
          <w:sz w:val="26"/>
          <w:szCs w:val="26"/>
        </w:rPr>
        <w:t xml:space="preserve"> </w:t>
      </w:r>
    </w:p>
    <w:p w:rsidR="00457198" w:rsidRPr="00457198" w:rsidRDefault="00017047" w:rsidP="00685C36">
      <w:pPr>
        <w:numPr>
          <w:ilvl w:val="0"/>
          <w:numId w:val="18"/>
        </w:numPr>
        <w:spacing w:line="240" w:lineRule="auto"/>
        <w:ind w:left="360"/>
        <w:contextualSpacing/>
        <w:rPr>
          <w:sz w:val="26"/>
          <w:szCs w:val="26"/>
        </w:rPr>
      </w:pPr>
      <w:r w:rsidRPr="00457198">
        <w:rPr>
          <w:bCs/>
          <w:i/>
          <w:iCs/>
          <w:sz w:val="26"/>
          <w:szCs w:val="26"/>
        </w:rPr>
        <w:t xml:space="preserve">Об отклонении </w:t>
      </w:r>
      <w:r w:rsidRPr="00457198">
        <w:rPr>
          <w:i/>
          <w:sz w:val="26"/>
          <w:szCs w:val="26"/>
        </w:rPr>
        <w:t xml:space="preserve">заявки Участника № </w:t>
      </w:r>
      <w:r w:rsidR="00C06C27">
        <w:rPr>
          <w:i/>
          <w:sz w:val="24"/>
          <w:szCs w:val="24"/>
        </w:rPr>
        <w:t>523411</w:t>
      </w:r>
    </w:p>
    <w:p w:rsidR="00017047" w:rsidRPr="00457198" w:rsidRDefault="00017047" w:rsidP="00685C36">
      <w:pPr>
        <w:numPr>
          <w:ilvl w:val="0"/>
          <w:numId w:val="18"/>
        </w:numPr>
        <w:spacing w:line="240" w:lineRule="auto"/>
        <w:ind w:left="360"/>
        <w:contextualSpacing/>
        <w:rPr>
          <w:sz w:val="26"/>
          <w:szCs w:val="26"/>
        </w:rPr>
      </w:pPr>
      <w:r w:rsidRPr="00457198">
        <w:rPr>
          <w:i/>
          <w:sz w:val="26"/>
          <w:szCs w:val="26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D5AFD" w:rsidRPr="00B25E03" w:rsidRDefault="007D5AF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B25E03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B25E03">
        <w:rPr>
          <w:b/>
          <w:sz w:val="26"/>
          <w:szCs w:val="26"/>
        </w:rPr>
        <w:t>РЕШИЛИ:</w:t>
      </w:r>
    </w:p>
    <w:p w:rsidR="0082501E" w:rsidRPr="00B25E03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B25E03">
        <w:rPr>
          <w:b/>
          <w:snapToGrid/>
          <w:sz w:val="26"/>
          <w:szCs w:val="26"/>
        </w:rPr>
        <w:t>По вопросу № 1</w:t>
      </w:r>
    </w:p>
    <w:p w:rsidR="00386C60" w:rsidRPr="00C06C27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Cs w:val="24"/>
        </w:rPr>
      </w:pPr>
      <w:r w:rsidRPr="00C06C27">
        <w:rPr>
          <w:szCs w:val="24"/>
        </w:rPr>
        <w:t>Признать объем полученной информации достаточным для принятия решения.</w:t>
      </w:r>
    </w:p>
    <w:p w:rsidR="00386C60" w:rsidRPr="00C06C27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06C27">
        <w:rPr>
          <w:szCs w:val="24"/>
        </w:rPr>
        <w:t>Принять к рассмотрению основных части заявок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386"/>
        <w:gridCol w:w="6237"/>
      </w:tblGrid>
      <w:tr w:rsidR="00AA13AA" w:rsidRPr="00C06C27" w:rsidTr="00C06C27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C06C2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№</w:t>
            </w:r>
          </w:p>
          <w:p w:rsidR="00AA13AA" w:rsidRPr="00C06C2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п/п</w:t>
            </w:r>
          </w:p>
        </w:tc>
        <w:tc>
          <w:tcPr>
            <w:tcW w:w="2386" w:type="dxa"/>
            <w:vAlign w:val="center"/>
          </w:tcPr>
          <w:p w:rsidR="00AA13AA" w:rsidRPr="00C06C27" w:rsidRDefault="00AA13AA" w:rsidP="008D4613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:rsidR="00AA13AA" w:rsidRPr="00C06C27" w:rsidRDefault="00AA13AA" w:rsidP="008D4613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06C27" w:rsidRPr="00C06C27" w:rsidTr="00C06C27">
        <w:trPr>
          <w:trHeight w:val="348"/>
        </w:trPr>
        <w:tc>
          <w:tcPr>
            <w:tcW w:w="1158" w:type="dxa"/>
            <w:vAlign w:val="center"/>
          </w:tcPr>
          <w:p w:rsidR="00C06C27" w:rsidRPr="00C06C27" w:rsidRDefault="00C06C27" w:rsidP="00C06C2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523015</w:t>
            </w:r>
          </w:p>
        </w:tc>
        <w:tc>
          <w:tcPr>
            <w:tcW w:w="6237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30.11.2020 13:01:02</w:t>
            </w:r>
          </w:p>
        </w:tc>
      </w:tr>
      <w:tr w:rsidR="00C06C27" w:rsidRPr="00C06C27" w:rsidTr="00C06C27">
        <w:trPr>
          <w:trHeight w:val="398"/>
        </w:trPr>
        <w:tc>
          <w:tcPr>
            <w:tcW w:w="1158" w:type="dxa"/>
            <w:vAlign w:val="center"/>
          </w:tcPr>
          <w:p w:rsidR="00C06C27" w:rsidRPr="00C06C27" w:rsidRDefault="00C06C27" w:rsidP="00C06C2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523411</w:t>
            </w:r>
          </w:p>
        </w:tc>
        <w:tc>
          <w:tcPr>
            <w:tcW w:w="6237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30.11.2020 16:40:13</w:t>
            </w:r>
          </w:p>
        </w:tc>
      </w:tr>
      <w:tr w:rsidR="00C06C27" w:rsidRPr="00C06C27" w:rsidTr="00C06C27">
        <w:trPr>
          <w:trHeight w:val="398"/>
        </w:trPr>
        <w:tc>
          <w:tcPr>
            <w:tcW w:w="1158" w:type="dxa"/>
            <w:vAlign w:val="center"/>
          </w:tcPr>
          <w:p w:rsidR="00C06C27" w:rsidRPr="00C06C27" w:rsidRDefault="00C06C27" w:rsidP="00C06C2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523474</w:t>
            </w:r>
          </w:p>
        </w:tc>
        <w:tc>
          <w:tcPr>
            <w:tcW w:w="6237" w:type="dxa"/>
          </w:tcPr>
          <w:p w:rsidR="00C06C27" w:rsidRPr="00C06C27" w:rsidRDefault="00C06C27" w:rsidP="00C06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C27">
              <w:rPr>
                <w:sz w:val="24"/>
                <w:szCs w:val="24"/>
              </w:rPr>
              <w:t>30.11.2020 17:38:50</w:t>
            </w:r>
          </w:p>
        </w:tc>
      </w:tr>
    </w:tbl>
    <w:p w:rsidR="00C06C27" w:rsidRDefault="00C06C27" w:rsidP="005D1A9A">
      <w:pPr>
        <w:spacing w:line="240" w:lineRule="auto"/>
        <w:rPr>
          <w:b/>
          <w:snapToGrid/>
          <w:sz w:val="26"/>
          <w:szCs w:val="26"/>
        </w:rPr>
      </w:pPr>
    </w:p>
    <w:p w:rsidR="00AB6AF7" w:rsidRPr="00C24AD9" w:rsidRDefault="00AB6AF7" w:rsidP="005D1A9A">
      <w:pPr>
        <w:spacing w:line="240" w:lineRule="auto"/>
        <w:rPr>
          <w:b/>
          <w:snapToGrid/>
          <w:sz w:val="26"/>
          <w:szCs w:val="26"/>
        </w:rPr>
      </w:pPr>
      <w:r w:rsidRPr="00C24AD9">
        <w:rPr>
          <w:b/>
          <w:snapToGrid/>
          <w:sz w:val="26"/>
          <w:szCs w:val="26"/>
        </w:rPr>
        <w:t>По вопросу №</w:t>
      </w:r>
      <w:r w:rsidR="008204FB" w:rsidRPr="00C24AD9">
        <w:rPr>
          <w:b/>
          <w:snapToGrid/>
          <w:sz w:val="26"/>
          <w:szCs w:val="26"/>
        </w:rPr>
        <w:t>2</w:t>
      </w:r>
    </w:p>
    <w:p w:rsidR="00C06C27" w:rsidRPr="00C06C27" w:rsidRDefault="00C06C27" w:rsidP="00C06C27">
      <w:pPr>
        <w:pStyle w:val="a9"/>
        <w:numPr>
          <w:ilvl w:val="3"/>
          <w:numId w:val="36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06C27">
        <w:rPr>
          <w:sz w:val="24"/>
          <w:szCs w:val="24"/>
        </w:rPr>
        <w:t>Отклонить заявку Участника 523411 от дальнейшего рассмотрения на основании п. 4.9.5 «г» 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6C27" w:rsidRPr="00814A01" w:rsidTr="00FC63A4">
        <w:tc>
          <w:tcPr>
            <w:tcW w:w="9781" w:type="dxa"/>
          </w:tcPr>
          <w:p w:rsidR="00C06C27" w:rsidRPr="00651CE4" w:rsidRDefault="00C06C27" w:rsidP="00FC63A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CE4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06C27" w:rsidRPr="00814A01" w:rsidTr="00FC63A4">
        <w:tc>
          <w:tcPr>
            <w:tcW w:w="9781" w:type="dxa"/>
            <w:shd w:val="clear" w:color="auto" w:fill="auto"/>
          </w:tcPr>
          <w:p w:rsidR="00C06C27" w:rsidRPr="000A483B" w:rsidRDefault="00C06C27" w:rsidP="00FC63A4">
            <w:pPr>
              <w:tabs>
                <w:tab w:val="left" w:pos="851"/>
              </w:tabs>
              <w:suppressAutoHyphens/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t>В техническом предложении часть продукции, предлагаемой участником, не соответствует заявленной организатором и у части продукции, предлагаемой участником, технические характеристики указаны не в полном объеме:</w:t>
            </w:r>
          </w:p>
          <w:p w:rsidR="00C06C27" w:rsidRPr="000A483B" w:rsidRDefault="00C06C27" w:rsidP="00FC63A4">
            <w:pPr>
              <w:tabs>
                <w:tab w:val="left" w:pos="851"/>
              </w:tabs>
              <w:suppressAutoHyphens/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lastRenderedPageBreak/>
              <w:t>По филиалу АО «ДРСК» «Амурские электрические сети»:</w:t>
            </w:r>
          </w:p>
          <w:p w:rsidR="00C06C27" w:rsidRPr="000A483B" w:rsidRDefault="00C06C27" w:rsidP="00FC63A4">
            <w:pPr>
              <w:tabs>
                <w:tab w:val="left" w:pos="462"/>
              </w:tabs>
              <w:suppressAutoHyphens/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t>1.</w:t>
            </w:r>
            <w:r w:rsidRPr="000A483B">
              <w:rPr>
                <w:sz w:val="22"/>
                <w:szCs w:val="22"/>
              </w:rPr>
              <w:tab/>
              <w:t>По позиции № 1 технического предложения объем технической информации (характеристик) по предлагаемому измерителю не соответствует объему, указанному в позиции № 1 раздела 1.1. Приложения 1 к техническим требованиям на проведение закупки, что не соответствует п.4.2. технических требований.</w:t>
            </w:r>
          </w:p>
          <w:p w:rsidR="00C06C27" w:rsidRPr="00C06C27" w:rsidRDefault="00C06C27" w:rsidP="00FC63A4">
            <w:pPr>
              <w:tabs>
                <w:tab w:val="left" w:pos="462"/>
              </w:tabs>
              <w:suppressAutoHyphens/>
              <w:spacing w:before="120" w:line="240" w:lineRule="auto"/>
              <w:ind w:firstLine="0"/>
              <w:rPr>
                <w:i/>
                <w:sz w:val="22"/>
                <w:szCs w:val="22"/>
              </w:rPr>
            </w:pPr>
            <w:r w:rsidRPr="00C06C27">
              <w:rPr>
                <w:i/>
                <w:sz w:val="22"/>
                <w:szCs w:val="22"/>
              </w:rPr>
              <w:t xml:space="preserve">По результатам дополнительной экспертизы замечание не снято. </w:t>
            </w:r>
          </w:p>
          <w:p w:rsidR="00C06C27" w:rsidRPr="000A483B" w:rsidRDefault="00C06C27" w:rsidP="00FC63A4">
            <w:pPr>
              <w:tabs>
                <w:tab w:val="left" w:pos="462"/>
              </w:tabs>
              <w:suppressAutoHyphens/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t>По позиции № 1 технического предложения участником указаны характеристики предлагаемого измерителя не в полном объеме (не указан факт наличия изоляции у входящего в комплект провода длиной 50 м, не указана дальность связи между блоками изделия на открытом пространстве – при этом в прилагаемом к заявке участника руководстве по эксплуатации УДС</w:t>
            </w:r>
            <w:bookmarkStart w:id="2" w:name="_GoBack"/>
            <w:bookmarkEnd w:id="2"/>
            <w:r w:rsidRPr="000A483B">
              <w:rPr>
                <w:sz w:val="22"/>
                <w:szCs w:val="22"/>
              </w:rPr>
              <w:t>П, предлагаемого к поставке в комплекте с измерителем, указана дальность 30 м при требуемых 50 м), что не соответствует техническим требованиям, указанным в позиции № 1 раздела 1.1 Приложения 1 к техническим требованиям на проведение закупки и п.4.2. технических требований.</w:t>
            </w:r>
          </w:p>
          <w:p w:rsidR="00C06C27" w:rsidRPr="000A483B" w:rsidRDefault="00C06C27" w:rsidP="00FC63A4">
            <w:pPr>
              <w:tabs>
                <w:tab w:val="left" w:pos="462"/>
              </w:tabs>
              <w:suppressAutoHyphens/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t>2.</w:t>
            </w:r>
            <w:r w:rsidRPr="000A483B">
              <w:rPr>
                <w:sz w:val="22"/>
                <w:szCs w:val="22"/>
              </w:rPr>
              <w:tab/>
              <w:t>В позициях №№ 55, 59 технического предложения участником предложены указатели, не соответствующие техническим требованиям, указанным в позициях №№ 55, 59 раздела 1.1 Приложения 1 к техническим требованиям на проведение закупки (вместо указателей для контроля напряжения 70-825 В постоянного тока и 70-1000 В переменного тока, определения целостности электрических цепей до 1 мОм предложены указатели для контроля напряжения 12-660 В, диапазоном прозвонки цепи 0-300 кОм).</w:t>
            </w:r>
          </w:p>
          <w:p w:rsidR="00C06C27" w:rsidRPr="00C06C27" w:rsidRDefault="00C06C27" w:rsidP="00FC63A4">
            <w:pPr>
              <w:tabs>
                <w:tab w:val="left" w:pos="851"/>
              </w:tabs>
              <w:suppressAutoHyphens/>
              <w:spacing w:before="120" w:line="240" w:lineRule="auto"/>
              <w:ind w:firstLine="0"/>
              <w:rPr>
                <w:i/>
                <w:sz w:val="22"/>
                <w:szCs w:val="22"/>
              </w:rPr>
            </w:pPr>
            <w:r w:rsidRPr="00C06C27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C06C27" w:rsidRPr="00C06C27" w:rsidRDefault="00C06C27" w:rsidP="00FC63A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C06C27" w:rsidRPr="00651CE4" w:rsidRDefault="00C06C27" w:rsidP="00FC63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A483B">
              <w:rPr>
                <w:sz w:val="22"/>
                <w:szCs w:val="22"/>
              </w:rPr>
              <w:t>По позициям №№ 55, 59 технического предложения участником предложены указатели, не соответствующие техническим требованиям, указанным в позициях №№ 55, 59 раздела 1.1 Приложения 1 к техническим требованиям на проведение закупки (вместо указателей для определения целостности электрических цепей до 1 мОм предложены указатели с диапазоном прозвонки цепи 0-300 кОм).</w:t>
            </w:r>
          </w:p>
        </w:tc>
      </w:tr>
    </w:tbl>
    <w:p w:rsidR="008B04D2" w:rsidRPr="00C24AD9" w:rsidRDefault="008B04D2" w:rsidP="00C06C27">
      <w:pPr>
        <w:spacing w:line="240" w:lineRule="auto"/>
        <w:ind w:firstLine="0"/>
        <w:rPr>
          <w:i/>
          <w:snapToGrid/>
          <w:sz w:val="26"/>
          <w:szCs w:val="26"/>
        </w:rPr>
      </w:pPr>
    </w:p>
    <w:p w:rsidR="008B04D2" w:rsidRPr="00392096" w:rsidRDefault="008B04D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C24AD9">
        <w:rPr>
          <w:b/>
          <w:snapToGrid/>
          <w:sz w:val="26"/>
          <w:szCs w:val="26"/>
        </w:rPr>
        <w:t xml:space="preserve">         </w:t>
      </w:r>
      <w:r w:rsidRPr="00392096">
        <w:rPr>
          <w:b/>
          <w:snapToGrid/>
          <w:sz w:val="24"/>
          <w:szCs w:val="24"/>
        </w:rPr>
        <w:t>По вопросу №</w:t>
      </w:r>
      <w:r w:rsidR="00B25E03" w:rsidRPr="00392096">
        <w:rPr>
          <w:b/>
          <w:snapToGrid/>
          <w:sz w:val="24"/>
          <w:szCs w:val="24"/>
        </w:rPr>
        <w:t>3</w:t>
      </w:r>
    </w:p>
    <w:p w:rsidR="008B04D2" w:rsidRPr="00392096" w:rsidRDefault="008B04D2" w:rsidP="00B25E03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392096">
        <w:rPr>
          <w:sz w:val="24"/>
          <w:szCs w:val="24"/>
        </w:rPr>
        <w:t xml:space="preserve">Признать основную часть заявки Участников: </w:t>
      </w:r>
      <w:r w:rsidR="00B25E03" w:rsidRPr="00392096">
        <w:rPr>
          <w:sz w:val="24"/>
          <w:szCs w:val="24"/>
        </w:rPr>
        <w:t xml:space="preserve">№№ </w:t>
      </w:r>
      <w:r w:rsidR="00C06C27">
        <w:rPr>
          <w:sz w:val="24"/>
          <w:szCs w:val="24"/>
        </w:rPr>
        <w:t xml:space="preserve">523015, 523474 </w:t>
      </w:r>
      <w:r w:rsidR="00392096" w:rsidRPr="00392096">
        <w:rPr>
          <w:sz w:val="24"/>
          <w:szCs w:val="24"/>
        </w:rPr>
        <w:t xml:space="preserve"> </w:t>
      </w:r>
      <w:r w:rsidRPr="00392096">
        <w:rPr>
          <w:sz w:val="24"/>
          <w:szCs w:val="24"/>
        </w:rPr>
        <w:t>удовлетворяющим по существу условиям Документации о закупке и принять его к дальнейшему рассмотрению.</w:t>
      </w:r>
    </w:p>
    <w:tbl>
      <w:tblPr>
        <w:tblStyle w:val="af1"/>
        <w:tblpPr w:leftFromText="180" w:rightFromText="180" w:vertAnchor="text" w:horzAnchor="margin" w:tblpXSpec="center" w:tblpY="208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B04D2" w:rsidRPr="0082501E" w:rsidTr="00B25E03">
        <w:trPr>
          <w:trHeight w:val="1271"/>
        </w:trPr>
        <w:tc>
          <w:tcPr>
            <w:tcW w:w="4644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B04D2" w:rsidRPr="00B25E03" w:rsidRDefault="008B04D2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B25E03">
        <w:rPr>
          <w:i/>
          <w:snapToGrid/>
          <w:sz w:val="20"/>
        </w:rPr>
        <w:t>Тел. (4162)397-260</w:t>
      </w:r>
    </w:p>
    <w:sectPr w:rsidR="008B04D2" w:rsidRPr="00B25E03" w:rsidSect="00B25E03">
      <w:headerReference w:type="default" r:id="rId9"/>
      <w:footerReference w:type="default" r:id="rId10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1B" w:rsidRDefault="0036521B" w:rsidP="00355095">
      <w:pPr>
        <w:spacing w:line="240" w:lineRule="auto"/>
      </w:pPr>
      <w:r>
        <w:separator/>
      </w:r>
    </w:p>
  </w:endnote>
  <w:endnote w:type="continuationSeparator" w:id="0">
    <w:p w:rsidR="0036521B" w:rsidRDefault="003652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1B" w:rsidRDefault="0036521B" w:rsidP="00355095">
      <w:pPr>
        <w:spacing w:line="240" w:lineRule="auto"/>
      </w:pPr>
      <w:r>
        <w:separator/>
      </w:r>
    </w:p>
  </w:footnote>
  <w:footnote w:type="continuationSeparator" w:id="0">
    <w:p w:rsidR="0036521B" w:rsidRDefault="003652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C06C27">
      <w:rPr>
        <w:i/>
        <w:sz w:val="20"/>
      </w:rPr>
      <w:t>41801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17047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3309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0BE4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0EEC"/>
    <w:rsid w:val="002D71AE"/>
    <w:rsid w:val="002E102F"/>
    <w:rsid w:val="002E1D13"/>
    <w:rsid w:val="002E31BA"/>
    <w:rsid w:val="002E4AAD"/>
    <w:rsid w:val="002E621F"/>
    <w:rsid w:val="002E7DF3"/>
    <w:rsid w:val="002F527C"/>
    <w:rsid w:val="00301936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521B"/>
    <w:rsid w:val="00366597"/>
    <w:rsid w:val="00367A84"/>
    <w:rsid w:val="0037307E"/>
    <w:rsid w:val="00380B7F"/>
    <w:rsid w:val="00383698"/>
    <w:rsid w:val="00386C60"/>
    <w:rsid w:val="00392096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57198"/>
    <w:rsid w:val="00466E7E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05E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C579F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4D2"/>
    <w:rsid w:val="008B063D"/>
    <w:rsid w:val="008B2B8F"/>
    <w:rsid w:val="008B4E73"/>
    <w:rsid w:val="008C626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701F8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23BAC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345B"/>
    <w:rsid w:val="00AE4B11"/>
    <w:rsid w:val="00AF01AB"/>
    <w:rsid w:val="00AF1A85"/>
    <w:rsid w:val="00AF2A69"/>
    <w:rsid w:val="00B001DD"/>
    <w:rsid w:val="00B0028C"/>
    <w:rsid w:val="00B021D8"/>
    <w:rsid w:val="00B07AEE"/>
    <w:rsid w:val="00B10117"/>
    <w:rsid w:val="00B113C7"/>
    <w:rsid w:val="00B12993"/>
    <w:rsid w:val="00B20409"/>
    <w:rsid w:val="00B21BBE"/>
    <w:rsid w:val="00B25E03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6C27"/>
    <w:rsid w:val="00C11FE6"/>
    <w:rsid w:val="00C16F56"/>
    <w:rsid w:val="00C212A7"/>
    <w:rsid w:val="00C21585"/>
    <w:rsid w:val="00C24AD9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0D6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1C71"/>
    <w:rsid w:val="00CD5B5E"/>
    <w:rsid w:val="00CE325C"/>
    <w:rsid w:val="00CE3F1D"/>
    <w:rsid w:val="00CE5760"/>
    <w:rsid w:val="00CE5BB4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4C27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01BB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CC8-6EB0-423A-A045-E3E6F04E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55</cp:revision>
  <cp:lastPrinted>2020-12-24T00:52:00Z</cp:lastPrinted>
  <dcterms:created xsi:type="dcterms:W3CDTF">2018-02-01T00:38:00Z</dcterms:created>
  <dcterms:modified xsi:type="dcterms:W3CDTF">2020-12-24T01:11:00Z</dcterms:modified>
</cp:coreProperties>
</file>