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D51D4B" w:rsidRPr="00641945">
        <w:tc>
          <w:tcPr>
            <w:tcW w:w="5000" w:type="pct"/>
            <w:vAlign w:val="center"/>
            <w:hideMark/>
          </w:tcPr>
          <w:p w:rsidR="00D51D4B" w:rsidRPr="00641945" w:rsidRDefault="002B25CE" w:rsidP="0023579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b/>
                <w:bCs/>
                <w:sz w:val="20"/>
                <w:szCs w:val="20"/>
              </w:rPr>
              <w:t xml:space="preserve">Смета № </w:t>
            </w:r>
            <w:r w:rsidR="00E42812" w:rsidRPr="00641945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D51D4B" w:rsidRPr="00641945">
        <w:tc>
          <w:tcPr>
            <w:tcW w:w="5000" w:type="pct"/>
            <w:vAlign w:val="center"/>
            <w:hideMark/>
          </w:tcPr>
          <w:p w:rsidR="00D51D4B" w:rsidRPr="00641945" w:rsidRDefault="002B25CE" w:rsidP="0049519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41945">
              <w:rPr>
                <w:rFonts w:eastAsia="Times New Roman"/>
                <w:b/>
                <w:bCs/>
                <w:sz w:val="20"/>
                <w:szCs w:val="20"/>
              </w:rPr>
              <w:t xml:space="preserve">на </w:t>
            </w:r>
            <w:r w:rsidR="0049519D" w:rsidRPr="00641945">
              <w:rPr>
                <w:rFonts w:eastAsia="Times New Roman"/>
                <w:b/>
                <w:bCs/>
                <w:sz w:val="20"/>
                <w:szCs w:val="20"/>
              </w:rPr>
              <w:t>изыскательские</w:t>
            </w:r>
            <w:r w:rsidRPr="00641945">
              <w:rPr>
                <w:rFonts w:eastAsia="Times New Roman"/>
                <w:b/>
                <w:bCs/>
                <w:sz w:val="20"/>
                <w:szCs w:val="20"/>
              </w:rPr>
              <w:t xml:space="preserve"> работы </w:t>
            </w:r>
          </w:p>
          <w:p w:rsidR="0049519D" w:rsidRPr="00641945" w:rsidRDefault="0049519D" w:rsidP="0049519D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51D4B" w:rsidRPr="00641945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page" w:tblpX="676" w:tblpY="-291"/>
              <w:tblOverlap w:val="never"/>
              <w:tblW w:w="4451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17"/>
            </w:tblGrid>
            <w:tr w:rsidR="0049519D" w:rsidRPr="00641945" w:rsidTr="0049519D">
              <w:trPr>
                <w:trHeight w:val="556"/>
              </w:trPr>
              <w:tc>
                <w:tcPr>
                  <w:tcW w:w="0" w:type="auto"/>
                  <w:vAlign w:val="center"/>
                  <w:hideMark/>
                </w:tcPr>
                <w:p w:rsidR="0049519D" w:rsidRPr="00641945" w:rsidRDefault="0049519D" w:rsidP="001368A4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41945">
                    <w:rPr>
                      <w:rFonts w:eastAsia="Times New Roman"/>
                      <w:sz w:val="20"/>
                      <w:szCs w:val="20"/>
                      <w:u w:val="single"/>
                    </w:rPr>
                    <w:t>Единичные расценки на геодезическую то</w:t>
                  </w:r>
                  <w:r w:rsidR="001368A4" w:rsidRPr="00641945">
                    <w:rPr>
                      <w:rFonts w:eastAsia="Times New Roman"/>
                      <w:sz w:val="20"/>
                      <w:szCs w:val="20"/>
                      <w:u w:val="single"/>
                    </w:rPr>
                    <w:t>п</w:t>
                  </w:r>
                  <w:r w:rsidRPr="00641945">
                    <w:rPr>
                      <w:rFonts w:eastAsia="Times New Roman"/>
                      <w:sz w:val="20"/>
                      <w:szCs w:val="20"/>
                      <w:u w:val="single"/>
                    </w:rPr>
                    <w:t>осъём</w:t>
                  </w:r>
                  <w:r w:rsidR="001368A4" w:rsidRPr="00641945">
                    <w:rPr>
                      <w:rFonts w:eastAsia="Times New Roman"/>
                      <w:sz w:val="20"/>
                      <w:szCs w:val="20"/>
                      <w:u w:val="single"/>
                    </w:rPr>
                    <w:t>к</w:t>
                  </w:r>
                  <w:r w:rsidRPr="00641945">
                    <w:rPr>
                      <w:rFonts w:eastAsia="Times New Roman"/>
                      <w:sz w:val="20"/>
                      <w:szCs w:val="20"/>
                      <w:u w:val="single"/>
                    </w:rPr>
                    <w:t xml:space="preserve">у (незастроенная </w:t>
                  </w:r>
                  <w:r w:rsidR="00841568" w:rsidRPr="00641945">
                    <w:rPr>
                      <w:rFonts w:eastAsia="Times New Roman"/>
                      <w:sz w:val="20"/>
                      <w:szCs w:val="20"/>
                      <w:u w:val="single"/>
                    </w:rPr>
                    <w:t>территория</w:t>
                  </w:r>
                  <w:r w:rsidR="00641945">
                    <w:rPr>
                      <w:rFonts w:eastAsia="Times New Roman"/>
                      <w:sz w:val="20"/>
                      <w:szCs w:val="20"/>
                      <w:u w:val="single"/>
                    </w:rPr>
                    <w:t>)</w:t>
                  </w:r>
                </w:p>
              </w:tc>
            </w:tr>
            <w:tr w:rsidR="0049519D" w:rsidRPr="00641945" w:rsidTr="0049519D">
              <w:tc>
                <w:tcPr>
                  <w:tcW w:w="0" w:type="auto"/>
                  <w:vAlign w:val="center"/>
                  <w:hideMark/>
                </w:tcPr>
                <w:p w:rsidR="0049519D" w:rsidRPr="00641945" w:rsidRDefault="0049519D" w:rsidP="0049519D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D51D4B" w:rsidRPr="00641945" w:rsidRDefault="00D51D4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D51D4B" w:rsidRPr="00641945" w:rsidRDefault="00D51D4B">
      <w:pPr>
        <w:rPr>
          <w:rFonts w:eastAsia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2388"/>
        <w:gridCol w:w="4109"/>
        <w:gridCol w:w="2541"/>
        <w:gridCol w:w="1130"/>
      </w:tblGrid>
      <w:tr w:rsidR="0049519D" w:rsidRPr="00641945" w:rsidTr="0049519D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Pr="00D11448" w:rsidRDefault="002B25C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11448">
              <w:rPr>
                <w:rFonts w:eastAsia="Times New Roman"/>
                <w:sz w:val="18"/>
                <w:szCs w:val="18"/>
              </w:rPr>
              <w:t xml:space="preserve">№ </w:t>
            </w:r>
            <w:proofErr w:type="spellStart"/>
            <w:r w:rsidRPr="00D11448">
              <w:rPr>
                <w:rFonts w:eastAsia="Times New Roman"/>
                <w:sz w:val="18"/>
                <w:szCs w:val="18"/>
              </w:rPr>
              <w:t>пп</w:t>
            </w:r>
            <w:proofErr w:type="spellEnd"/>
            <w:r w:rsidRPr="00D11448"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Pr="00D11448" w:rsidRDefault="002B25C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11448">
              <w:rPr>
                <w:rFonts w:eastAsia="Times New Roman"/>
                <w:sz w:val="18"/>
                <w:szCs w:val="18"/>
              </w:rPr>
              <w:t>Характеристика предприятия, здания, сооружения или виды работ</w:t>
            </w:r>
          </w:p>
        </w:tc>
        <w:tc>
          <w:tcPr>
            <w:tcW w:w="1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Pr="00D11448" w:rsidRDefault="002B25C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11448">
              <w:rPr>
                <w:rFonts w:eastAsia="Times New Roman"/>
                <w:sz w:val="18"/>
                <w:szCs w:val="18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Pr="00D11448" w:rsidRDefault="002B25C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11448">
              <w:rPr>
                <w:rFonts w:eastAsia="Times New Roman"/>
                <w:sz w:val="18"/>
                <w:szCs w:val="18"/>
              </w:rPr>
              <w:t>Расчет стоимости: (</w:t>
            </w:r>
            <w:proofErr w:type="spellStart"/>
            <w:r w:rsidRPr="00D11448">
              <w:rPr>
                <w:rFonts w:eastAsia="Times New Roman"/>
                <w:sz w:val="18"/>
                <w:szCs w:val="18"/>
              </w:rPr>
              <w:t>a+</w:t>
            </w:r>
            <w:proofErr w:type="gramStart"/>
            <w:r w:rsidRPr="00D11448">
              <w:rPr>
                <w:rFonts w:eastAsia="Times New Roman"/>
                <w:sz w:val="18"/>
                <w:szCs w:val="18"/>
              </w:rPr>
              <w:t>bx</w:t>
            </w:r>
            <w:proofErr w:type="spellEnd"/>
            <w:r w:rsidRPr="00D11448">
              <w:rPr>
                <w:rFonts w:eastAsia="Times New Roman"/>
                <w:sz w:val="18"/>
                <w:szCs w:val="18"/>
              </w:rPr>
              <w:t>)*</w:t>
            </w:r>
            <w:proofErr w:type="spellStart"/>
            <w:proofErr w:type="gramEnd"/>
            <w:r w:rsidRPr="00D11448">
              <w:rPr>
                <w:rFonts w:eastAsia="Times New Roman"/>
                <w:sz w:val="18"/>
                <w:szCs w:val="18"/>
              </w:rPr>
              <w:t>Ki</w:t>
            </w:r>
            <w:proofErr w:type="spellEnd"/>
            <w:r w:rsidRPr="00D11448">
              <w:rPr>
                <w:rFonts w:eastAsia="Times New Roman"/>
                <w:sz w:val="18"/>
                <w:szCs w:val="18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Pr="00D11448" w:rsidRDefault="002B25C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11448">
              <w:rPr>
                <w:rFonts w:eastAsia="Times New Roman"/>
                <w:sz w:val="18"/>
                <w:szCs w:val="18"/>
              </w:rPr>
              <w:t>Стоимость, руб.</w:t>
            </w:r>
          </w:p>
        </w:tc>
      </w:tr>
      <w:tr w:rsidR="0049519D" w:rsidRPr="00641945" w:rsidTr="0049519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Pr="00641945" w:rsidRDefault="002B25C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Pr="00641945" w:rsidRDefault="002B25C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Pr="00641945" w:rsidRDefault="002B25C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Pr="00641945" w:rsidRDefault="002B25C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Pr="00641945" w:rsidRDefault="002B25C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5</w:t>
            </w:r>
          </w:p>
        </w:tc>
      </w:tr>
      <w:tr w:rsidR="0049519D" w:rsidRPr="00641945" w:rsidTr="0049519D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bCs/>
                <w:sz w:val="20"/>
                <w:szCs w:val="20"/>
              </w:rPr>
              <w:t>1</w:t>
            </w:r>
            <w:r w:rsidRPr="0064194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bCs/>
                <w:sz w:val="20"/>
                <w:szCs w:val="20"/>
              </w:rPr>
            </w:pPr>
            <w:r w:rsidRPr="00641945">
              <w:rPr>
                <w:rFonts w:eastAsia="Times New Roman"/>
                <w:bCs/>
                <w:sz w:val="20"/>
                <w:szCs w:val="20"/>
              </w:rPr>
              <w:t xml:space="preserve">Изыскания линий электропередачи и связи: воздушные линии электропередачи напряжением 0,4-20 </w:t>
            </w:r>
            <w:proofErr w:type="spellStart"/>
            <w:r w:rsidRPr="00641945">
              <w:rPr>
                <w:rFonts w:eastAsia="Times New Roman"/>
                <w:bCs/>
                <w:sz w:val="20"/>
                <w:szCs w:val="20"/>
              </w:rPr>
              <w:t>кВ.</w:t>
            </w:r>
            <w:proofErr w:type="spellEnd"/>
            <w:r w:rsidRPr="00641945">
              <w:rPr>
                <w:rFonts w:eastAsia="Times New Roman"/>
                <w:bCs/>
                <w:sz w:val="20"/>
                <w:szCs w:val="20"/>
              </w:rPr>
              <w:t xml:space="preserve"> Категория сложности II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Справочник базовых цен на инженерные изыскания для строительства. Инженерно-геодезические изыскания. 2004 г. Часть I, Глава 3, Таблица 15. Цены на изыскания трасс воздушных (ВЛ) и подземных кабельных линий электропередачи и связи п.1</w:t>
            </w:r>
            <w:r w:rsidRPr="00641945">
              <w:rPr>
                <w:rFonts w:eastAsia="Times New Roman"/>
                <w:sz w:val="20"/>
                <w:szCs w:val="20"/>
              </w:rPr>
              <w:br/>
              <w:t xml:space="preserve">A=4.106 </w:t>
            </w:r>
            <w:proofErr w:type="spellStart"/>
            <w:r w:rsidRPr="00641945">
              <w:rPr>
                <w:rFonts w:eastAsia="Times New Roman"/>
                <w:sz w:val="20"/>
                <w:szCs w:val="20"/>
              </w:rPr>
              <w:t>тыс.руб</w:t>
            </w:r>
            <w:proofErr w:type="spellEnd"/>
            <w:r w:rsidRPr="00641945">
              <w:rPr>
                <w:rFonts w:eastAsia="Times New Roman"/>
                <w:sz w:val="20"/>
                <w:szCs w:val="20"/>
              </w:rPr>
              <w:t xml:space="preserve">; </w:t>
            </w:r>
            <w:r w:rsidRPr="00641945">
              <w:rPr>
                <w:rFonts w:eastAsia="Times New Roman"/>
                <w:sz w:val="20"/>
                <w:szCs w:val="20"/>
              </w:rPr>
              <w:br/>
              <w:t>Количество = 1 (1 км трассы)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 xml:space="preserve">A * Количество </w:t>
            </w:r>
            <w:r w:rsidR="00641945">
              <w:rPr>
                <w:rFonts w:eastAsia="Times New Roman"/>
                <w:sz w:val="20"/>
                <w:szCs w:val="20"/>
              </w:rPr>
              <w:t xml:space="preserve">* </w:t>
            </w:r>
            <w:proofErr w:type="spellStart"/>
            <w:r w:rsidR="00912DC6">
              <w:rPr>
                <w:rFonts w:eastAsia="Times New Roman"/>
                <w:sz w:val="20"/>
                <w:szCs w:val="20"/>
              </w:rPr>
              <w:t>Ктек</w:t>
            </w:r>
            <w:proofErr w:type="spellEnd"/>
            <w:r w:rsidR="00912DC6">
              <w:rPr>
                <w:rFonts w:eastAsia="Times New Roman"/>
                <w:sz w:val="20"/>
                <w:szCs w:val="20"/>
              </w:rPr>
              <w:t xml:space="preserve"> * K1</w:t>
            </w:r>
            <w:r w:rsidR="00912DC6">
              <w:rPr>
                <w:rFonts w:eastAsia="Times New Roman"/>
                <w:sz w:val="20"/>
                <w:szCs w:val="20"/>
              </w:rPr>
              <w:br/>
            </w:r>
            <w:r w:rsidR="00912DC6">
              <w:rPr>
                <w:rFonts w:eastAsia="Times New Roman"/>
                <w:sz w:val="20"/>
                <w:szCs w:val="20"/>
              </w:rPr>
              <w:br/>
              <w:t>4 106 руб. * 1 * 4,5</w:t>
            </w:r>
            <w:r w:rsidR="00641945">
              <w:rPr>
                <w:rFonts w:eastAsia="Times New Roman"/>
                <w:sz w:val="20"/>
                <w:szCs w:val="20"/>
              </w:rPr>
              <w:t xml:space="preserve"> * 1,</w:t>
            </w:r>
            <w:r w:rsidRPr="00641945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912DC6" w:rsidP="00912DC6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27 715,50</w:t>
            </w:r>
          </w:p>
        </w:tc>
      </w:tr>
      <w:tr w:rsidR="0049519D" w:rsidRPr="00641945" w:rsidTr="0049519D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D51D4B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bCs/>
                <w:sz w:val="20"/>
                <w:szCs w:val="20"/>
              </w:rPr>
              <w:t>Коэффициенты</w:t>
            </w:r>
            <w:r w:rsidR="00641945">
              <w:rPr>
                <w:rFonts w:eastAsia="Times New Roman"/>
                <w:sz w:val="20"/>
                <w:szCs w:val="20"/>
              </w:rPr>
              <w:t>:</w:t>
            </w:r>
          </w:p>
        </w:tc>
        <w:tc>
          <w:tcPr>
            <w:tcW w:w="19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D51D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D51D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D51D4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9519D" w:rsidRPr="00641945" w:rsidTr="0049519D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D51D4B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2009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индекс 3</w:t>
            </w:r>
            <w:r w:rsidR="00641945" w:rsidRPr="00641945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="00641945" w:rsidRPr="00641945">
              <w:rPr>
                <w:rFonts w:eastAsia="Times New Roman"/>
                <w:sz w:val="20"/>
                <w:szCs w:val="20"/>
              </w:rPr>
              <w:t>кв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-л 2020</w:t>
            </w:r>
            <w:r w:rsidR="00641945" w:rsidRPr="00641945">
              <w:rPr>
                <w:rFonts w:eastAsia="Times New Roman"/>
                <w:sz w:val="20"/>
                <w:szCs w:val="20"/>
              </w:rPr>
              <w:t xml:space="preserve"> г. к 01.01.2001 </w:t>
            </w:r>
            <w:r w:rsidR="00641945">
              <w:rPr>
                <w:rFonts w:eastAsia="Times New Roman"/>
                <w:sz w:val="20"/>
                <w:szCs w:val="20"/>
              </w:rPr>
              <w:t>на инженерные изыскания</w:t>
            </w:r>
          </w:p>
        </w:tc>
        <w:tc>
          <w:tcPr>
            <w:tcW w:w="19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912DC6" w:rsidP="008F540D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912DC6">
              <w:rPr>
                <w:rFonts w:eastAsia="Times New Roman"/>
                <w:sz w:val="20"/>
                <w:szCs w:val="20"/>
              </w:rPr>
              <w:t>Ктек</w:t>
            </w:r>
            <w:proofErr w:type="spellEnd"/>
            <w:r w:rsidRPr="00912DC6">
              <w:rPr>
                <w:rFonts w:eastAsia="Times New Roman"/>
                <w:sz w:val="20"/>
                <w:szCs w:val="20"/>
              </w:rPr>
              <w:t xml:space="preserve"> = 4.5 Письмо Минстроя Рос</w:t>
            </w:r>
            <w:r w:rsidR="00200924">
              <w:rPr>
                <w:rFonts w:eastAsia="Times New Roman"/>
                <w:sz w:val="20"/>
                <w:szCs w:val="20"/>
              </w:rPr>
              <w:t>сии от 29.07.2020 №</w:t>
            </w:r>
            <w:r w:rsidR="008F540D">
              <w:rPr>
                <w:rFonts w:eastAsia="Times New Roman"/>
                <w:sz w:val="20"/>
                <w:szCs w:val="20"/>
              </w:rPr>
              <w:t>29340</w:t>
            </w:r>
            <w:r w:rsidR="00200924">
              <w:rPr>
                <w:rFonts w:eastAsia="Times New Roman"/>
                <w:sz w:val="20"/>
                <w:szCs w:val="20"/>
              </w:rPr>
              <w:t>-ИФ/09</w:t>
            </w:r>
          </w:p>
        </w:tc>
        <w:tc>
          <w:tcPr>
            <w:tcW w:w="121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D51D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D51D4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9519D" w:rsidRPr="00641945" w:rsidTr="0049519D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D51D4B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При длине трасс до 10 км к ценам на полевые работы: при длине трассы до 1 км</w:t>
            </w:r>
          </w:p>
        </w:tc>
        <w:tc>
          <w:tcPr>
            <w:tcW w:w="19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64194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K1 = 1,</w:t>
            </w:r>
            <w:r w:rsidR="002B25CE" w:rsidRPr="00641945">
              <w:rPr>
                <w:rFonts w:eastAsia="Times New Roman"/>
                <w:sz w:val="20"/>
                <w:szCs w:val="20"/>
              </w:rPr>
              <w:t>5</w:t>
            </w:r>
            <w:r w:rsidR="002B25CE" w:rsidRPr="00641945">
              <w:rPr>
                <w:rFonts w:eastAsia="Times New Roman"/>
                <w:sz w:val="20"/>
                <w:szCs w:val="20"/>
              </w:rPr>
              <w:br/>
              <w:t>Часть 1, глава 3 п.4 (</w:t>
            </w:r>
            <w:proofErr w:type="spellStart"/>
            <w:r w:rsidR="002B25CE" w:rsidRPr="00641945">
              <w:rPr>
                <w:rFonts w:eastAsia="Times New Roman"/>
                <w:sz w:val="20"/>
                <w:szCs w:val="20"/>
              </w:rPr>
              <w:t>Ценообразующий</w:t>
            </w:r>
            <w:proofErr w:type="spellEnd"/>
            <w:r w:rsidR="002B25CE" w:rsidRPr="00641945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121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D51D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D51D4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9519D" w:rsidRPr="00641945" w:rsidTr="0049519D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Pr="00641945" w:rsidRDefault="0049519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Pr="00641945" w:rsidRDefault="0049519D" w:rsidP="00FA2F24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1. Пол ком раб</w:t>
            </w:r>
          </w:p>
        </w:tc>
        <w:tc>
          <w:tcPr>
            <w:tcW w:w="19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Pr="00641945" w:rsidRDefault="0049519D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100%</w:t>
            </w:r>
          </w:p>
        </w:tc>
        <w:tc>
          <w:tcPr>
            <w:tcW w:w="121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Pr="00641945" w:rsidRDefault="0049519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Pr="00641945" w:rsidRDefault="0049519D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9519D" w:rsidRPr="00641945" w:rsidTr="00495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bCs/>
                <w:sz w:val="20"/>
                <w:szCs w:val="20"/>
              </w:rPr>
              <w:t>2</w:t>
            </w:r>
            <w:r w:rsidRPr="0064194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Расходы на внешний транспорт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п.10 ОУ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25,2%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641945" w:rsidP="00912DC6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  <w:r w:rsidR="00912DC6">
              <w:rPr>
                <w:rFonts w:eastAsia="Times New Roman"/>
                <w:sz w:val="20"/>
                <w:szCs w:val="20"/>
              </w:rPr>
              <w:t> 984,31</w:t>
            </w:r>
          </w:p>
        </w:tc>
      </w:tr>
      <w:tr w:rsidR="0049519D" w:rsidRPr="00641945" w:rsidTr="00495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bCs/>
                <w:sz w:val="20"/>
                <w:szCs w:val="20"/>
              </w:rPr>
              <w:t>3</w:t>
            </w:r>
            <w:r w:rsidRPr="0064194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Расходы на внутренний транспорт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ОУ п.9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13,75 %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641945" w:rsidP="00912DC6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  <w:r w:rsidR="00912DC6">
              <w:rPr>
                <w:rFonts w:eastAsia="Times New Roman"/>
                <w:sz w:val="20"/>
                <w:szCs w:val="20"/>
              </w:rPr>
              <w:t> 810,88</w:t>
            </w:r>
          </w:p>
        </w:tc>
      </w:tr>
      <w:tr w:rsidR="0049519D" w:rsidRPr="00641945" w:rsidTr="00495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bCs/>
                <w:sz w:val="20"/>
                <w:szCs w:val="20"/>
              </w:rPr>
              <w:t>4</w:t>
            </w:r>
            <w:r w:rsidRPr="0064194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Расходы по организации и ликвидации работ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п. 13 ОУ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6%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641945" w:rsidP="00912DC6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912DC6">
              <w:rPr>
                <w:rFonts w:eastAsia="Times New Roman"/>
                <w:sz w:val="20"/>
                <w:szCs w:val="20"/>
              </w:rPr>
              <w:t> 662,93</w:t>
            </w:r>
          </w:p>
        </w:tc>
      </w:tr>
      <w:tr w:rsidR="0049519D" w:rsidRPr="00641945" w:rsidTr="0049519D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bCs/>
                <w:sz w:val="20"/>
                <w:szCs w:val="20"/>
              </w:rPr>
              <w:t>5</w:t>
            </w:r>
            <w:r w:rsidRPr="0064194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bCs/>
                <w:sz w:val="20"/>
                <w:szCs w:val="20"/>
              </w:rPr>
            </w:pPr>
            <w:r w:rsidRPr="00641945">
              <w:rPr>
                <w:rFonts w:eastAsia="Times New Roman"/>
                <w:bCs/>
                <w:sz w:val="20"/>
                <w:szCs w:val="20"/>
              </w:rPr>
              <w:t xml:space="preserve">Изыскания линий электропередачи и связи: воздушные линии электропередачи напряжением 0,4-20 </w:t>
            </w:r>
            <w:proofErr w:type="spellStart"/>
            <w:r w:rsidRPr="00641945">
              <w:rPr>
                <w:rFonts w:eastAsia="Times New Roman"/>
                <w:bCs/>
                <w:sz w:val="20"/>
                <w:szCs w:val="20"/>
              </w:rPr>
              <w:t>кВ.</w:t>
            </w:r>
            <w:proofErr w:type="spellEnd"/>
            <w:r w:rsidRPr="00641945">
              <w:rPr>
                <w:rFonts w:eastAsia="Times New Roman"/>
                <w:bCs/>
                <w:sz w:val="20"/>
                <w:szCs w:val="20"/>
              </w:rPr>
              <w:t xml:space="preserve"> Категория сложности II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Справочник базовых цен на инженерные изыскания для строительства. Инженерно-геодезические изыскания. 2004 г. Часть I, Глава 3, Таблица 15. Цены на изыскания трасс воздушных (ВЛ) и подземных кабельных линий электропередачи и связи п.1</w:t>
            </w:r>
            <w:r w:rsidRPr="00641945">
              <w:rPr>
                <w:rFonts w:eastAsia="Times New Roman"/>
                <w:sz w:val="20"/>
                <w:szCs w:val="20"/>
              </w:rPr>
              <w:br/>
              <w:t xml:space="preserve">A=1.984 </w:t>
            </w:r>
            <w:proofErr w:type="spellStart"/>
            <w:r w:rsidRPr="00641945">
              <w:rPr>
                <w:rFonts w:eastAsia="Times New Roman"/>
                <w:sz w:val="20"/>
                <w:szCs w:val="20"/>
              </w:rPr>
              <w:t>тыс.руб</w:t>
            </w:r>
            <w:proofErr w:type="spellEnd"/>
            <w:r w:rsidRPr="00641945">
              <w:rPr>
                <w:rFonts w:eastAsia="Times New Roman"/>
                <w:sz w:val="20"/>
                <w:szCs w:val="20"/>
              </w:rPr>
              <w:t xml:space="preserve">; </w:t>
            </w:r>
            <w:r w:rsidRPr="00641945">
              <w:rPr>
                <w:rFonts w:eastAsia="Times New Roman"/>
                <w:sz w:val="20"/>
                <w:szCs w:val="20"/>
              </w:rPr>
              <w:br/>
              <w:t>Количество = 1 (1 км трассы)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 xml:space="preserve">A * Количество * </w:t>
            </w:r>
            <w:proofErr w:type="spellStart"/>
            <w:r w:rsidRPr="00641945">
              <w:rPr>
                <w:rFonts w:eastAsia="Times New Roman"/>
                <w:sz w:val="20"/>
                <w:szCs w:val="20"/>
              </w:rPr>
              <w:t>Ктек</w:t>
            </w:r>
            <w:proofErr w:type="spellEnd"/>
            <w:r w:rsidRPr="00641945">
              <w:rPr>
                <w:rFonts w:eastAsia="Times New Roman"/>
                <w:sz w:val="20"/>
                <w:szCs w:val="20"/>
              </w:rPr>
              <w:br/>
            </w:r>
            <w:r w:rsidRPr="00641945">
              <w:rPr>
                <w:rFonts w:eastAsia="Times New Roman"/>
                <w:sz w:val="20"/>
                <w:szCs w:val="20"/>
              </w:rPr>
              <w:br/>
              <w:t>1</w:t>
            </w:r>
            <w:r w:rsidR="00641945">
              <w:rPr>
                <w:rFonts w:eastAsia="Times New Roman"/>
                <w:sz w:val="20"/>
                <w:szCs w:val="20"/>
              </w:rPr>
              <w:t xml:space="preserve"> </w:t>
            </w:r>
            <w:r w:rsidRPr="00641945">
              <w:rPr>
                <w:rFonts w:eastAsia="Times New Roman"/>
                <w:sz w:val="20"/>
                <w:szCs w:val="20"/>
              </w:rPr>
              <w:t>984 руб</w:t>
            </w:r>
            <w:r w:rsidR="00912DC6">
              <w:rPr>
                <w:rFonts w:eastAsia="Times New Roman"/>
                <w:sz w:val="20"/>
                <w:szCs w:val="20"/>
              </w:rPr>
              <w:t>. * 1 * 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641945" w:rsidP="00912DC6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</w:t>
            </w:r>
            <w:r w:rsidR="00912DC6">
              <w:rPr>
                <w:rFonts w:eastAsia="Times New Roman"/>
                <w:sz w:val="20"/>
                <w:szCs w:val="20"/>
              </w:rPr>
              <w:t> 928,00</w:t>
            </w:r>
          </w:p>
        </w:tc>
      </w:tr>
      <w:tr w:rsidR="0049519D" w:rsidRPr="00641945" w:rsidTr="0049519D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D51D4B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bCs/>
                <w:sz w:val="20"/>
                <w:szCs w:val="20"/>
              </w:rPr>
              <w:t>Коэффициенты</w:t>
            </w:r>
            <w:r w:rsidR="00641945">
              <w:rPr>
                <w:rFonts w:eastAsia="Times New Roman"/>
                <w:sz w:val="20"/>
                <w:szCs w:val="20"/>
              </w:rPr>
              <w:t>:</w:t>
            </w:r>
          </w:p>
        </w:tc>
        <w:tc>
          <w:tcPr>
            <w:tcW w:w="19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D51D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D51D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D51D4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9519D" w:rsidRPr="00641945" w:rsidTr="0049519D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D51D4B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200924" w:rsidP="0020092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индекс 3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кв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-л 2020</w:t>
            </w:r>
            <w:r w:rsidR="00641945" w:rsidRPr="00641945">
              <w:rPr>
                <w:rFonts w:eastAsia="Times New Roman"/>
                <w:sz w:val="20"/>
                <w:szCs w:val="20"/>
              </w:rPr>
              <w:t xml:space="preserve"> г. к 01.01.2001 на инженерные изыскания</w:t>
            </w:r>
          </w:p>
        </w:tc>
        <w:tc>
          <w:tcPr>
            <w:tcW w:w="19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200924" w:rsidP="008F540D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200924">
              <w:rPr>
                <w:rFonts w:eastAsia="Times New Roman"/>
                <w:sz w:val="20"/>
                <w:szCs w:val="20"/>
              </w:rPr>
              <w:t>Ктек</w:t>
            </w:r>
            <w:proofErr w:type="spellEnd"/>
            <w:r w:rsidRPr="00200924">
              <w:rPr>
                <w:rFonts w:eastAsia="Times New Roman"/>
                <w:sz w:val="20"/>
                <w:szCs w:val="20"/>
              </w:rPr>
              <w:t xml:space="preserve"> = 4.5 Письмо Минстроя России от 29.07.2020 №</w:t>
            </w:r>
            <w:r w:rsidR="008F540D">
              <w:rPr>
                <w:rFonts w:eastAsia="Times New Roman"/>
                <w:sz w:val="20"/>
                <w:szCs w:val="20"/>
              </w:rPr>
              <w:t>29340</w:t>
            </w:r>
            <w:r w:rsidRPr="00200924">
              <w:rPr>
                <w:rFonts w:eastAsia="Times New Roman"/>
                <w:sz w:val="20"/>
                <w:szCs w:val="20"/>
              </w:rPr>
              <w:t>-ИФ/09</w:t>
            </w:r>
          </w:p>
        </w:tc>
        <w:tc>
          <w:tcPr>
            <w:tcW w:w="121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D51D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Pr="00641945" w:rsidRDefault="00D51D4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9519D" w:rsidRPr="00641945" w:rsidTr="0049519D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Pr="00641945" w:rsidRDefault="0049519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Pr="00641945" w:rsidRDefault="0049519D" w:rsidP="00FA2F24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1. Пол ком раб</w:t>
            </w:r>
          </w:p>
        </w:tc>
        <w:tc>
          <w:tcPr>
            <w:tcW w:w="19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Pr="00641945" w:rsidRDefault="0049519D" w:rsidP="00FA2F24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sz w:val="20"/>
                <w:szCs w:val="20"/>
              </w:rPr>
              <w:t>100%</w:t>
            </w:r>
          </w:p>
        </w:tc>
        <w:tc>
          <w:tcPr>
            <w:tcW w:w="121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Pr="00641945" w:rsidRDefault="0049519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Pr="00641945" w:rsidRDefault="0049519D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9519D" w:rsidRPr="00641945" w:rsidTr="00495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bCs/>
                <w:sz w:val="20"/>
                <w:szCs w:val="20"/>
              </w:rPr>
              <w:t>6</w:t>
            </w:r>
            <w:r w:rsidRPr="0064194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2B25CE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bCs/>
                <w:sz w:val="20"/>
                <w:szCs w:val="20"/>
              </w:rPr>
              <w:t>Итого по смете:</w:t>
            </w:r>
            <w:r w:rsidRPr="0064194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D51D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D51D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641945" w:rsidP="00BA4E9D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</w:t>
            </w:r>
            <w:r w:rsidR="00BA4E9D">
              <w:rPr>
                <w:rFonts w:eastAsia="Times New Roman"/>
                <w:bCs/>
                <w:sz w:val="20"/>
                <w:szCs w:val="20"/>
              </w:rPr>
              <w:t>9 101,62</w:t>
            </w:r>
          </w:p>
        </w:tc>
      </w:tr>
      <w:tr w:rsidR="0049519D" w:rsidRPr="00641945" w:rsidTr="00495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8F540D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  <w:r w:rsidR="002B25CE" w:rsidRPr="0064194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641945" w:rsidP="00BA4E9D">
            <w:pPr>
              <w:rPr>
                <w:rFonts w:eastAsia="Times New Roman"/>
                <w:sz w:val="20"/>
                <w:szCs w:val="20"/>
              </w:rPr>
            </w:pPr>
            <w:r w:rsidRPr="00641945">
              <w:rPr>
                <w:rFonts w:eastAsia="Times New Roman"/>
                <w:bCs/>
                <w:sz w:val="20"/>
                <w:szCs w:val="20"/>
              </w:rPr>
              <w:t>Индекс-дефлятор на 202</w:t>
            </w:r>
            <w:r w:rsidR="00BA4E9D">
              <w:rPr>
                <w:rFonts w:eastAsia="Times New Roman"/>
                <w:bCs/>
                <w:sz w:val="20"/>
                <w:szCs w:val="20"/>
              </w:rPr>
              <w:t>1</w:t>
            </w:r>
            <w:r w:rsidRPr="00641945">
              <w:rPr>
                <w:rFonts w:eastAsia="Times New Roman"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D51D4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BA4E9D" w:rsidP="00320C6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3,7</w:t>
            </w:r>
            <w:r w:rsidR="00320C66" w:rsidRPr="00641945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641945" w:rsidRDefault="008F540D" w:rsidP="008F540D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1 816</w:t>
            </w:r>
            <w:r w:rsidR="00BA4E9D">
              <w:rPr>
                <w:rFonts w:eastAsia="Times New Roman"/>
                <w:bCs/>
                <w:sz w:val="20"/>
                <w:szCs w:val="20"/>
              </w:rPr>
              <w:t>,7</w:t>
            </w:r>
            <w:r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</w:tr>
      <w:tr w:rsidR="00320C66" w:rsidRPr="00641945" w:rsidTr="00495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0C66" w:rsidRPr="00641945" w:rsidRDefault="008F540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0C66" w:rsidRPr="00641945" w:rsidRDefault="00320C6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41945">
              <w:rPr>
                <w:rFonts w:eastAsia="Times New Roman"/>
                <w:b/>
                <w:bCs/>
                <w:sz w:val="20"/>
                <w:szCs w:val="20"/>
              </w:rPr>
              <w:t>Всего по смете: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0C66" w:rsidRPr="00641945" w:rsidRDefault="00320C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0C66" w:rsidRPr="00641945" w:rsidRDefault="00320C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0C66" w:rsidRPr="00641945" w:rsidRDefault="008F540D" w:rsidP="008F540D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50</w:t>
            </w:r>
            <w:r w:rsidR="00BA4E9D">
              <w:rPr>
                <w:rFonts w:eastAsia="Times New Roman"/>
                <w:b/>
                <w:bCs/>
                <w:sz w:val="20"/>
                <w:szCs w:val="20"/>
              </w:rPr>
              <w:t> 9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18</w:t>
            </w:r>
            <w:r w:rsidR="00BA4E9D">
              <w:rPr>
                <w:rFonts w:eastAsia="Times New Roman"/>
                <w:b/>
                <w:bCs/>
                <w:sz w:val="20"/>
                <w:szCs w:val="20"/>
              </w:rPr>
              <w:t>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38</w:t>
            </w:r>
          </w:p>
        </w:tc>
      </w:tr>
    </w:tbl>
    <w:p w:rsidR="00D51D4B" w:rsidRPr="00641945" w:rsidRDefault="00D51D4B">
      <w:pPr>
        <w:rPr>
          <w:rFonts w:eastAsia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1167"/>
        <w:gridCol w:w="1251"/>
        <w:gridCol w:w="1022"/>
        <w:gridCol w:w="1022"/>
        <w:gridCol w:w="1022"/>
        <w:gridCol w:w="1022"/>
        <w:gridCol w:w="1605"/>
        <w:gridCol w:w="1939"/>
      </w:tblGrid>
      <w:tr w:rsidR="00D51D4B" w:rsidRPr="00641945" w:rsidTr="00641945">
        <w:trPr>
          <w:trHeight w:val="300"/>
        </w:trPr>
        <w:tc>
          <w:tcPr>
            <w:tcW w:w="0" w:type="auto"/>
            <w:gridSpan w:val="9"/>
            <w:vAlign w:val="center"/>
            <w:hideMark/>
          </w:tcPr>
          <w:p w:rsidR="00D51D4B" w:rsidRPr="00641945" w:rsidRDefault="00D51D4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41945" w:rsidRPr="00641945" w:rsidTr="00E56B6F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945" w:rsidRPr="00641945" w:rsidRDefault="00641945" w:rsidP="00641945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945" w:rsidRPr="00641945" w:rsidRDefault="00641945" w:rsidP="0064194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945" w:rsidRPr="00641945" w:rsidRDefault="00641945" w:rsidP="0064194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945" w:rsidRPr="00641945" w:rsidRDefault="00641945" w:rsidP="0064194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945" w:rsidRPr="00641945" w:rsidRDefault="00641945" w:rsidP="0064194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945" w:rsidRPr="00641945" w:rsidRDefault="00641945" w:rsidP="0064194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945" w:rsidRPr="00641945" w:rsidRDefault="00641945" w:rsidP="0064194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945" w:rsidRPr="00641945" w:rsidRDefault="00641945" w:rsidP="0064194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1945" w:rsidRPr="00641945" w:rsidRDefault="00641945" w:rsidP="0064194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D51D4B" w:rsidRPr="00641945" w:rsidRDefault="00D51D4B">
      <w:pPr>
        <w:rPr>
          <w:rFonts w:eastAsia="Times New Roman"/>
          <w:vanish/>
          <w:sz w:val="20"/>
          <w:szCs w:val="20"/>
        </w:rPr>
      </w:pPr>
    </w:p>
    <w:p w:rsidR="002B25CE" w:rsidRPr="00641945" w:rsidRDefault="002B25CE">
      <w:pPr>
        <w:rPr>
          <w:rFonts w:eastAsia="Times New Roman"/>
          <w:sz w:val="20"/>
          <w:szCs w:val="20"/>
        </w:rPr>
      </w:pPr>
    </w:p>
    <w:sectPr w:rsidR="002B25CE" w:rsidRPr="00641945" w:rsidSect="00641945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B654A"/>
    <w:rsid w:val="000E3928"/>
    <w:rsid w:val="001368A4"/>
    <w:rsid w:val="001B654A"/>
    <w:rsid w:val="00200924"/>
    <w:rsid w:val="002330B2"/>
    <w:rsid w:val="00235798"/>
    <w:rsid w:val="002B25CE"/>
    <w:rsid w:val="00320C66"/>
    <w:rsid w:val="003438AE"/>
    <w:rsid w:val="003F63AA"/>
    <w:rsid w:val="0041040D"/>
    <w:rsid w:val="0049519D"/>
    <w:rsid w:val="00641945"/>
    <w:rsid w:val="00841568"/>
    <w:rsid w:val="008F540D"/>
    <w:rsid w:val="00912DC6"/>
    <w:rsid w:val="00B45CFA"/>
    <w:rsid w:val="00BA4E9D"/>
    <w:rsid w:val="00D11448"/>
    <w:rsid w:val="00D51D4B"/>
    <w:rsid w:val="00E42812"/>
    <w:rsid w:val="00E5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4C9D20-A81B-40F6-B4A1-14E4421E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C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CF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Паноченко Наталья Александровна</cp:lastModifiedBy>
  <cp:revision>28</cp:revision>
  <cp:lastPrinted>2020-09-02T07:43:00Z</cp:lastPrinted>
  <dcterms:created xsi:type="dcterms:W3CDTF">2018-09-20T23:02:00Z</dcterms:created>
  <dcterms:modified xsi:type="dcterms:W3CDTF">2020-09-04T00:19:00Z</dcterms:modified>
</cp:coreProperties>
</file>