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5FB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360507D9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81952">
        <w:rPr>
          <w:b/>
          <w:bCs/>
          <w:iCs/>
          <w:snapToGrid/>
          <w:spacing w:val="40"/>
          <w:sz w:val="29"/>
          <w:szCs w:val="29"/>
        </w:rPr>
        <w:t>551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/У</w:t>
      </w:r>
      <w:r w:rsidR="00E81952">
        <w:rPr>
          <w:b/>
          <w:bCs/>
          <w:iCs/>
          <w:snapToGrid/>
          <w:spacing w:val="40"/>
          <w:sz w:val="29"/>
          <w:szCs w:val="29"/>
        </w:rPr>
        <w:t>КС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1C59C2" w:rsidRPr="001C59C2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E81952" w:rsidRPr="00E81952">
        <w:rPr>
          <w:b/>
          <w:bCs/>
          <w:sz w:val="26"/>
          <w:szCs w:val="26"/>
        </w:rPr>
        <w:t>Строительство ТП № 1, 2, 3, 4, 5, 6, 10, 17, 19 и 20 от РП 10 кВ в г.Свободный», ЛОТ № 402601-КС ПИР СМР-2020-ДРСК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BE34E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E34E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12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</w:t>
            </w:r>
            <w:r w:rsidR="00BE34E9">
              <w:rPr>
                <w:b/>
                <w:bCs/>
                <w:snapToGrid/>
                <w:sz w:val="26"/>
                <w:szCs w:val="26"/>
                <w:lang w:eastAsia="en-US"/>
              </w:rPr>
              <w:t>8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F45FB9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E81952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32009305722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45FB9" w:rsidRPr="003B5EFA">
        <w:rPr>
          <w:b w:val="0"/>
          <w:sz w:val="24"/>
          <w:szCs w:val="24"/>
        </w:rPr>
        <w:t xml:space="preserve">на </w:t>
      </w:r>
      <w:r w:rsidR="00F45FB9">
        <w:rPr>
          <w:b w:val="0"/>
          <w:sz w:val="24"/>
          <w:szCs w:val="24"/>
        </w:rPr>
        <w:t>«</w:t>
      </w:r>
      <w:r w:rsidR="00E81952" w:rsidRPr="00E81952">
        <w:rPr>
          <w:b w:val="0"/>
          <w:sz w:val="24"/>
          <w:szCs w:val="24"/>
        </w:rPr>
        <w:t>Строительство ТП № 1, 2, 3, 4, 5, 6, 10, 17, 19 и 20 от РП 10 кВ в г.Свободный», ЛОТ № 402601-КС ПИР СМР-2020-ДРСК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>КОЛИЧЕСТВО ПОДАННЫХ ЗАЯВОК НА УЧАСТИЕ В ЗАКУПКЕ:</w:t>
      </w:r>
      <w:r w:rsidR="00E81952">
        <w:rPr>
          <w:sz w:val="24"/>
          <w:szCs w:val="24"/>
        </w:rPr>
        <w:t xml:space="preserve"> 4</w:t>
      </w:r>
      <w:r w:rsidR="003B5EFA" w:rsidRPr="003B5EFA">
        <w:rPr>
          <w:sz w:val="24"/>
          <w:szCs w:val="24"/>
        </w:rPr>
        <w:t xml:space="preserve"> (</w:t>
      </w:r>
      <w:r w:rsidR="00E81952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0A609D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2378"/>
        <w:gridCol w:w="4252"/>
        <w:gridCol w:w="2693"/>
      </w:tblGrid>
      <w:tr w:rsidR="00F45FB9" w:rsidRPr="00BD0CCA" w:rsidTr="000A609D">
        <w:trPr>
          <w:trHeight w:val="438"/>
        </w:trPr>
        <w:tc>
          <w:tcPr>
            <w:tcW w:w="424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378" w:type="dxa"/>
            <w:hideMark/>
          </w:tcPr>
          <w:p w:rsidR="00F45FB9" w:rsidRPr="0053127A" w:rsidRDefault="003F736E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F736E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4252" w:type="dxa"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E81952" w:rsidRPr="00937538" w:rsidTr="000A609D">
        <w:trPr>
          <w:trHeight w:val="289"/>
        </w:trPr>
        <w:tc>
          <w:tcPr>
            <w:tcW w:w="424" w:type="dxa"/>
          </w:tcPr>
          <w:p w:rsidR="00E81952" w:rsidRPr="00937538" w:rsidRDefault="00E81952" w:rsidP="00E8195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21.07.2020 05:48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 xml:space="preserve">№ 551/УКС -1.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7 193 183,39</w:t>
            </w:r>
          </w:p>
        </w:tc>
      </w:tr>
      <w:tr w:rsidR="00E81952" w:rsidRPr="00937538" w:rsidTr="000A609D">
        <w:trPr>
          <w:trHeight w:val="289"/>
        </w:trPr>
        <w:tc>
          <w:tcPr>
            <w:tcW w:w="424" w:type="dxa"/>
          </w:tcPr>
          <w:p w:rsidR="00E81952" w:rsidRPr="00937538" w:rsidRDefault="00E81952" w:rsidP="00E8195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24.07.2020 08:12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 xml:space="preserve">№ 551/УКС -2.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7 410 355,47</w:t>
            </w:r>
          </w:p>
        </w:tc>
      </w:tr>
      <w:tr w:rsidR="00E81952" w:rsidRPr="00937538" w:rsidTr="000A609D">
        <w:trPr>
          <w:trHeight w:val="289"/>
        </w:trPr>
        <w:tc>
          <w:tcPr>
            <w:tcW w:w="424" w:type="dxa"/>
          </w:tcPr>
          <w:p w:rsidR="00E81952" w:rsidRPr="00937538" w:rsidRDefault="00E81952" w:rsidP="00E8195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25.07.2020 06:13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№ 551/УКС -3</w:t>
            </w:r>
            <w:r>
              <w:rPr>
                <w:sz w:val="24"/>
                <w:szCs w:val="24"/>
              </w:rPr>
              <w:t>.</w:t>
            </w:r>
            <w:r w:rsidRPr="00917B8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7 410 355,47</w:t>
            </w:r>
          </w:p>
        </w:tc>
      </w:tr>
      <w:tr w:rsidR="00E81952" w:rsidRPr="00937538" w:rsidTr="000A609D">
        <w:trPr>
          <w:trHeight w:val="289"/>
        </w:trPr>
        <w:tc>
          <w:tcPr>
            <w:tcW w:w="424" w:type="dxa"/>
          </w:tcPr>
          <w:p w:rsidR="00E81952" w:rsidRPr="00937538" w:rsidRDefault="00E81952" w:rsidP="00E8195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27.07.2020 05:10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№ 551/УКС -4</w:t>
            </w:r>
            <w:r>
              <w:rPr>
                <w:sz w:val="24"/>
                <w:szCs w:val="24"/>
              </w:rPr>
              <w:t>.</w:t>
            </w:r>
            <w:r w:rsidRPr="00917B8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917B8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7 410 355,47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E8195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E81952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F45FB9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E81952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 xml:space="preserve">Об утверждении результатов процедуры аукциона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0A609D" w:rsidRP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A609D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0A609D">
        <w:rPr>
          <w:b/>
          <w:bCs/>
          <w:i/>
          <w:iCs/>
          <w:snapToGrid/>
          <w:sz w:val="24"/>
          <w:szCs w:val="24"/>
        </w:rPr>
        <w:t xml:space="preserve"> «Об утверждении результатов процедуры аукциона»</w:t>
      </w:r>
    </w:p>
    <w:p w:rsidR="000A609D" w:rsidRPr="000A609D" w:rsidRDefault="000A609D" w:rsidP="005E0D82">
      <w:pPr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3"/>
        <w:gridCol w:w="3399"/>
        <w:gridCol w:w="1984"/>
        <w:gridCol w:w="2127"/>
      </w:tblGrid>
      <w:tr w:rsidR="000A609D" w:rsidRPr="000A609D" w:rsidTr="00A90EA8">
        <w:trPr>
          <w:trHeight w:val="839"/>
          <w:tblHeader/>
        </w:trPr>
        <w:tc>
          <w:tcPr>
            <w:tcW w:w="633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0A609D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63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399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Первая ценовая ставка,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E81952" w:rsidRPr="000A609D" w:rsidTr="00A90EA8">
        <w:trPr>
          <w:trHeight w:val="74"/>
        </w:trPr>
        <w:tc>
          <w:tcPr>
            <w:tcW w:w="633" w:type="dxa"/>
            <w:vAlign w:val="center"/>
          </w:tcPr>
          <w:p w:rsidR="00E81952" w:rsidRPr="000A609D" w:rsidRDefault="00E81952" w:rsidP="00E8195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05.08.2020</w:t>
            </w:r>
            <w:r w:rsidRPr="00F20C57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9</w:t>
            </w:r>
            <w:r w:rsidRPr="00F20C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№ 551/УКС -2.   ООО  «ГИДРОЭЛЕКТРОМОНТАЖ» (ИНН/КПП 2801035778/280101001 ОГРН 1022800513669)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7 410 355,47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1952" w:rsidRPr="00961833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7 372 562,66</w:t>
            </w:r>
          </w:p>
        </w:tc>
      </w:tr>
      <w:tr w:rsidR="00E81952" w:rsidRPr="000A609D" w:rsidTr="00A90EA8">
        <w:trPr>
          <w:trHeight w:val="74"/>
        </w:trPr>
        <w:tc>
          <w:tcPr>
            <w:tcW w:w="633" w:type="dxa"/>
            <w:vAlign w:val="center"/>
          </w:tcPr>
          <w:p w:rsidR="00E81952" w:rsidRPr="000A609D" w:rsidRDefault="00E81952" w:rsidP="00E8195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25.07.2020 06:13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№ 551/УКС -3.  ООО  «ЭНЕРГОСПЕЦСТРОЙ» (ИНН/КПП 2815015490/281501001 ОГРН 1142815000283)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7 410 355,47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7 410 355,47</w:t>
            </w:r>
          </w:p>
        </w:tc>
      </w:tr>
      <w:tr w:rsidR="00E81952" w:rsidRPr="000A609D" w:rsidTr="00A90EA8">
        <w:trPr>
          <w:trHeight w:val="74"/>
        </w:trPr>
        <w:tc>
          <w:tcPr>
            <w:tcW w:w="633" w:type="dxa"/>
            <w:vAlign w:val="center"/>
          </w:tcPr>
          <w:p w:rsidR="00E81952" w:rsidRPr="000A609D" w:rsidRDefault="00E81952" w:rsidP="00E8195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27.07.2020 05:10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 xml:space="preserve">№ 551/УКС -4.  ООО «ЭНЕРГОСТРОЙ» </w:t>
            </w:r>
            <w:r w:rsidRPr="00F20C57">
              <w:rPr>
                <w:sz w:val="24"/>
                <w:szCs w:val="24"/>
              </w:rPr>
              <w:lastRenderedPageBreak/>
              <w:t>(ИНН/КПП 2801163836/280101001 ОГРН 1112801006196)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lastRenderedPageBreak/>
              <w:t>7 410 355,47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7 410 355,47</w:t>
            </w:r>
          </w:p>
        </w:tc>
      </w:tr>
    </w:tbl>
    <w:p w:rsidR="000A609D" w:rsidRPr="000A609D" w:rsidRDefault="000A609D" w:rsidP="000A609D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0A609D" w:rsidRPr="000A609D" w:rsidRDefault="000A609D" w:rsidP="000A609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0A609D">
        <w:rPr>
          <w:b/>
          <w:snapToGrid/>
          <w:sz w:val="24"/>
          <w:szCs w:val="24"/>
        </w:rPr>
        <w:t>ВОПРОС №</w:t>
      </w:r>
      <w:r>
        <w:rPr>
          <w:b/>
          <w:snapToGrid/>
          <w:sz w:val="24"/>
          <w:szCs w:val="24"/>
        </w:rPr>
        <w:t>2</w:t>
      </w:r>
      <w:r w:rsidRPr="000A609D">
        <w:rPr>
          <w:b/>
          <w:snapToGrid/>
          <w:sz w:val="24"/>
          <w:szCs w:val="24"/>
        </w:rPr>
        <w:t xml:space="preserve">. Об итоговой ранжировке заявок </w:t>
      </w:r>
      <w:r w:rsidRPr="000A609D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0A609D" w:rsidRPr="000A609D" w:rsidRDefault="000A609D" w:rsidP="005E0D82">
      <w:pPr>
        <w:keepNext/>
        <w:numPr>
          <w:ilvl w:val="0"/>
          <w:numId w:val="3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t>Утвердить итоговую ранжировку заявок: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460"/>
        <w:gridCol w:w="3054"/>
        <w:gridCol w:w="2124"/>
        <w:gridCol w:w="1524"/>
      </w:tblGrid>
      <w:tr w:rsidR="000A609D" w:rsidRPr="000A609D" w:rsidTr="00A90EA8">
        <w:trPr>
          <w:trHeight w:val="1373"/>
        </w:trPr>
        <w:tc>
          <w:tcPr>
            <w:tcW w:w="1461" w:type="dxa"/>
            <w:shd w:val="clear" w:color="auto" w:fill="auto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Место в итоговой ранжировке (порядковый № заявки)</w:t>
            </w:r>
          </w:p>
        </w:tc>
        <w:tc>
          <w:tcPr>
            <w:tcW w:w="1460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5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0A609D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81952" w:rsidRPr="000A609D" w:rsidTr="00A90EA8">
        <w:trPr>
          <w:trHeight w:val="274"/>
        </w:trPr>
        <w:tc>
          <w:tcPr>
            <w:tcW w:w="1461" w:type="dxa"/>
            <w:shd w:val="clear" w:color="auto" w:fill="auto"/>
            <w:vAlign w:val="center"/>
          </w:tcPr>
          <w:p w:rsidR="00E81952" w:rsidRPr="003B6AA4" w:rsidRDefault="00E81952" w:rsidP="00E819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AA4">
              <w:rPr>
                <w:sz w:val="24"/>
                <w:szCs w:val="24"/>
              </w:rPr>
              <w:t>1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05.08.2020</w:t>
            </w:r>
            <w:r w:rsidRPr="00F20C57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9</w:t>
            </w:r>
            <w:r w:rsidRPr="00F20C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№ 551/УКС -2.   ООО  «ГИДРОЭЛЕКТРОМОНТАЖ» (ИНН/КПП 2801035778/280101001 ОГРН 1022800513669)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81952" w:rsidRPr="00961833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7 372 562,66</w:t>
            </w:r>
          </w:p>
        </w:tc>
        <w:tc>
          <w:tcPr>
            <w:tcW w:w="1524" w:type="dxa"/>
            <w:vAlign w:val="center"/>
          </w:tcPr>
          <w:p w:rsidR="00E81952" w:rsidRPr="003B6AA4" w:rsidRDefault="00E81952" w:rsidP="00E819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81952" w:rsidRPr="000A609D" w:rsidTr="00A90EA8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E81952" w:rsidRPr="003B6AA4" w:rsidRDefault="00E81952" w:rsidP="00E819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AA4">
              <w:rPr>
                <w:sz w:val="24"/>
                <w:szCs w:val="24"/>
              </w:rPr>
              <w:t>2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25.07.2020 06:13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№ 551/УКС -3.  ООО  «ЭНЕРГОСПЕЦСТРОЙ» (ИНН/КПП 2815015490/281501001 ОГРН 1142815000283)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7 410 355,47</w:t>
            </w:r>
          </w:p>
        </w:tc>
        <w:tc>
          <w:tcPr>
            <w:tcW w:w="1524" w:type="dxa"/>
            <w:vAlign w:val="center"/>
          </w:tcPr>
          <w:p w:rsidR="00E81952" w:rsidRPr="003B6AA4" w:rsidRDefault="00E81952" w:rsidP="00E8195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81952" w:rsidRPr="000A609D" w:rsidTr="00A90EA8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E81952" w:rsidRPr="003B6AA4" w:rsidRDefault="00E81952" w:rsidP="00E819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27.07.2020 05:10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№ 551/УКС -4.  ООО «ЭНЕРГОСТРОЙ» (ИНН/КПП 2801163836/280101001 ОГРН 1112801006196)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81952" w:rsidRPr="00F20C57" w:rsidRDefault="00E81952" w:rsidP="00E81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C57">
              <w:rPr>
                <w:sz w:val="24"/>
                <w:szCs w:val="24"/>
              </w:rPr>
              <w:t>7 410 355,47</w:t>
            </w:r>
          </w:p>
        </w:tc>
        <w:tc>
          <w:tcPr>
            <w:tcW w:w="1524" w:type="dxa"/>
            <w:vAlign w:val="center"/>
          </w:tcPr>
          <w:p w:rsidR="00E81952" w:rsidRDefault="00E81952" w:rsidP="00E819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0A609D" w:rsidRP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A609D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E81952" w:rsidRPr="00E81952" w:rsidRDefault="00E81952" w:rsidP="00E81952">
      <w:pPr>
        <w:numPr>
          <w:ilvl w:val="6"/>
          <w:numId w:val="6"/>
        </w:numPr>
        <w:tabs>
          <w:tab w:val="clear" w:pos="5040"/>
          <w:tab w:val="left" w:pos="-567"/>
          <w:tab w:val="left" w:pos="-284"/>
          <w:tab w:val="num" w:pos="0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E81952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81952">
        <w:rPr>
          <w:snapToGrid/>
          <w:sz w:val="24"/>
          <w:szCs w:val="24"/>
        </w:rPr>
        <w:t xml:space="preserve">№ 551/УКС -2.   ООО  «ГИДРОЭЛЕКТРОМОНТАЖ» (ИНН/КПП 2801035778/280101001 ОГРН 1022800513669) </w:t>
      </w:r>
      <w:r w:rsidRPr="00E81952">
        <w:rPr>
          <w:sz w:val="24"/>
          <w:szCs w:val="24"/>
        </w:rPr>
        <w:t xml:space="preserve"> с ценой заявки не более </w:t>
      </w:r>
      <w:r w:rsidRPr="00E81952">
        <w:rPr>
          <w:b/>
          <w:i/>
          <w:sz w:val="24"/>
          <w:szCs w:val="24"/>
        </w:rPr>
        <w:t>7 372 562,66</w:t>
      </w:r>
      <w:r w:rsidRPr="00E81952">
        <w:rPr>
          <w:sz w:val="24"/>
          <w:szCs w:val="24"/>
        </w:rPr>
        <w:t xml:space="preserve"> руб. без учета НДС. </w:t>
      </w:r>
    </w:p>
    <w:p w:rsidR="00E81952" w:rsidRPr="00E81952" w:rsidRDefault="00E81952" w:rsidP="00E81952">
      <w:pPr>
        <w:tabs>
          <w:tab w:val="left" w:pos="-567"/>
          <w:tab w:val="left" w:pos="-284"/>
          <w:tab w:val="num" w:pos="0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E81952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E81952">
        <w:rPr>
          <w:bCs/>
          <w:snapToGrid/>
          <w:sz w:val="24"/>
          <w:szCs w:val="24"/>
          <w:lang w:eastAsia="en-US"/>
        </w:rPr>
        <w:t>: с момента заключения договора до 01.11.2020 г.</w:t>
      </w:r>
    </w:p>
    <w:p w:rsidR="00E81952" w:rsidRPr="00E81952" w:rsidRDefault="00E81952" w:rsidP="00E81952">
      <w:pPr>
        <w:shd w:val="clear" w:color="auto" w:fill="FFFFFF"/>
        <w:tabs>
          <w:tab w:val="num" w:pos="0"/>
          <w:tab w:val="left" w:pos="709"/>
        </w:tabs>
        <w:spacing w:line="240" w:lineRule="auto"/>
        <w:ind w:firstLine="0"/>
        <w:rPr>
          <w:snapToGrid/>
          <w:sz w:val="24"/>
          <w:szCs w:val="24"/>
        </w:rPr>
      </w:pPr>
      <w:r w:rsidRPr="00E81952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E81952">
        <w:rPr>
          <w:bCs/>
          <w:snapToGrid/>
          <w:sz w:val="24"/>
          <w:szCs w:val="24"/>
          <w:lang w:eastAsia="en-US"/>
        </w:rPr>
        <w:t xml:space="preserve">: </w:t>
      </w:r>
      <w:r w:rsidRPr="00E81952">
        <w:rPr>
          <w:snapToGrid/>
          <w:color w:val="000000"/>
          <w:sz w:val="24"/>
          <w:szCs w:val="24"/>
        </w:rPr>
        <w:t xml:space="preserve"> </w:t>
      </w:r>
      <w:bookmarkStart w:id="2" w:name="_Ref373242766"/>
      <w:r w:rsidRPr="00E81952">
        <w:rPr>
          <w:snapToGrid/>
          <w:sz w:val="24"/>
          <w:szCs w:val="24"/>
        </w:rPr>
        <w:t xml:space="preserve">Авансовые платежи в счет стоимости каждого Этапа Работ </w:t>
      </w:r>
      <w:r w:rsidRPr="00E81952">
        <w:rPr>
          <w:b/>
          <w:i/>
          <w:snapToGrid/>
          <w:sz w:val="24"/>
          <w:szCs w:val="24"/>
        </w:rPr>
        <w:t>в размере</w:t>
      </w:r>
      <w:r w:rsidRPr="00E81952">
        <w:rPr>
          <w:i/>
          <w:snapToGrid/>
          <w:sz w:val="24"/>
          <w:szCs w:val="24"/>
        </w:rPr>
        <w:t xml:space="preserve"> </w:t>
      </w:r>
      <w:r w:rsidRPr="00E81952">
        <w:rPr>
          <w:b/>
          <w:i/>
          <w:snapToGrid/>
          <w:sz w:val="24"/>
          <w:szCs w:val="24"/>
        </w:rPr>
        <w:t>10  (десяти) процентов</w:t>
      </w:r>
      <w:r w:rsidRPr="00E81952">
        <w:rPr>
          <w:snapToGrid/>
          <w:sz w:val="24"/>
          <w:szCs w:val="24"/>
        </w:rPr>
        <w:t xml:space="preserve">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2"/>
    </w:p>
    <w:p w:rsidR="00E81952" w:rsidRPr="00E81952" w:rsidRDefault="00E81952" w:rsidP="00E81952">
      <w:pPr>
        <w:shd w:val="clear" w:color="auto" w:fill="FFFFFF"/>
        <w:tabs>
          <w:tab w:val="num" w:pos="0"/>
          <w:tab w:val="left" w:pos="709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81952">
        <w:rPr>
          <w:snapToGrid/>
          <w:sz w:val="24"/>
          <w:szCs w:val="24"/>
        </w:rPr>
        <w:t xml:space="preserve">Последующие платежи </w:t>
      </w:r>
      <w:r w:rsidRPr="00E81952">
        <w:rPr>
          <w:b/>
          <w:i/>
          <w:snapToGrid/>
          <w:sz w:val="24"/>
          <w:szCs w:val="24"/>
        </w:rPr>
        <w:t>в размере 90 (девяноста) процентов</w:t>
      </w:r>
      <w:r w:rsidRPr="00E81952">
        <w:rPr>
          <w:snapToGrid/>
          <w:sz w:val="24"/>
          <w:szCs w:val="24"/>
        </w:rPr>
        <w:t xml:space="preserve">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</w:t>
      </w:r>
      <w:r w:rsidRPr="00E81952">
        <w:rPr>
          <w:i/>
          <w:snapToGrid/>
          <w:sz w:val="24"/>
          <w:szCs w:val="24"/>
        </w:rPr>
        <w:t xml:space="preserve">в течение 15 (пятнадцати) рабочих дней </w:t>
      </w:r>
      <w:r w:rsidRPr="00E81952">
        <w:rPr>
          <w:snapToGrid/>
          <w:sz w:val="24"/>
          <w:szCs w:val="24"/>
        </w:rPr>
        <w:t>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</w:t>
      </w:r>
    </w:p>
    <w:p w:rsidR="00E81952" w:rsidRPr="00E81952" w:rsidRDefault="00E81952" w:rsidP="00E81952">
      <w:pPr>
        <w:shd w:val="clear" w:color="auto" w:fill="FFFFFF"/>
        <w:tabs>
          <w:tab w:val="num" w:pos="0"/>
          <w:tab w:val="left" w:pos="851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81952">
        <w:rPr>
          <w:snapToGrid/>
          <w:sz w:val="24"/>
          <w:szCs w:val="24"/>
        </w:rPr>
        <w:t>Платеж, совершаемый на основании документа, указанного в пункте 4.1 Договора (Акт освидетельствования выполненных работ)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требуется.</w:t>
      </w:r>
    </w:p>
    <w:p w:rsidR="00E81952" w:rsidRPr="00E81952" w:rsidRDefault="00E81952" w:rsidP="00E81952">
      <w:pPr>
        <w:shd w:val="clear" w:color="auto" w:fill="FFFFFF"/>
        <w:tabs>
          <w:tab w:val="num" w:pos="0"/>
          <w:tab w:val="left" w:pos="709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81952">
        <w:rPr>
          <w:snapToGrid/>
          <w:sz w:val="24"/>
          <w:szCs w:val="24"/>
        </w:rPr>
        <w:t>Окончательный расчет по Этапу Работ производится в следующем порядке:</w:t>
      </w:r>
    </w:p>
    <w:p w:rsidR="00E81952" w:rsidRPr="00E81952" w:rsidRDefault="00E81952" w:rsidP="00E81952">
      <w:pPr>
        <w:shd w:val="clear" w:color="auto" w:fill="FFFFFF"/>
        <w:tabs>
          <w:tab w:val="num" w:pos="0"/>
          <w:tab w:val="left" w:pos="1560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81952">
        <w:rPr>
          <w:snapToGrid/>
          <w:sz w:val="24"/>
          <w:szCs w:val="24"/>
        </w:rPr>
        <w:lastRenderedPageBreak/>
        <w:t xml:space="preserve">Если стоимость Этапа Работ, определенная с учетом НДС по ставке, установленной статьей 164 НК РФ на дату подписания Сторонами документов, указанных в пункте 4.2 Договора, будет превышать сумму авансовых платежей, ранее уплаченных Заказчиком в соответствии с пунктами 3.5.2, 3.5.3 Договора, соответствующая разница выплачивается </w:t>
      </w:r>
      <w:r w:rsidRPr="00E81952">
        <w:rPr>
          <w:i/>
          <w:snapToGrid/>
          <w:sz w:val="24"/>
          <w:szCs w:val="24"/>
        </w:rPr>
        <w:t xml:space="preserve">в течение 15 (пятнадцати) рабочих дней, </w:t>
      </w:r>
      <w:r w:rsidRPr="00E81952">
        <w:rPr>
          <w:snapToGrid/>
          <w:sz w:val="24"/>
          <w:szCs w:val="24"/>
        </w:rPr>
        <w:t>с даты подписания Сторонами документов, указанных в пункте 4.2 Договора, на основании счета, выставленного Подрядчиком, и с учетом пунктов 3.5.5, 3.5.6 Договора.</w:t>
      </w:r>
    </w:p>
    <w:p w:rsidR="00E81952" w:rsidRPr="00E81952" w:rsidRDefault="00E81952" w:rsidP="00E81952">
      <w:pPr>
        <w:shd w:val="clear" w:color="auto" w:fill="FFFFFF"/>
        <w:tabs>
          <w:tab w:val="num" w:pos="0"/>
          <w:tab w:val="left" w:pos="1560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3" w:name="_Ref361337777"/>
      <w:r w:rsidRPr="00E81952">
        <w:rPr>
          <w:b/>
          <w:i/>
          <w:sz w:val="24"/>
          <w:szCs w:val="24"/>
        </w:rPr>
        <w:t>Гарантийный</w:t>
      </w:r>
      <w:r w:rsidRPr="00E81952">
        <w:rPr>
          <w:b/>
          <w:bCs/>
          <w:i/>
          <w:sz w:val="24"/>
          <w:szCs w:val="24"/>
        </w:rPr>
        <w:t xml:space="preserve"> срок</w:t>
      </w:r>
      <w:r w:rsidRPr="00E81952">
        <w:rPr>
          <w:bCs/>
          <w:sz w:val="24"/>
          <w:szCs w:val="24"/>
        </w:rPr>
        <w:t xml:space="preserve"> составляет 60 (шестьдесят) месяцев </w:t>
      </w:r>
      <w:r w:rsidRPr="00E81952">
        <w:rPr>
          <w:bCs/>
          <w:sz w:val="24"/>
          <w:szCs w:val="24"/>
        </w:rPr>
        <w:br/>
        <w:t xml:space="preserve">и начинает течь с даты подписания Сторонами Акта КС-11 </w:t>
      </w:r>
      <w:bookmarkEnd w:id="3"/>
      <w:r w:rsidRPr="00E81952">
        <w:rPr>
          <w:bCs/>
          <w:sz w:val="24"/>
          <w:szCs w:val="24"/>
        </w:rPr>
        <w:t xml:space="preserve">либо с даты прекращения (расторжения) Договора. </w:t>
      </w:r>
      <w:r w:rsidRPr="00E81952">
        <w:rPr>
          <w:bCs/>
          <w:snapToGrid/>
          <w:sz w:val="24"/>
          <w:szCs w:val="24"/>
        </w:rPr>
        <w:t>Гарантийный срок может быть продлен в соответствии с условиями Договора</w:t>
      </w:r>
      <w:bookmarkStart w:id="4" w:name="_GoBack"/>
      <w:bookmarkEnd w:id="4"/>
    </w:p>
    <w:p w:rsidR="00E81952" w:rsidRPr="00E81952" w:rsidRDefault="00E81952" w:rsidP="00E81952">
      <w:pPr>
        <w:numPr>
          <w:ilvl w:val="0"/>
          <w:numId w:val="4"/>
        </w:numPr>
        <w:tabs>
          <w:tab w:val="num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81952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E81952" w:rsidRPr="00E81952" w:rsidRDefault="00E81952" w:rsidP="00E81952">
      <w:pPr>
        <w:numPr>
          <w:ilvl w:val="0"/>
          <w:numId w:val="4"/>
        </w:numPr>
        <w:tabs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81952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81952" w:rsidDel="004E6453">
        <w:rPr>
          <w:sz w:val="24"/>
          <w:szCs w:val="24"/>
        </w:rPr>
        <w:t xml:space="preserve"> </w:t>
      </w:r>
      <w:r w:rsidRPr="00E81952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0B48B4" w:rsidRDefault="00F45FB9" w:rsidP="00F45FB9">
      <w:pPr>
        <w:pStyle w:val="a4"/>
        <w:jc w:val="both"/>
        <w:rPr>
          <w:sz w:val="24"/>
        </w:rPr>
      </w:pPr>
      <w:r w:rsidRPr="000B48B4">
        <w:rPr>
          <w:b/>
          <w:sz w:val="24"/>
        </w:rPr>
        <w:t>Секретарь Закупочной комиссии</w:t>
      </w:r>
      <w:r w:rsidRPr="000B48B4">
        <w:rPr>
          <w:b/>
          <w:i/>
          <w:sz w:val="24"/>
        </w:rPr>
        <w:t xml:space="preserve">                                </w:t>
      </w:r>
      <w:r>
        <w:rPr>
          <w:b/>
          <w:i/>
          <w:sz w:val="24"/>
        </w:rPr>
        <w:t xml:space="preserve">                  </w:t>
      </w:r>
      <w:r w:rsidRPr="000B48B4">
        <w:rPr>
          <w:b/>
          <w:i/>
          <w:sz w:val="24"/>
        </w:rPr>
        <w:t xml:space="preserve">                И.Н.</w:t>
      </w:r>
      <w:r w:rsidRPr="000B48B4">
        <w:rPr>
          <w:b/>
          <w:sz w:val="24"/>
        </w:rPr>
        <w:t xml:space="preserve"> </w:t>
      </w:r>
      <w:r w:rsidRPr="000B48B4">
        <w:rPr>
          <w:b/>
          <w:i/>
          <w:sz w:val="24"/>
        </w:rPr>
        <w:t xml:space="preserve">Ирдуганова </w:t>
      </w:r>
    </w:p>
    <w:p w:rsidR="00F45FB9" w:rsidRDefault="00F45FB9" w:rsidP="00F45FB9">
      <w:pPr>
        <w:pStyle w:val="a4"/>
        <w:jc w:val="both"/>
        <w:rPr>
          <w:sz w:val="24"/>
        </w:rPr>
      </w:pPr>
    </w:p>
    <w:p w:rsidR="00F45FB9" w:rsidRPr="00B86F21" w:rsidRDefault="00F45FB9" w:rsidP="00F45FB9">
      <w:pPr>
        <w:pStyle w:val="a4"/>
        <w:rPr>
          <w:sz w:val="18"/>
          <w:szCs w:val="18"/>
        </w:rPr>
      </w:pPr>
      <w:r w:rsidRPr="00B86F21">
        <w:rPr>
          <w:i/>
          <w:sz w:val="18"/>
          <w:szCs w:val="18"/>
        </w:rPr>
        <w:t>397-147</w:t>
      </w:r>
    </w:p>
    <w:p w:rsidR="00F45FB9" w:rsidRPr="00B86F21" w:rsidRDefault="00F45FB9" w:rsidP="00F45FB9">
      <w:pPr>
        <w:pStyle w:val="a4"/>
        <w:rPr>
          <w:i/>
          <w:sz w:val="18"/>
          <w:szCs w:val="18"/>
        </w:rPr>
      </w:pPr>
      <w:r w:rsidRPr="00B86F21">
        <w:rPr>
          <w:sz w:val="18"/>
          <w:szCs w:val="18"/>
        </w:rPr>
        <w:t xml:space="preserve"> </w:t>
      </w:r>
      <w:hyperlink r:id="rId9" w:history="1">
        <w:r w:rsidRPr="00B86F21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irduganova-in@drsk.ru</w:t>
        </w:r>
      </w:hyperlink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EB" w:rsidRDefault="00090AEB" w:rsidP="00355095">
      <w:pPr>
        <w:spacing w:line="240" w:lineRule="auto"/>
      </w:pPr>
      <w:r>
        <w:separator/>
      </w:r>
    </w:p>
  </w:endnote>
  <w:endnote w:type="continuationSeparator" w:id="0">
    <w:p w:rsidR="00090AEB" w:rsidRDefault="00090A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19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195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EB" w:rsidRDefault="00090AEB" w:rsidP="00355095">
      <w:pPr>
        <w:spacing w:line="240" w:lineRule="auto"/>
      </w:pPr>
      <w:r>
        <w:separator/>
      </w:r>
    </w:p>
  </w:footnote>
  <w:footnote w:type="continuationSeparator" w:id="0">
    <w:p w:rsidR="00090AEB" w:rsidRDefault="00090A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0972E3">
      <w:rPr>
        <w:i/>
        <w:sz w:val="20"/>
      </w:rPr>
      <w:t>402</w:t>
    </w:r>
    <w:r w:rsidR="00E81952">
      <w:rPr>
        <w:i/>
        <w:sz w:val="20"/>
      </w:rPr>
      <w:t>6</w:t>
    </w:r>
    <w:r w:rsidR="000972E3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CB0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0AEB"/>
    <w:rsid w:val="000911D3"/>
    <w:rsid w:val="000944F5"/>
    <w:rsid w:val="000972E3"/>
    <w:rsid w:val="000A0F84"/>
    <w:rsid w:val="000A1AC4"/>
    <w:rsid w:val="000A407E"/>
    <w:rsid w:val="000A600E"/>
    <w:rsid w:val="000A609D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3F736E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185F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0D82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9A3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34E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D393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1952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FB9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3C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0A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FFA4-58F7-4449-B2ED-AC5936A5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52</cp:revision>
  <cp:lastPrinted>2020-08-07T02:17:00Z</cp:lastPrinted>
  <dcterms:created xsi:type="dcterms:W3CDTF">2018-02-01T00:38:00Z</dcterms:created>
  <dcterms:modified xsi:type="dcterms:W3CDTF">2020-08-07T02:50:00Z</dcterms:modified>
</cp:coreProperties>
</file>