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3A1778" w:rsidRPr="008A7844">
        <w:rPr>
          <w:b/>
          <w:sz w:val="32"/>
          <w:szCs w:val="32"/>
        </w:rPr>
        <w:t xml:space="preserve">сетевая </w:t>
      </w:r>
      <w:r w:rsidR="003A1778" w:rsidRPr="003A177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51176">
        <w:rPr>
          <w:rFonts w:ascii="Times New Roman" w:hAnsi="Times New Roman"/>
          <w:sz w:val="28"/>
          <w:szCs w:val="28"/>
        </w:rPr>
        <w:t>112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51176" w:rsidRDefault="00351176" w:rsidP="00351176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запросу котировок в электронной форме на право заключения договора на </w:t>
      </w:r>
      <w:r w:rsidRPr="00F45038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«ПЮЭС» филиала ПЭС» (Партизанский р-н, п. Слинкино)</w:t>
      </w:r>
      <w:r w:rsidRPr="00EF32A9"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</w:t>
      </w:r>
      <w:r w:rsidRPr="00F45038">
        <w:rPr>
          <w:b/>
          <w:bCs/>
          <w:szCs w:val="28"/>
        </w:rPr>
        <w:t>34903-КС-КС ПИР СМР-2020-ДРСК</w:t>
      </w:r>
    </w:p>
    <w:p w:rsidR="00725DC9" w:rsidRPr="00725DC9" w:rsidRDefault="00725DC9" w:rsidP="002C15EF">
      <w:pPr>
        <w:pStyle w:val="21"/>
        <w:jc w:val="center"/>
        <w:rPr>
          <w:b/>
          <w:bCs/>
          <w:sz w:val="14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3511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351176">
              <w:rPr>
                <w:b/>
                <w:bCs/>
                <w:caps/>
                <w:sz w:val="24"/>
              </w:rPr>
              <w:t>29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351176">
              <w:rPr>
                <w:b/>
                <w:bCs/>
                <w:sz w:val="24"/>
              </w:rPr>
              <w:t xml:space="preserve">ноября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351176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31908447623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D235E9">
        <w:rPr>
          <w:b/>
          <w:sz w:val="26"/>
          <w:szCs w:val="26"/>
        </w:rPr>
        <w:t>3</w:t>
      </w:r>
      <w:r w:rsidRPr="00B8746C">
        <w:rPr>
          <w:sz w:val="26"/>
          <w:szCs w:val="26"/>
        </w:rPr>
        <w:t xml:space="preserve"> (</w:t>
      </w:r>
      <w:r w:rsidR="00D235E9">
        <w:rPr>
          <w:sz w:val="26"/>
          <w:szCs w:val="26"/>
        </w:rPr>
        <w:t>три</w:t>
      </w:r>
      <w:r w:rsidRPr="00B8746C">
        <w:rPr>
          <w:sz w:val="26"/>
          <w:szCs w:val="26"/>
        </w:rPr>
        <w:t>) заявки.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552"/>
      </w:tblGrid>
      <w:tr w:rsidR="003A7A17" w:rsidRPr="008C3F5E" w:rsidTr="003A7A17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A17" w:rsidRPr="008C3F5E" w:rsidRDefault="003A7A17" w:rsidP="008E27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351176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Pr="00D235E9" w:rsidRDefault="00351176" w:rsidP="00351176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351176" w:rsidRDefault="00351176" w:rsidP="00351176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351176">
              <w:rPr>
                <w:b/>
                <w:i/>
                <w:sz w:val="22"/>
                <w:szCs w:val="24"/>
                <w:lang w:eastAsia="en-US"/>
              </w:rPr>
              <w:t>ООО "ТЕХЦЕНТР"</w:t>
            </w:r>
          </w:p>
          <w:p w:rsidR="00351176" w:rsidRPr="00351176" w:rsidRDefault="00351176" w:rsidP="0035117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351176">
              <w:rPr>
                <w:sz w:val="22"/>
                <w:szCs w:val="24"/>
                <w:lang w:eastAsia="en-US"/>
              </w:rPr>
              <w:t>ИНН/КПП 2539057716/253901001 ОГРН 1032502131056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351176" w:rsidRDefault="00351176" w:rsidP="00351176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351176">
              <w:rPr>
                <w:sz w:val="22"/>
                <w:szCs w:val="24"/>
                <w:lang w:eastAsia="en-US"/>
              </w:rPr>
              <w:t>07.11.2019 07:13</w:t>
            </w:r>
          </w:p>
        </w:tc>
      </w:tr>
      <w:tr w:rsidR="00351176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Pr="00D235E9" w:rsidRDefault="00351176" w:rsidP="00351176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351176" w:rsidRDefault="00351176" w:rsidP="00351176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351176">
              <w:rPr>
                <w:b/>
                <w:i/>
                <w:sz w:val="22"/>
                <w:szCs w:val="24"/>
                <w:lang w:eastAsia="en-US"/>
              </w:rPr>
              <w:t>ООО "ДАЛЬНЕВОСТОЧНАЯ МОНТАЖНАЯ КОМПАНИЯ"</w:t>
            </w:r>
          </w:p>
          <w:p w:rsidR="00351176" w:rsidRPr="00351176" w:rsidRDefault="00351176" w:rsidP="0035117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351176">
              <w:rPr>
                <w:sz w:val="22"/>
                <w:szCs w:val="24"/>
                <w:lang w:eastAsia="en-US"/>
              </w:rPr>
              <w:t>ИНН/КПП 2506012068/250601001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351176">
              <w:rPr>
                <w:sz w:val="22"/>
                <w:szCs w:val="24"/>
                <w:lang w:eastAsia="en-US"/>
              </w:rPr>
              <w:t>ОГРН 1172536025507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351176" w:rsidRDefault="00351176" w:rsidP="00351176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351176">
              <w:rPr>
                <w:sz w:val="22"/>
                <w:szCs w:val="24"/>
                <w:lang w:eastAsia="en-US"/>
              </w:rPr>
              <w:t>07.11.2019 08:05</w:t>
            </w:r>
          </w:p>
        </w:tc>
      </w:tr>
      <w:tr w:rsidR="00351176" w:rsidRPr="00D235E9" w:rsidTr="00C400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Pr="00D235E9" w:rsidRDefault="00351176" w:rsidP="00351176">
            <w:pPr>
              <w:numPr>
                <w:ilvl w:val="0"/>
                <w:numId w:val="35"/>
              </w:numPr>
              <w:snapToGrid w:val="0"/>
              <w:spacing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351176" w:rsidRDefault="00351176" w:rsidP="0035117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351176">
              <w:rPr>
                <w:b/>
                <w:i/>
                <w:sz w:val="22"/>
                <w:szCs w:val="24"/>
                <w:lang w:eastAsia="en-US"/>
              </w:rPr>
              <w:t>ООО СТРОИТЕЛЬНАЯ КОМПАНИЯ "МОНТАЖ-СЕРВИС</w:t>
            </w:r>
            <w:r w:rsidRPr="00351176">
              <w:rPr>
                <w:sz w:val="22"/>
                <w:szCs w:val="24"/>
                <w:lang w:eastAsia="en-US"/>
              </w:rPr>
              <w:t>"</w:t>
            </w:r>
          </w:p>
          <w:p w:rsidR="00351176" w:rsidRPr="00351176" w:rsidRDefault="00351176" w:rsidP="00351176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351176">
              <w:rPr>
                <w:sz w:val="22"/>
                <w:szCs w:val="24"/>
                <w:lang w:eastAsia="en-US"/>
              </w:rPr>
              <w:t>ИНН/КПП 2511099508/251101001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351176">
              <w:rPr>
                <w:sz w:val="22"/>
                <w:szCs w:val="24"/>
                <w:lang w:eastAsia="en-US"/>
              </w:rPr>
              <w:t>ОГРН 1162511053033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351176" w:rsidRDefault="00351176" w:rsidP="00351176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351176">
              <w:rPr>
                <w:sz w:val="22"/>
                <w:szCs w:val="24"/>
                <w:lang w:eastAsia="en-US"/>
              </w:rPr>
              <w:t>13.11.2019 04:17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3A7A17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3A7A17">
        <w:rPr>
          <w:bCs/>
          <w:i/>
          <w:iCs/>
          <w:sz w:val="26"/>
          <w:szCs w:val="26"/>
        </w:rPr>
        <w:t>рассмотрении</w:t>
      </w:r>
      <w:r w:rsidR="00B8746C"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51176" w:rsidRPr="00F36131" w:rsidRDefault="00351176" w:rsidP="00351176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36131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4F63B7">
        <w:rPr>
          <w:bCs/>
          <w:i/>
          <w:iCs/>
          <w:sz w:val="26"/>
          <w:szCs w:val="26"/>
        </w:rPr>
        <w:t>ООО "ДАЛЬ</w:t>
      </w:r>
      <w:r>
        <w:rPr>
          <w:bCs/>
          <w:i/>
          <w:iCs/>
          <w:sz w:val="26"/>
          <w:szCs w:val="26"/>
        </w:rPr>
        <w:t>НЕВОСТОЧНАЯ МОНТАЖНАЯ КОМПАНИЯ"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>признании заявок соответствующими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>О ранжировке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>О выборе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351176" w:rsidRPr="00650264" w:rsidRDefault="00351176" w:rsidP="00351176">
      <w:pPr>
        <w:spacing w:line="240" w:lineRule="auto"/>
        <w:rPr>
          <w:b/>
          <w:sz w:val="26"/>
          <w:szCs w:val="26"/>
        </w:rPr>
      </w:pPr>
      <w:r w:rsidRPr="00650264">
        <w:rPr>
          <w:b/>
          <w:sz w:val="26"/>
          <w:szCs w:val="26"/>
        </w:rPr>
        <w:t>РЕШИЛИ:</w:t>
      </w:r>
    </w:p>
    <w:p w:rsidR="00351176" w:rsidRPr="00BE1C95" w:rsidRDefault="00351176" w:rsidP="0035117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650264">
        <w:rPr>
          <w:sz w:val="26"/>
          <w:szCs w:val="26"/>
        </w:rPr>
        <w:t>Признать</w:t>
      </w:r>
      <w:r w:rsidRPr="00BE1C95">
        <w:rPr>
          <w:sz w:val="26"/>
          <w:szCs w:val="26"/>
        </w:rPr>
        <w:t xml:space="preserve"> объем полученной информации достаточным для принятия решения.</w:t>
      </w:r>
    </w:p>
    <w:p w:rsidR="00351176" w:rsidRPr="00BE1C95" w:rsidRDefault="00351176" w:rsidP="0035117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969"/>
        <w:gridCol w:w="1418"/>
      </w:tblGrid>
      <w:tr w:rsidR="00351176" w:rsidRPr="008C3F5E" w:rsidTr="004541FA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76" w:rsidRPr="008C3F5E" w:rsidRDefault="00351176" w:rsidP="004541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351176" w:rsidRPr="008C3F5E" w:rsidRDefault="00351176" w:rsidP="004541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76" w:rsidRPr="008C3F5E" w:rsidRDefault="00351176" w:rsidP="004541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76" w:rsidRPr="008C3F5E" w:rsidRDefault="00351176" w:rsidP="004541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76" w:rsidRPr="008C3F5E" w:rsidRDefault="00351176" w:rsidP="004541F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3F5E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351176" w:rsidRPr="008C3F5E" w:rsidTr="004541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Pr="008C3F5E" w:rsidRDefault="00351176" w:rsidP="004541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E0001">
              <w:rPr>
                <w:b/>
                <w:i/>
                <w:sz w:val="24"/>
                <w:szCs w:val="24"/>
                <w:lang w:eastAsia="en-US"/>
              </w:rPr>
              <w:t>ООО "ТЕХЦЕНТР"</w:t>
            </w:r>
          </w:p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AE0001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100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DF1EDF">
              <w:rPr>
                <w:b/>
                <w:bCs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>07.11.2019 07:13</w:t>
            </w:r>
          </w:p>
        </w:tc>
      </w:tr>
      <w:tr w:rsidR="00351176" w:rsidRPr="008C3F5E" w:rsidTr="004541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Pr="008C3F5E" w:rsidRDefault="00351176" w:rsidP="004541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E0001">
              <w:rPr>
                <w:b/>
                <w:i/>
                <w:sz w:val="24"/>
                <w:szCs w:val="24"/>
                <w:lang w:eastAsia="en-US"/>
              </w:rPr>
              <w:t>ООО "ДАЛЬНЕВОСТОЧНАЯ МОНТАЖНАЯ КОМПАНИЯ"</w:t>
            </w:r>
          </w:p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 xml:space="preserve">ИНН/КПП 2506012068/250601001 </w:t>
            </w:r>
            <w:r w:rsidRPr="00AE0001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692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112,82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>07.11.2019 08:05</w:t>
            </w:r>
          </w:p>
        </w:tc>
      </w:tr>
      <w:tr w:rsidR="00351176" w:rsidRPr="008C3F5E" w:rsidTr="004541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Pr="008C3F5E" w:rsidRDefault="00351176" w:rsidP="004541F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b/>
                <w:i/>
                <w:sz w:val="24"/>
                <w:szCs w:val="24"/>
                <w:lang w:eastAsia="en-US"/>
              </w:rPr>
              <w:t xml:space="preserve">ООО СТРОИТЕЛЬНАЯ </w:t>
            </w:r>
            <w:r w:rsidRPr="00AE0001">
              <w:rPr>
                <w:b/>
                <w:i/>
                <w:sz w:val="24"/>
                <w:szCs w:val="24"/>
                <w:lang w:eastAsia="en-US"/>
              </w:rPr>
              <w:lastRenderedPageBreak/>
              <w:t>КОМПАНИЯ "МОНТАЖ-СЕРВИС</w:t>
            </w:r>
            <w:r w:rsidRPr="00AE0001">
              <w:rPr>
                <w:sz w:val="24"/>
                <w:szCs w:val="24"/>
                <w:lang w:eastAsia="en-US"/>
              </w:rPr>
              <w:t>"</w:t>
            </w:r>
          </w:p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 xml:space="preserve">ИНН/КПП 2511099508/251101001 </w:t>
            </w:r>
            <w:r w:rsidRPr="00AE0001">
              <w:rPr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76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bCs/>
                <w:sz w:val="24"/>
                <w:szCs w:val="24"/>
                <w:lang w:eastAsia="en-US"/>
              </w:rPr>
              <w:lastRenderedPageBreak/>
              <w:t>Цена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140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DF1EDF">
              <w:rPr>
                <w:b/>
                <w:bCs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00 </w:t>
            </w:r>
            <w:r>
              <w:rPr>
                <w:sz w:val="24"/>
                <w:szCs w:val="24"/>
                <w:lang w:eastAsia="en-US"/>
              </w:rPr>
              <w:t xml:space="preserve">руб. без учета </w:t>
            </w:r>
            <w:r>
              <w:rPr>
                <w:sz w:val="24"/>
                <w:szCs w:val="24"/>
                <w:lang w:eastAsia="en-US"/>
              </w:rPr>
              <w:lastRenderedPageBreak/>
              <w:t>НДС.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lastRenderedPageBreak/>
              <w:t xml:space="preserve">13.11.2019 </w:t>
            </w:r>
            <w:r w:rsidRPr="00AE0001">
              <w:rPr>
                <w:sz w:val="24"/>
                <w:szCs w:val="24"/>
                <w:lang w:eastAsia="en-US"/>
              </w:rPr>
              <w:lastRenderedPageBreak/>
              <w:t>04:17</w:t>
            </w:r>
          </w:p>
        </w:tc>
      </w:tr>
    </w:tbl>
    <w:p w:rsidR="003A7A17" w:rsidRDefault="003A7A17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351176" w:rsidRDefault="00351176" w:rsidP="0035117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36131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4F63B7">
        <w:rPr>
          <w:b/>
          <w:bCs/>
          <w:i/>
          <w:iCs/>
          <w:sz w:val="26"/>
          <w:szCs w:val="26"/>
        </w:rPr>
        <w:t xml:space="preserve">ООО "ДАЛЬНЕВОСТОЧНАЯ МОНТАЖНАЯ КОМПАНИЯ" </w:t>
      </w:r>
      <w:r w:rsidRPr="00460C9B">
        <w:rPr>
          <w:b/>
          <w:bCs/>
          <w:i/>
          <w:iCs/>
          <w:sz w:val="26"/>
          <w:szCs w:val="26"/>
        </w:rPr>
        <w:t xml:space="preserve"> </w:t>
      </w:r>
    </w:p>
    <w:p w:rsidR="00351176" w:rsidRDefault="00351176" w:rsidP="00351176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351176" w:rsidRPr="00926D1B" w:rsidRDefault="00351176" w:rsidP="00351176">
      <w:pPr>
        <w:spacing w:line="240" w:lineRule="auto"/>
        <w:ind w:firstLine="708"/>
        <w:rPr>
          <w:sz w:val="26"/>
          <w:szCs w:val="26"/>
        </w:rPr>
      </w:pPr>
      <w:r w:rsidRPr="00926D1B">
        <w:rPr>
          <w:sz w:val="26"/>
          <w:szCs w:val="26"/>
        </w:rPr>
        <w:t xml:space="preserve">Отклонить заявку Участника </w:t>
      </w:r>
      <w:r>
        <w:rPr>
          <w:rFonts w:eastAsiaTheme="minorHAnsi"/>
          <w:b/>
          <w:i/>
          <w:sz w:val="26"/>
          <w:szCs w:val="26"/>
          <w:lang w:eastAsia="en-US"/>
        </w:rPr>
        <w:t>ООО "ДАЛЬНЕВОСТОЧНАЯ МОНТАЖНАЯ КОМПАНИЯ"</w:t>
      </w:r>
      <w:r>
        <w:rPr>
          <w:rFonts w:eastAsiaTheme="minorHAnsi"/>
          <w:sz w:val="26"/>
          <w:szCs w:val="26"/>
          <w:lang w:eastAsia="en-US"/>
        </w:rPr>
        <w:t xml:space="preserve"> ИНН/КПП 2506012068/250601001 ОГРН 1172536025507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«а» и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351176" w:rsidTr="004541F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76" w:rsidRDefault="00351176" w:rsidP="004541FA">
            <w:pPr>
              <w:spacing w:line="240" w:lineRule="auto"/>
              <w:ind w:firstLine="0"/>
              <w:jc w:val="center"/>
              <w:rPr>
                <w:snapToGrid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76" w:rsidRDefault="00351176" w:rsidP="004541FA">
            <w:pPr>
              <w:spacing w:line="240" w:lineRule="auto"/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351176" w:rsidTr="004541F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Default="00351176" w:rsidP="004541FA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Default="00351176" w:rsidP="004541FA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 составе заявки приложены копии удостоверений по проверке знаний правил работы в электроустановках с истёкшими сроками действия на персонал: Чурин Н.А. (машинист бурильно-крановых машин) - дата проверки знаний нормативных документов 08.11.2018 - не соответствует требованиям правил по охране труда; Ткаченко А.Н. (машинист бурильно-крановых машин) - дата проверки знаний нормативных документов 01.11.2018 - не соответствует требованиям правил по охране труда; Румянцев М.С. (рабочие (группа34)/электромонтер-линейщик) - дата проверки знаний нормативных документов 01.11.2018 - не соответствует требованиям правил по охране труда; Сикриницкий С.Н. (рабочие (группа34)/электромонтер-линейщик) - дата проверки знаний нормативных документов 08.08.2018 - не соответствует требованиям правил по охране труда, что не соответствует требованиям п. 6.3.2. Технических требований в котором установлено следующее требование: </w:t>
            </w:r>
            <w:r>
              <w:rPr>
                <w:bCs/>
                <w:i/>
                <w:sz w:val="26"/>
                <w:szCs w:val="26"/>
                <w:lang w:eastAsia="en-US"/>
              </w:rPr>
              <w:t>«</w:t>
            </w:r>
            <w:r>
              <w:rPr>
                <w:i/>
                <w:sz w:val="26"/>
                <w:szCs w:val="26"/>
                <w:lang w:eastAsia="en-US"/>
              </w:rPr>
              <w:t>Соответствие установленному требованию подтверждается путем предоставления участником закупки в составе заявки «Справки о кадровых ресурсах», оформленной по форме, приведенной в Документации о закупке, с обязательным приложением копий документов, подтверждающих наличие и квалификацию персонала (заверенные Участником копии удостоверений по проверке знаний правил работы в электроустановках, в соответствии с п. 1.5, 2.4., 2.5 «Правил по охране труда при эксплуатации электроустановок утвержденные приказом Министерства труда и социальной защиты РФ от 19.02.2016 № 74н, пункту 1.4.1 Правил технической эксплуатации электроустановок потребителей» на персонал перечисленный в Таблице № 4)»</w:t>
            </w:r>
          </w:p>
          <w:p w:rsidR="00351176" w:rsidRDefault="00351176" w:rsidP="004541FA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6"/>
                <w:szCs w:val="26"/>
                <w:shd w:val="clear" w:color="auto" w:fill="FFFF99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 результатам направления дополнительного запроса в адрес Участника указанное замечание не снято</w:t>
            </w:r>
          </w:p>
        </w:tc>
      </w:tr>
      <w:tr w:rsidR="00351176" w:rsidTr="004541F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Default="00351176" w:rsidP="004541FA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Default="00351176" w:rsidP="004541FA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pacing w:val="-1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составе заявки отсутствует сметный расчет, что не соответствует требованиям п. 9.1. Технических требований в котором установлено следующее требование: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 xml:space="preserve"> «В составе заявки Участник предоставляет сводный сметный расчет в объеме, соответствующем расчету плановой стоимости Заказчика»</w:t>
            </w:r>
          </w:p>
          <w:p w:rsidR="00351176" w:rsidRDefault="00351176" w:rsidP="004541FA">
            <w:pPr>
              <w:tabs>
                <w:tab w:val="left" w:pos="1134"/>
              </w:tabs>
              <w:spacing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 результатам направления дополнительного запроса в адрес Участника указанное замечание не снято</w:t>
            </w:r>
          </w:p>
        </w:tc>
      </w:tr>
      <w:tr w:rsidR="00351176" w:rsidTr="004541F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Default="00351176" w:rsidP="004541FA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Default="00351176" w:rsidP="004541FA">
            <w:pPr>
              <w:tabs>
                <w:tab w:val="left" w:pos="1134"/>
              </w:tabs>
              <w:spacing w:line="240" w:lineRule="auto"/>
              <w:ind w:firstLine="0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Участником предоставлены документы на привлеченные организации: на выполнение электроизмерительных работ; на выполнение работ по инженерным изысканиям; на подготовку проектной документации, однако в составе заявке не предоставлен план распределения объемов в соответствии с формой п. 7.13. Документации о закупке, что не соответствует требованиям п. 10.5 Документации о закупке в котором установлено следующее требование: </w:t>
            </w:r>
            <w:r>
              <w:rPr>
                <w:bCs/>
                <w:i/>
                <w:sz w:val="26"/>
                <w:szCs w:val="26"/>
                <w:lang w:eastAsia="en-US"/>
              </w:rPr>
              <w:t xml:space="preserve">«Заявка Генерального подрядчика дополнительно должна включать сведения о </w:t>
            </w:r>
            <w:r>
              <w:rPr>
                <w:bCs/>
                <w:i/>
                <w:sz w:val="26"/>
                <w:szCs w:val="26"/>
                <w:lang w:eastAsia="en-US"/>
              </w:rPr>
              <w:lastRenderedPageBreak/>
              <w:t>распределении объемов поставки продукции между Генеральным подрядчиком и субподрядчиками»</w:t>
            </w:r>
          </w:p>
          <w:p w:rsidR="00351176" w:rsidRDefault="00351176" w:rsidP="004541FA">
            <w:pPr>
              <w:tabs>
                <w:tab w:val="left" w:pos="1134"/>
              </w:tabs>
              <w:spacing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 результатам направления дополнительного запроса в адрес Участника указанное замечание не снято</w:t>
            </w:r>
          </w:p>
        </w:tc>
      </w:tr>
    </w:tbl>
    <w:p w:rsidR="00351176" w:rsidRDefault="00351176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351176"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351176" w:rsidRPr="008C3F5E" w:rsidRDefault="00351176" w:rsidP="00351176">
      <w:pPr>
        <w:spacing w:line="240" w:lineRule="auto"/>
        <w:rPr>
          <w:b/>
          <w:sz w:val="26"/>
          <w:szCs w:val="26"/>
        </w:rPr>
      </w:pPr>
      <w:r w:rsidRPr="008C3F5E">
        <w:rPr>
          <w:b/>
          <w:sz w:val="26"/>
          <w:szCs w:val="26"/>
        </w:rPr>
        <w:t>РЕШИЛИ:</w:t>
      </w:r>
    </w:p>
    <w:p w:rsidR="00351176" w:rsidRPr="008C3F5E" w:rsidRDefault="00351176" w:rsidP="00351176">
      <w:pPr>
        <w:spacing w:line="240" w:lineRule="auto"/>
        <w:rPr>
          <w:b/>
          <w:sz w:val="26"/>
          <w:szCs w:val="26"/>
        </w:rPr>
      </w:pPr>
      <w:r w:rsidRPr="008C3F5E">
        <w:rPr>
          <w:sz w:val="26"/>
          <w:szCs w:val="26"/>
        </w:rPr>
        <w:t xml:space="preserve">Признать заявки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>ИНН/КПП 2539057716/253901001 ОГРН 1032502131056,</w:t>
      </w:r>
      <w:r>
        <w:rPr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>ООО СТРОИТЕЛЬНАЯ КОМПАНИЯ "МОНТАЖ-СЕРВИС"</w:t>
      </w:r>
      <w:r>
        <w:rPr>
          <w:rFonts w:eastAsiaTheme="minorHAnsi"/>
          <w:sz w:val="26"/>
          <w:szCs w:val="26"/>
          <w:lang w:eastAsia="en-US"/>
        </w:rPr>
        <w:t xml:space="preserve"> ИНН/КПП 2511099508/251101001 ОГРН 1162511053033 </w:t>
      </w:r>
      <w:r w:rsidRPr="008C3F5E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235E9" w:rsidRPr="00336018" w:rsidRDefault="00D235E9" w:rsidP="00D235E9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35117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ранжировке заявок»</w:t>
      </w:r>
    </w:p>
    <w:p w:rsidR="00351176" w:rsidRDefault="00351176" w:rsidP="0035117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51176" w:rsidRDefault="00351176" w:rsidP="0035117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134"/>
        <w:gridCol w:w="2409"/>
        <w:gridCol w:w="1277"/>
      </w:tblGrid>
      <w:tr w:rsidR="00351176" w:rsidRPr="00E86622" w:rsidTr="004541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Pr="00E86622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76" w:rsidRPr="00E86622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6" w:rsidRPr="00E86622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76" w:rsidRPr="00E86622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76" w:rsidRPr="00E86622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351176" w:rsidRPr="00FC485C" w:rsidTr="004541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6" w:rsidRPr="00F32018" w:rsidRDefault="00351176" w:rsidP="004541F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AE0001">
              <w:rPr>
                <w:b/>
                <w:i/>
                <w:sz w:val="24"/>
                <w:szCs w:val="24"/>
                <w:lang w:eastAsia="en-US"/>
              </w:rPr>
              <w:t>ООО "ТЕХЦЕНТР"</w:t>
            </w:r>
          </w:p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AE0001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>07.11.2019 07:13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6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100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DF1EDF">
              <w:rPr>
                <w:b/>
                <w:bCs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6" w:rsidRPr="00F32018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351176" w:rsidRPr="00FC485C" w:rsidTr="004541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6" w:rsidRPr="00F32018" w:rsidRDefault="00351176" w:rsidP="004541FA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b/>
                <w:i/>
                <w:sz w:val="24"/>
                <w:szCs w:val="24"/>
                <w:lang w:eastAsia="en-US"/>
              </w:rPr>
              <w:t>ООО СТРОИТЕЛЬНАЯ КОМПАНИЯ "МОНТАЖ-СЕРВИС</w:t>
            </w:r>
            <w:r w:rsidRPr="00AE0001">
              <w:rPr>
                <w:sz w:val="24"/>
                <w:szCs w:val="24"/>
                <w:lang w:eastAsia="en-US"/>
              </w:rPr>
              <w:t>"</w:t>
            </w:r>
          </w:p>
          <w:p w:rsidR="00351176" w:rsidRPr="00AE0001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 xml:space="preserve">ИНН/КПП 2511099508/251101001 </w:t>
            </w:r>
            <w:r w:rsidRPr="00AE0001">
              <w:rPr>
                <w:sz w:val="24"/>
                <w:szCs w:val="24"/>
                <w:lang w:eastAsia="en-US"/>
              </w:rPr>
              <w:br/>
              <w:t>ОГРН 1162511053033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6" w:rsidRPr="00AE0001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001">
              <w:rPr>
                <w:sz w:val="24"/>
                <w:szCs w:val="24"/>
                <w:lang w:eastAsia="en-US"/>
              </w:rPr>
              <w:t>13.11.2019 04:17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6" w:rsidRDefault="00351176" w:rsidP="004541F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001">
              <w:rPr>
                <w:bCs/>
                <w:sz w:val="24"/>
                <w:szCs w:val="24"/>
                <w:lang w:eastAsia="en-US"/>
              </w:rPr>
              <w:t>Цена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140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E0001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 w:rsidRPr="00DF1EDF">
              <w:rPr>
                <w:b/>
                <w:bCs/>
                <w:i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00 </w:t>
            </w:r>
            <w:r>
              <w:rPr>
                <w:sz w:val="24"/>
                <w:szCs w:val="24"/>
                <w:lang w:eastAsia="en-US"/>
              </w:rPr>
              <w:t>руб. без учета НДС.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6" w:rsidRPr="00F32018" w:rsidRDefault="00351176" w:rsidP="004541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351176" w:rsidRPr="008C3F5E" w:rsidRDefault="00351176" w:rsidP="00351176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351176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выборе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351176" w:rsidRPr="00556FB4" w:rsidRDefault="00351176" w:rsidP="004541FA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351176" w:rsidRPr="00556FB4" w:rsidRDefault="00351176" w:rsidP="0035117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</w:t>
      </w:r>
      <w:r w:rsidRPr="005C7E11">
        <w:rPr>
          <w:sz w:val="26"/>
          <w:szCs w:val="26"/>
        </w:rPr>
        <w:t>предпочтительности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ООО "ТЕХЦЕНТР" </w:t>
      </w:r>
      <w:r>
        <w:rPr>
          <w:rFonts w:eastAsiaTheme="minorHAnsi"/>
          <w:sz w:val="26"/>
          <w:szCs w:val="26"/>
          <w:lang w:eastAsia="en-US"/>
        </w:rPr>
        <w:t xml:space="preserve">ИНН/КПП 2539057716/253901001 ОГРН 1032502131056 </w:t>
      </w:r>
      <w:r w:rsidRPr="005C7E11">
        <w:rPr>
          <w:sz w:val="26"/>
          <w:szCs w:val="26"/>
        </w:rPr>
        <w:t>с ценой заявки</w:t>
      </w:r>
      <w:r w:rsidRPr="005C7E11">
        <w:rPr>
          <w:sz w:val="26"/>
          <w:szCs w:val="26"/>
          <w:lang w:eastAsia="en-US"/>
        </w:rPr>
        <w:t xml:space="preserve"> </w:t>
      </w:r>
      <w:r w:rsidRPr="00AE0001">
        <w:rPr>
          <w:b/>
          <w:bCs/>
          <w:i/>
          <w:sz w:val="24"/>
          <w:szCs w:val="24"/>
          <w:lang w:eastAsia="en-US"/>
        </w:rPr>
        <w:t>3</w:t>
      </w:r>
      <w:r>
        <w:rPr>
          <w:b/>
          <w:bCs/>
          <w:i/>
          <w:sz w:val="24"/>
          <w:szCs w:val="24"/>
          <w:lang w:eastAsia="en-US"/>
        </w:rPr>
        <w:t> </w:t>
      </w:r>
      <w:r w:rsidRPr="00AE0001">
        <w:rPr>
          <w:b/>
          <w:bCs/>
          <w:i/>
          <w:sz w:val="24"/>
          <w:szCs w:val="24"/>
          <w:lang w:eastAsia="en-US"/>
        </w:rPr>
        <w:t>100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 w:rsidRPr="00AE0001">
        <w:rPr>
          <w:b/>
          <w:bCs/>
          <w:i/>
          <w:sz w:val="24"/>
          <w:szCs w:val="24"/>
          <w:lang w:eastAsia="en-US"/>
        </w:rPr>
        <w:t>000</w:t>
      </w:r>
      <w:r w:rsidRPr="00DF1EDF">
        <w:rPr>
          <w:b/>
          <w:bCs/>
          <w:i/>
          <w:sz w:val="24"/>
          <w:szCs w:val="24"/>
          <w:lang w:eastAsia="en-US"/>
        </w:rPr>
        <w:t>,</w:t>
      </w:r>
      <w:r>
        <w:rPr>
          <w:b/>
          <w:bCs/>
          <w:i/>
          <w:sz w:val="24"/>
          <w:szCs w:val="24"/>
          <w:lang w:eastAsia="en-US"/>
        </w:rPr>
        <w:t xml:space="preserve">00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</w:t>
      </w:r>
      <w:r>
        <w:rPr>
          <w:sz w:val="26"/>
          <w:szCs w:val="26"/>
          <w:lang w:eastAsia="en-US"/>
        </w:rPr>
        <w:t xml:space="preserve">омента заключения договора по </w:t>
      </w:r>
      <w:r w:rsidRPr="001052B5">
        <w:rPr>
          <w:sz w:val="26"/>
          <w:szCs w:val="26"/>
          <w:lang w:eastAsia="en-US"/>
        </w:rPr>
        <w:t>12.02.2020</w:t>
      </w:r>
      <w:r w:rsidRPr="00E259AF">
        <w:rPr>
          <w:sz w:val="26"/>
          <w:szCs w:val="26"/>
          <w:lang w:eastAsia="en-US"/>
        </w:rPr>
        <w:t xml:space="preserve">. Условия оплаты: </w:t>
      </w:r>
      <w:r w:rsidRPr="00650264">
        <w:rPr>
          <w:sz w:val="26"/>
          <w:szCs w:val="26"/>
          <w:lang w:eastAsia="en-US"/>
        </w:rPr>
        <w:t>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</w:t>
      </w:r>
      <w:r w:rsidRPr="00E259AF">
        <w:rPr>
          <w:sz w:val="26"/>
          <w:szCs w:val="26"/>
          <w:lang w:eastAsia="en-US"/>
        </w:rPr>
        <w:t>.</w:t>
      </w:r>
      <w:r w:rsidRPr="00E259AF">
        <w:rPr>
          <w:color w:val="000000"/>
          <w:sz w:val="26"/>
          <w:szCs w:val="26"/>
          <w:lang w:eastAsia="en-US"/>
        </w:rPr>
        <w:t xml:space="preserve"> </w:t>
      </w:r>
      <w:r w:rsidRPr="00650264">
        <w:rPr>
          <w:color w:val="000000"/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</w:t>
      </w:r>
      <w:r w:rsidRPr="00556FB4">
        <w:rPr>
          <w:color w:val="000000"/>
          <w:sz w:val="26"/>
          <w:szCs w:val="26"/>
          <w:lang w:eastAsia="en-US"/>
        </w:rPr>
        <w:t xml:space="preserve">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650264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36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  <w:r w:rsidRPr="00650264">
        <w:rPr>
          <w:bCs/>
          <w:iCs/>
          <w:snapToGrid/>
          <w:sz w:val="24"/>
          <w:szCs w:val="24"/>
        </w:rPr>
        <w:t xml:space="preserve"> </w:t>
      </w:r>
      <w:r w:rsidRPr="00650264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36 месяцев с момента подписания акта сдачи-приемки выполненных работ по настоящему договору в полном объеме</w:t>
      </w:r>
      <w:r>
        <w:rPr>
          <w:bCs/>
          <w:iCs/>
          <w:sz w:val="26"/>
          <w:szCs w:val="26"/>
          <w:lang w:eastAsia="en-US"/>
        </w:rPr>
        <w:t>.</w:t>
      </w:r>
    </w:p>
    <w:p w:rsidR="00351176" w:rsidRPr="00556FB4" w:rsidRDefault="00351176" w:rsidP="0035117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51176" w:rsidRPr="00650264" w:rsidRDefault="00351176" w:rsidP="0035117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650264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  <w:bookmarkStart w:id="2" w:name="_GoBack"/>
            <w:bookmarkEnd w:id="2"/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3A7A17" w:rsidRDefault="003A7A17" w:rsidP="00DE0923">
      <w:pPr>
        <w:pStyle w:val="a4"/>
        <w:jc w:val="both"/>
        <w:rPr>
          <w:sz w:val="18"/>
          <w:szCs w:val="18"/>
        </w:rPr>
      </w:pPr>
    </w:p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r w:rsidRPr="00725DC9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8"/>
      <w:footerReference w:type="default" r:id="rId9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4F" w:rsidRDefault="00CB434F" w:rsidP="00355095">
      <w:pPr>
        <w:spacing w:line="240" w:lineRule="auto"/>
      </w:pPr>
      <w:r>
        <w:separator/>
      </w:r>
    </w:p>
  </w:endnote>
  <w:endnote w:type="continuationSeparator" w:id="0">
    <w:p w:rsidR="00CB434F" w:rsidRDefault="00CB43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117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5117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4F" w:rsidRDefault="00CB434F" w:rsidP="00355095">
      <w:pPr>
        <w:spacing w:line="240" w:lineRule="auto"/>
      </w:pPr>
      <w:r>
        <w:separator/>
      </w:r>
    </w:p>
  </w:footnote>
  <w:footnote w:type="continuationSeparator" w:id="0">
    <w:p w:rsidR="00CB434F" w:rsidRDefault="00CB43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351176">
      <w:rPr>
        <w:i/>
        <w:sz w:val="20"/>
      </w:rPr>
      <w:t xml:space="preserve">34903 </w:t>
    </w:r>
    <w:r w:rsidR="003A7A17" w:rsidRPr="00355095">
      <w:rPr>
        <w:i/>
        <w:sz w:val="20"/>
      </w:rPr>
      <w:t>раздел</w:t>
    </w:r>
    <w:r w:rsidR="00355095" w:rsidRPr="00355095">
      <w:rPr>
        <w:i/>
        <w:sz w:val="20"/>
      </w:rPr>
      <w:t xml:space="preserve">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E1F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50BC"/>
    <w:rsid w:val="001E0D88"/>
    <w:rsid w:val="001E33F9"/>
    <w:rsid w:val="001E3A7E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51176"/>
    <w:rsid w:val="00352406"/>
    <w:rsid w:val="00355095"/>
    <w:rsid w:val="00366597"/>
    <w:rsid w:val="00366E26"/>
    <w:rsid w:val="00367A84"/>
    <w:rsid w:val="0037307E"/>
    <w:rsid w:val="00380B7F"/>
    <w:rsid w:val="00382F79"/>
    <w:rsid w:val="00386B81"/>
    <w:rsid w:val="003930F2"/>
    <w:rsid w:val="00395F4B"/>
    <w:rsid w:val="003A1778"/>
    <w:rsid w:val="003A3003"/>
    <w:rsid w:val="003A513E"/>
    <w:rsid w:val="003A7A17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16BF2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E4FA6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47881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7659A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06C65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6E0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D71B7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1C60"/>
    <w:rsid w:val="00CA34C8"/>
    <w:rsid w:val="00CA6CDC"/>
    <w:rsid w:val="00CA7627"/>
    <w:rsid w:val="00CB0FB8"/>
    <w:rsid w:val="00CB10BB"/>
    <w:rsid w:val="00CB3D49"/>
    <w:rsid w:val="00CB434F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35E9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23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9B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F7D0C"/>
  <w15:docId w15:val="{26C4C06C-EEC6-4677-81F3-AB48099F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186</cp:revision>
  <cp:lastPrinted>2019-08-02T00:12:00Z</cp:lastPrinted>
  <dcterms:created xsi:type="dcterms:W3CDTF">2014-08-07T23:18:00Z</dcterms:created>
  <dcterms:modified xsi:type="dcterms:W3CDTF">2019-11-26T04:51:00Z</dcterms:modified>
</cp:coreProperties>
</file>