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10</w:t>
      </w:r>
      <w:r w:rsidR="0014463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4B75" w:rsidRDefault="00DA4B75" w:rsidP="00DA4B75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66594C">
        <w:rPr>
          <w:b/>
          <w:bCs/>
          <w:i/>
          <w:szCs w:val="28"/>
        </w:rPr>
        <w:t xml:space="preserve">Реконструкция ВЛ-6/0,4 кВ г. Райчихинск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66594C">
        <w:rPr>
          <w:b/>
          <w:bCs/>
          <w:szCs w:val="28"/>
        </w:rPr>
        <w:t>11002-ТПИР-ТПИР ОБСЛ-2020-ДРСК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A4B7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A4B75">
              <w:rPr>
                <w:rFonts w:ascii="Times New Roman" w:hAnsi="Times New Roman"/>
                <w:sz w:val="24"/>
                <w:szCs w:val="24"/>
              </w:rPr>
              <w:t>14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B75">
              <w:rPr>
                <w:rFonts w:ascii="Times New Roman" w:hAnsi="Times New Roman"/>
                <w:sz w:val="24"/>
                <w:szCs w:val="24"/>
              </w:rPr>
              <w:t>н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14463B">
        <w:rPr>
          <w:b/>
          <w:sz w:val="24"/>
          <w:szCs w:val="24"/>
        </w:rPr>
        <w:t>3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14463B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DA4B75" w:rsidTr="00BF555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75" w:rsidRDefault="00DA4B75" w:rsidP="00DA4B7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B75" w:rsidRDefault="00DA4B75" w:rsidP="00DA4B75">
            <w:pPr>
              <w:spacing w:line="240" w:lineRule="auto"/>
              <w:jc w:val="center"/>
            </w:pPr>
            <w:r>
              <w:t>258032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B75" w:rsidRDefault="00DA4B75" w:rsidP="00DA4B75">
            <w:pPr>
              <w:spacing w:line="240" w:lineRule="auto"/>
              <w:jc w:val="center"/>
            </w:pPr>
            <w:r>
              <w:t>04.11.2019 07:30</w:t>
            </w:r>
          </w:p>
        </w:tc>
      </w:tr>
      <w:tr w:rsidR="00DA4B75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75" w:rsidRDefault="00DA4B75" w:rsidP="00DA4B7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75" w:rsidRDefault="00DA4B75" w:rsidP="00DA4B75">
            <w:pPr>
              <w:spacing w:line="240" w:lineRule="auto"/>
              <w:jc w:val="center"/>
            </w:pPr>
            <w:r>
              <w:t>258259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75" w:rsidRDefault="00DA4B75" w:rsidP="00DA4B75">
            <w:pPr>
              <w:spacing w:line="240" w:lineRule="auto"/>
              <w:jc w:val="center"/>
            </w:pPr>
            <w:r>
              <w:t>05.11.2019 04:58</w:t>
            </w:r>
          </w:p>
        </w:tc>
      </w:tr>
      <w:tr w:rsidR="00DA4B75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B75" w:rsidRDefault="00DA4B75" w:rsidP="00DA4B7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75" w:rsidRDefault="00DA4B75" w:rsidP="00DA4B75">
            <w:pPr>
              <w:spacing w:line="240" w:lineRule="auto"/>
              <w:jc w:val="center"/>
            </w:pPr>
            <w:r>
              <w:t>258319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75" w:rsidRDefault="00DA4B75" w:rsidP="00DA4B75">
            <w:pPr>
              <w:spacing w:line="240" w:lineRule="auto"/>
              <w:jc w:val="center"/>
            </w:pPr>
            <w:r>
              <w:t>05.11.2019 06:25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A4B7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A4B75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DA4B75" w:rsidRDefault="00DA4B75" w:rsidP="00DA4B7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A4B75" w:rsidRDefault="00DA4B75" w:rsidP="00DA4B7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A4B75" w:rsidRDefault="00DA4B75" w:rsidP="00DA4B7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DA4B75" w:rsidRPr="000D43BB" w:rsidTr="00C24B17">
        <w:trPr>
          <w:trHeight w:val="70"/>
        </w:trPr>
        <w:tc>
          <w:tcPr>
            <w:tcW w:w="851" w:type="dxa"/>
          </w:tcPr>
          <w:p w:rsidR="00DA4B75" w:rsidRPr="000D43BB" w:rsidRDefault="00DA4B75" w:rsidP="00C24B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DA4B75" w:rsidRPr="000D43BB" w:rsidRDefault="00DA4B75" w:rsidP="00C24B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DA4B75" w:rsidRPr="000D43BB" w:rsidRDefault="00DA4B75" w:rsidP="00C24B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DA4B75" w:rsidRPr="000D43BB" w:rsidTr="00C24B17">
        <w:trPr>
          <w:trHeight w:val="70"/>
        </w:trPr>
        <w:tc>
          <w:tcPr>
            <w:tcW w:w="851" w:type="dxa"/>
          </w:tcPr>
          <w:p w:rsidR="00DA4B75" w:rsidRPr="004F28FE" w:rsidRDefault="00DA4B75" w:rsidP="00C24B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A4B75" w:rsidRDefault="00DA4B75" w:rsidP="00C24B17">
            <w:pPr>
              <w:spacing w:line="240" w:lineRule="auto"/>
              <w:jc w:val="center"/>
            </w:pPr>
            <w:r>
              <w:t>258032</w:t>
            </w:r>
          </w:p>
        </w:tc>
        <w:tc>
          <w:tcPr>
            <w:tcW w:w="4677" w:type="dxa"/>
          </w:tcPr>
          <w:p w:rsidR="00DA4B75" w:rsidRDefault="00DA4B75" w:rsidP="00C24B17">
            <w:pPr>
              <w:spacing w:line="240" w:lineRule="auto"/>
              <w:jc w:val="center"/>
            </w:pPr>
            <w:r>
              <w:t>04.11.2019 07:30</w:t>
            </w:r>
          </w:p>
        </w:tc>
      </w:tr>
      <w:tr w:rsidR="00DA4B75" w:rsidRPr="000D43BB" w:rsidTr="00C24B17">
        <w:trPr>
          <w:trHeight w:val="70"/>
        </w:trPr>
        <w:tc>
          <w:tcPr>
            <w:tcW w:w="851" w:type="dxa"/>
          </w:tcPr>
          <w:p w:rsidR="00DA4B75" w:rsidRPr="004F28FE" w:rsidRDefault="00DA4B75" w:rsidP="00C24B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A4B75" w:rsidRDefault="00DA4B75" w:rsidP="00C24B17">
            <w:pPr>
              <w:spacing w:line="240" w:lineRule="auto"/>
              <w:jc w:val="center"/>
            </w:pPr>
            <w:r>
              <w:t>258259</w:t>
            </w:r>
          </w:p>
        </w:tc>
        <w:tc>
          <w:tcPr>
            <w:tcW w:w="4677" w:type="dxa"/>
          </w:tcPr>
          <w:p w:rsidR="00DA4B75" w:rsidRDefault="00DA4B75" w:rsidP="00C24B17">
            <w:pPr>
              <w:spacing w:line="240" w:lineRule="auto"/>
              <w:jc w:val="center"/>
            </w:pPr>
            <w:r>
              <w:t>05.11.2019 04:58</w:t>
            </w:r>
          </w:p>
        </w:tc>
      </w:tr>
      <w:tr w:rsidR="00DA4B75" w:rsidRPr="000D43BB" w:rsidTr="00C24B17">
        <w:trPr>
          <w:trHeight w:val="70"/>
        </w:trPr>
        <w:tc>
          <w:tcPr>
            <w:tcW w:w="851" w:type="dxa"/>
          </w:tcPr>
          <w:p w:rsidR="00DA4B75" w:rsidRPr="004F28FE" w:rsidRDefault="00DA4B75" w:rsidP="00C24B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A4B75" w:rsidRDefault="00DA4B75" w:rsidP="00C24B17">
            <w:pPr>
              <w:spacing w:line="240" w:lineRule="auto"/>
              <w:jc w:val="center"/>
            </w:pPr>
            <w:r>
              <w:t>258319</w:t>
            </w:r>
          </w:p>
        </w:tc>
        <w:tc>
          <w:tcPr>
            <w:tcW w:w="4677" w:type="dxa"/>
          </w:tcPr>
          <w:p w:rsidR="00DA4B75" w:rsidRDefault="00DA4B75" w:rsidP="00C24B17">
            <w:pPr>
              <w:spacing w:line="240" w:lineRule="auto"/>
              <w:jc w:val="center"/>
            </w:pPr>
            <w:r>
              <w:t>05.11.2019 06:25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DA4B75" w:rsidRDefault="00DA4B7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</w:t>
      </w:r>
      <w:r w:rsidR="00DA4B75">
        <w:rPr>
          <w:b/>
          <w:bCs/>
          <w:i/>
          <w:iCs/>
          <w:sz w:val="26"/>
          <w:szCs w:val="26"/>
        </w:rPr>
        <w:t xml:space="preserve"> 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DA4B75" w:rsidRDefault="00DA4B75" w:rsidP="00DA4B75">
      <w:pPr>
        <w:spacing w:line="240" w:lineRule="auto"/>
        <w:ind w:firstLine="0"/>
        <w:rPr>
          <w:b/>
          <w:sz w:val="26"/>
          <w:szCs w:val="26"/>
        </w:rPr>
      </w:pPr>
    </w:p>
    <w:p w:rsidR="00DA4B75" w:rsidRPr="00C350DD" w:rsidRDefault="00DA4B75" w:rsidP="00DA4B75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DA4B75" w:rsidRPr="0066594C" w:rsidRDefault="00DA4B75" w:rsidP="00DA4B75">
      <w:pPr>
        <w:spacing w:line="240" w:lineRule="auto"/>
        <w:ind w:firstLine="708"/>
        <w:rPr>
          <w:sz w:val="26"/>
          <w:szCs w:val="26"/>
        </w:rPr>
      </w:pPr>
      <w:r w:rsidRPr="0066594C">
        <w:rPr>
          <w:sz w:val="26"/>
          <w:szCs w:val="26"/>
        </w:rPr>
        <w:t>Признать первые части заявок следующих Участников:</w:t>
      </w:r>
      <w:r w:rsidRPr="0066594C">
        <w:rPr>
          <w:b/>
          <w:sz w:val="26"/>
          <w:szCs w:val="26"/>
        </w:rPr>
        <w:t xml:space="preserve"> 258032, 258259, 258319 </w:t>
      </w:r>
      <w:r w:rsidRPr="0066594C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</w:t>
            </w:r>
            <w:bookmarkStart w:id="2" w:name="_GoBack"/>
            <w:bookmarkEnd w:id="2"/>
            <w:r w:rsidR="005433F4" w:rsidRPr="00A6725A">
              <w:rPr>
                <w:b/>
                <w:i/>
                <w:sz w:val="26"/>
                <w:szCs w:val="26"/>
              </w:rPr>
              <w:t xml:space="preserve">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14463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B7" w:rsidRDefault="002B56B7" w:rsidP="00355095">
      <w:pPr>
        <w:spacing w:line="240" w:lineRule="auto"/>
      </w:pPr>
      <w:r>
        <w:separator/>
      </w:r>
    </w:p>
  </w:endnote>
  <w:endnote w:type="continuationSeparator" w:id="0">
    <w:p w:rsidR="002B56B7" w:rsidRDefault="002B56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4B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4B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B7" w:rsidRDefault="002B56B7" w:rsidP="00355095">
      <w:pPr>
        <w:spacing w:line="240" w:lineRule="auto"/>
      </w:pPr>
      <w:r>
        <w:separator/>
      </w:r>
    </w:p>
  </w:footnote>
  <w:footnote w:type="continuationSeparator" w:id="0">
    <w:p w:rsidR="002B56B7" w:rsidRDefault="002B56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7F7E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AD98-36AD-48C0-A82C-1A88266A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2019-04-26T00:43:00Z</cp:lastPrinted>
  <dcterms:created xsi:type="dcterms:W3CDTF">2017-01-24T05:48:00Z</dcterms:created>
  <dcterms:modified xsi:type="dcterms:W3CDTF">2019-11-14T07:25:00Z</dcterms:modified>
</cp:coreProperties>
</file>