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956DBF" w:rsidRPr="0080001C" w:rsidRDefault="00956DBF" w:rsidP="00956DBF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г. ___________                                                                                «____ »_________________20___г.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Pr="0080001C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956DBF">
        <w:rPr>
          <w:rFonts w:ascii="Times New Roman" w:hAnsi="Times New Roman" w:cs="Times New Roman"/>
          <w:sz w:val="26"/>
          <w:szCs w:val="26"/>
        </w:rPr>
        <w:t>о</w:t>
      </w:r>
      <w:r w:rsidR="00956DBF" w:rsidRPr="000B4FB1">
        <w:rPr>
          <w:rFonts w:ascii="Times New Roman" w:hAnsi="Times New Roman" w:cs="Times New Roman"/>
          <w:sz w:val="26"/>
          <w:szCs w:val="26"/>
        </w:rPr>
        <w:t xml:space="preserve"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</w:t>
      </w:r>
      <w:r w:rsidR="00956DBF">
        <w:rPr>
          <w:rFonts w:ascii="Times New Roman" w:hAnsi="Times New Roman" w:cs="Times New Roman"/>
          <w:sz w:val="26"/>
          <w:szCs w:val="26"/>
        </w:rPr>
        <w:t>«</w:t>
      </w:r>
      <w:r w:rsidR="00AA0C8E">
        <w:rPr>
          <w:rFonts w:ascii="Times New Roman" w:hAnsi="Times New Roman" w:cs="Times New Roman"/>
          <w:sz w:val="26"/>
          <w:szCs w:val="26"/>
        </w:rPr>
        <w:t>Восточ</w:t>
      </w:r>
      <w:r w:rsidR="00956DBF">
        <w:rPr>
          <w:rFonts w:ascii="Times New Roman" w:hAnsi="Times New Roman" w:cs="Times New Roman"/>
          <w:sz w:val="26"/>
          <w:szCs w:val="26"/>
        </w:rPr>
        <w:t>ные ЭС»</w:t>
      </w:r>
      <w:r w:rsidR="00A85F1A">
        <w:rPr>
          <w:rFonts w:ascii="Times New Roman" w:hAnsi="Times New Roman" w:cs="Times New Roman"/>
          <w:sz w:val="26"/>
          <w:szCs w:val="26"/>
        </w:rPr>
        <w:t xml:space="preserve">, «Западные ЭС», </w:t>
      </w:r>
      <w:r w:rsidR="00AA0C8E">
        <w:rPr>
          <w:rFonts w:ascii="Times New Roman" w:hAnsi="Times New Roman" w:cs="Times New Roman"/>
          <w:sz w:val="26"/>
          <w:szCs w:val="26"/>
        </w:rPr>
        <w:t>«Северные ЭС»</w:t>
      </w:r>
      <w:r w:rsidR="00956DBF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956DBF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956DBF" w:rsidRPr="00A44900" w:rsidRDefault="00956DBF" w:rsidP="00956DBF">
      <w:pPr>
        <w:pStyle w:val="ConsNonformat"/>
        <w:widowControl/>
        <w:numPr>
          <w:ilvl w:val="1"/>
          <w:numId w:val="2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num" w:pos="1418"/>
          <w:tab w:val="left" w:pos="1701"/>
          <w:tab w:val="num" w:pos="1855"/>
        </w:tabs>
        <w:ind w:left="0" w:righ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956DB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956DBF">
      <w:pPr>
        <w:pStyle w:val="ConsNonformat"/>
        <w:widowControl/>
        <w:numPr>
          <w:ilvl w:val="0"/>
          <w:numId w:val="2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r w:rsidR="006A20FA" w:rsidRPr="0080001C">
        <w:rPr>
          <w:color w:val="000000"/>
        </w:rPr>
        <w:t>.</w:t>
      </w:r>
      <w:r w:rsidR="00637902" w:rsidRPr="0080001C">
        <w:t>, к</w:t>
      </w:r>
      <w:r w:rsidRPr="0080001C">
        <w:t xml:space="preserve">роме того, НДС </w:t>
      </w:r>
      <w:r w:rsidR="0081677D">
        <w:t>20</w:t>
      </w:r>
      <w:r w:rsidRPr="0080001C">
        <w:t xml:space="preserve">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956DBF">
      <w:pPr>
        <w:pStyle w:val="ae"/>
        <w:widowControl w:val="0"/>
        <w:numPr>
          <w:ilvl w:val="1"/>
          <w:numId w:val="21"/>
        </w:numPr>
        <w:shd w:val="clear" w:color="auto" w:fill="FFFFFF"/>
        <w:tabs>
          <w:tab w:val="left" w:pos="567"/>
          <w:tab w:val="left" w:pos="993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</w:t>
      </w:r>
      <w:r w:rsidRPr="0080001C">
        <w:rPr>
          <w:color w:val="000000"/>
        </w:rPr>
        <w:lastRenderedPageBreak/>
        <w:t>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956DBF" w:rsidRDefault="00512B37" w:rsidP="00956DB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6DBF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956DBF">
        <w:rPr>
          <w:rFonts w:ascii="Times New Roman" w:hAnsi="Times New Roman" w:cs="Times New Roman"/>
          <w:sz w:val="24"/>
          <w:szCs w:val="24"/>
        </w:rPr>
        <w:t>с момента заключения договора подряда; окончание работ – в течение 4 (четырех) месяцев с момента заключения договора подряда, не позднее 31.</w:t>
      </w:r>
      <w:r w:rsidR="00A85F1A">
        <w:rPr>
          <w:rFonts w:ascii="Times New Roman" w:hAnsi="Times New Roman" w:cs="Times New Roman"/>
          <w:sz w:val="24"/>
          <w:szCs w:val="24"/>
        </w:rPr>
        <w:t>12</w:t>
      </w:r>
      <w:r w:rsidR="00956DBF" w:rsidRPr="00956DBF">
        <w:rPr>
          <w:rFonts w:ascii="Times New Roman" w:hAnsi="Times New Roman" w:cs="Times New Roman"/>
          <w:sz w:val="24"/>
          <w:szCs w:val="24"/>
        </w:rPr>
        <w:t>.2019.</w:t>
      </w:r>
      <w:r w:rsidR="00564F01" w:rsidRPr="00956DBF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956DBF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956DBF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956DBF">
        <w:rPr>
          <w:rFonts w:ascii="Times New Roman" w:hAnsi="Times New Roman" w:cs="Times New Roman"/>
          <w:sz w:val="24"/>
          <w:szCs w:val="24"/>
        </w:rPr>
        <w:t>я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956DBF">
        <w:rPr>
          <w:rFonts w:ascii="Times New Roman" w:hAnsi="Times New Roman" w:cs="Times New Roman"/>
          <w:sz w:val="24"/>
          <w:szCs w:val="24"/>
        </w:rPr>
        <w:t>ы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956DBF">
        <w:rPr>
          <w:rFonts w:ascii="Times New Roman" w:hAnsi="Times New Roman" w:cs="Times New Roman"/>
          <w:sz w:val="24"/>
          <w:szCs w:val="24"/>
        </w:rPr>
        <w:t>3).</w:t>
      </w:r>
    </w:p>
    <w:p w:rsidR="00956DBF" w:rsidRPr="006148A5" w:rsidRDefault="0052727E" w:rsidP="00956DBF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t xml:space="preserve">3.2. </w:t>
      </w:r>
      <w:r w:rsidR="00956DBF"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</w:t>
      </w:r>
      <w:r w:rsidR="00956DBF" w:rsidRPr="00FF4099">
        <w:rPr>
          <w:rFonts w:ascii="Times New Roman" w:hAnsi="Times New Roman" w:cs="Times New Roman"/>
          <w:sz w:val="24"/>
          <w:szCs w:val="24"/>
        </w:rPr>
        <w:t>задании (приложение № 1 к настоящему договору). 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956DBF">
        <w:rPr>
          <w:rFonts w:ascii="Times New Roman" w:hAnsi="Times New Roman" w:cs="Times New Roman"/>
          <w:sz w:val="24"/>
          <w:szCs w:val="24"/>
        </w:rPr>
        <w:t>и-приемки выполненных работ (приложение № 6</w:t>
      </w:r>
      <w:r w:rsidR="00956DBF"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</w:t>
      </w:r>
      <w:r w:rsidR="00956DBF"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956DBF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выполнения работ является дата подписания Заказчиком акта сдачи-приемки работ.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lastRenderedPageBreak/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BD39E2" w:rsidRPr="00362EDF" w:rsidRDefault="00BD39E2" w:rsidP="00BD39E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BD39E2">
        <w:t>Амурские ЭС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0A29A9" w:rsidRPr="0075621A" w:rsidRDefault="000A29A9" w:rsidP="000A29A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highlight w:val="yellow"/>
        </w:rPr>
      </w:pPr>
      <w:r w:rsidRPr="0075621A">
        <w:rPr>
          <w:highlight w:val="yellow"/>
        </w:rPr>
        <w:t>Не более чем за 2 рабочих дня до начала выполнения работ (вида работ) Подрядчик обязан направить в адрес Заказчика уведомление о допуске персонала Подрядчика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работников, а также с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Подрядчиком. Если при выполнении работ используется техника, то в уведомлении о допуске Подрядчик указывает наименование техники и ее гос. 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0A29A9" w:rsidRPr="0075621A" w:rsidRDefault="000A29A9" w:rsidP="000A29A9">
      <w:pPr>
        <w:shd w:val="clear" w:color="auto" w:fill="FFFFFF"/>
        <w:ind w:firstLine="709"/>
        <w:jc w:val="both"/>
        <w:rPr>
          <w:highlight w:val="yellow"/>
        </w:rPr>
      </w:pPr>
      <w:r w:rsidRPr="0075621A">
        <w:rPr>
          <w:highlight w:val="yellow"/>
        </w:rPr>
        <w:t>После получения от Заказчика указания о предоставлении прав для ведения работ, оформленного в соответствии с пунктом 4.4. настоящего Договора, Подрядчик не позднее 1 рабочего дня обязан направить получивших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электроустановок, утвержденными Приказом Минтруда РФ от 24.07.2013 № 328н, в указанное Заказчиком структурное подразделение.</w:t>
      </w:r>
    </w:p>
    <w:p w:rsidR="00937C69" w:rsidRPr="0080001C" w:rsidRDefault="00937C6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0A29A9" w:rsidRDefault="000A29A9" w:rsidP="000A29A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rPr>
          <w:highlight w:val="yellow"/>
        </w:rPr>
        <w:lastRenderedPageBreak/>
        <w:t>4.1.4</w:t>
      </w:r>
      <w:r w:rsidRPr="00201BB5">
        <w:rPr>
          <w:highlight w:val="yellow"/>
        </w:rPr>
        <w:t>. Выполнять работы собственными силами, без привлечения субподрядной организации.</w:t>
      </w:r>
    </w:p>
    <w:p w:rsidR="000A29A9" w:rsidRPr="0080001C" w:rsidRDefault="000A29A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5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0A29A9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>
        <w:t>4.1.6</w:t>
      </w:r>
      <w:r w:rsidR="00546D3F"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7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8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9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10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11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0A29A9">
        <w:t>2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3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4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0A29A9">
        <w:t>5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0A29A9">
        <w:t>6</w:t>
      </w:r>
      <w:r w:rsidRPr="0080001C">
        <w:t xml:space="preserve">. </w:t>
      </w:r>
      <w:r w:rsidR="00044E6F" w:rsidRPr="0080001C">
        <w:t>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4112C" w:rsidRPr="0080001C" w:rsidRDefault="00D4112C" w:rsidP="00D4112C">
      <w:pPr>
        <w:ind w:firstLine="708"/>
        <w:contextualSpacing/>
        <w:jc w:val="both"/>
      </w:pP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lastRenderedPageBreak/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9026B2" w:rsidRPr="009026B2" w:rsidRDefault="009026B2" w:rsidP="009026B2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  <w:rPr>
          <w:highlight w:val="yellow"/>
        </w:rPr>
      </w:pPr>
      <w:r w:rsidRPr="00201BB5">
        <w:rPr>
          <w:rFonts w:eastAsiaTheme="minorHAnsi"/>
          <w:highlight w:val="yellow"/>
          <w:lang w:eastAsia="en-US"/>
        </w:rPr>
        <w:t>Не позднее 2 рабочих дней с момента получения от Подрядчика ув</w:t>
      </w:r>
      <w:r>
        <w:rPr>
          <w:rFonts w:eastAsiaTheme="minorHAnsi"/>
          <w:highlight w:val="yellow"/>
          <w:lang w:eastAsia="en-US"/>
        </w:rPr>
        <w:t>едомления, указа</w:t>
      </w:r>
      <w:r w:rsidRPr="009026B2">
        <w:rPr>
          <w:rFonts w:eastAsiaTheme="minorHAnsi"/>
          <w:highlight w:val="yellow"/>
          <w:lang w:eastAsia="en-US"/>
        </w:rPr>
        <w:t>нного в пункте 4.1.2 настоящего Договора,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электроустановках.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В случае нарушения Подрядчиком п. 4.1.2 и 4.1.4 настоящего договора Заказчик имеет право: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- отказать в допуске к работам работников Подрядчика и / или привлеченных им Субподрядчиков до момента исполнения Подрядчиком всех обязанностей, предусмотренных п. 4.1.2 и п.4.1.4 договора,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либо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- допустить работников Подрядчика к работам и предъявить Подрядчику требование об уплате штрафа в размере 20% от стоимости работ, фактически принятых Заказчиком. Удержание штрафа, подлежащего уплате Подрядчиком, может быть произведено, по усмотрению Заказчика, путем вычета суммы штрафа из фактически выполненных Подрядчиком и принятых Заказчиком работ.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 xml:space="preserve">Подрядчик по требованию Заказчика обязан за свой счет </w:t>
      </w:r>
      <w:r w:rsidRPr="0080001C">
        <w:lastRenderedPageBreak/>
        <w:t>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80001C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5.11.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9026B2" w:rsidRPr="00A01C49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3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 либо с недобросовестностью Субподрядчиков / поставщиков (любого лица из цепочки Субподрядчиков/поставщиков), привлеченных Подрядчиком к выполнению Работ по Договору, Подрядчик обязан компенсировать все убытки Заказчика, вызванные такими претензиями и требованиями.</w:t>
      </w:r>
    </w:p>
    <w:p w:rsidR="009026B2" w:rsidRPr="006F519E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4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9026B2" w:rsidRPr="006F519E" w:rsidRDefault="009026B2" w:rsidP="009026B2">
      <w:pPr>
        <w:ind w:firstLine="709"/>
        <w:jc w:val="both"/>
      </w:pPr>
      <w:r w:rsidRPr="006F519E">
        <w:rPr>
          <w:highlight w:val="yellow"/>
        </w:rPr>
        <w:t>В случае, если неисполнение/ненадлежащее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Потребителям, кроме суммы реального ущерба Подрядчик компенсирует Заказчику упущенную выгоду, возникшую из-за нарушения электроснабжения Потребителей.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BD39E2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lastRenderedPageBreak/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</w:t>
      </w:r>
      <w:r w:rsidRPr="0080001C">
        <w:lastRenderedPageBreak/>
        <w:t>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(война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317B8">
        <w:rPr>
          <w:rFonts w:ascii="Times New Roman" w:hAnsi="Times New Roman" w:cs="Times New Roman"/>
          <w:sz w:val="24"/>
          <w:szCs w:val="24"/>
        </w:rPr>
        <w:t>3</w:t>
      </w:r>
      <w:r w:rsidR="00A85F1A">
        <w:rPr>
          <w:rFonts w:ascii="Times New Roman" w:hAnsi="Times New Roman" w:cs="Times New Roman"/>
          <w:sz w:val="24"/>
          <w:szCs w:val="24"/>
        </w:rPr>
        <w:t>0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="00A85F1A">
        <w:rPr>
          <w:rFonts w:ascii="Times New Roman" w:hAnsi="Times New Roman" w:cs="Times New Roman"/>
          <w:sz w:val="24"/>
          <w:szCs w:val="24"/>
        </w:rPr>
        <w:t>июня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A85F1A">
        <w:rPr>
          <w:rFonts w:ascii="Times New Roman" w:hAnsi="Times New Roman" w:cs="Times New Roman"/>
          <w:sz w:val="24"/>
          <w:szCs w:val="24"/>
        </w:rPr>
        <w:t>20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317B8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>Р/с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Pr="0080001C" w:rsidRDefault="00E317B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чания</w:t>
            </w:r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footerReference w:type="even" r:id="rId8"/>
          <w:footerReference w:type="default" r:id="rId9"/>
          <w:footerReference w:type="first" r:id="rId10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footerReference w:type="even" r:id="rId11"/>
          <w:footerReference w:type="default" r:id="rId12"/>
          <w:footerReference w:type="first" r:id="rId13"/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295ECD">
      <w:pPr>
        <w:ind w:left="3540" w:firstLine="708"/>
      </w:pPr>
      <w:r w:rsidRPr="0080001C">
        <w:t xml:space="preserve">                                         </w:t>
      </w:r>
      <w:r w:rsidRPr="0080001C">
        <w:tab/>
      </w:r>
      <w:r w:rsidRPr="0080001C">
        <w:tab/>
        <w:t>Приложение № 6</w:t>
      </w:r>
    </w:p>
    <w:p w:rsidR="00295ECD" w:rsidRPr="0080001C" w:rsidRDefault="00295ECD" w:rsidP="00295ECD">
      <w:pPr>
        <w:ind w:left="3540" w:firstLine="708"/>
        <w:jc w:val="right"/>
      </w:pPr>
      <w:r w:rsidRPr="0080001C">
        <w:t>к договору №_________</w:t>
      </w:r>
    </w:p>
    <w:p w:rsidR="00295ECD" w:rsidRPr="0080001C" w:rsidRDefault="00457893" w:rsidP="00295ECD">
      <w:pPr>
        <w:ind w:left="3540" w:firstLine="708"/>
        <w:jc w:val="right"/>
      </w:pPr>
      <w:r w:rsidRPr="0080001C">
        <w:t>от «____»__________20___</w:t>
      </w:r>
      <w:r w:rsidR="00295ECD" w:rsidRPr="0080001C">
        <w:t>г.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E317B8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E317B8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E317B8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E317B8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E317B8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lastRenderedPageBreak/>
        <w:t xml:space="preserve">                                                           </w:t>
      </w:r>
    </w:p>
    <w:sectPr w:rsidR="00697F7D" w:rsidRPr="00832EDD" w:rsidSect="00832EDD">
      <w:footerReference w:type="even" r:id="rId14"/>
      <w:footerReference w:type="default" r:id="rId15"/>
      <w:footerReference w:type="first" r:id="rId1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FA7" w:rsidRDefault="00C71FA7" w:rsidP="00811A71">
      <w:r>
        <w:separator/>
      </w:r>
    </w:p>
  </w:endnote>
  <w:endnote w:type="continuationSeparator" w:id="0">
    <w:p w:rsidR="00C71FA7" w:rsidRDefault="00C71FA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C71FA7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3.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C71FA7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3.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C71FA7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3.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C71FA7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3.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C71FA7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3.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C71FA7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3.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C71FA7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3.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C71FA7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3.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C71FA7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3.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FA7" w:rsidRDefault="00C71FA7" w:rsidP="00811A71">
      <w:r>
        <w:separator/>
      </w:r>
    </w:p>
  </w:footnote>
  <w:footnote w:type="continuationSeparator" w:id="0">
    <w:p w:rsidR="00C71FA7" w:rsidRDefault="00C71FA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38449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0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3"/>
  </w:num>
  <w:num w:numId="7">
    <w:abstractNumId w:val="7"/>
  </w:num>
  <w:num w:numId="8">
    <w:abstractNumId w:val="17"/>
  </w:num>
  <w:num w:numId="9">
    <w:abstractNumId w:val="5"/>
  </w:num>
  <w:num w:numId="10">
    <w:abstractNumId w:val="19"/>
  </w:num>
  <w:num w:numId="11">
    <w:abstractNumId w:val="20"/>
  </w:num>
  <w:num w:numId="12">
    <w:abstractNumId w:val="12"/>
  </w:num>
  <w:num w:numId="13">
    <w:abstractNumId w:val="8"/>
  </w:num>
  <w:num w:numId="14">
    <w:abstractNumId w:val="15"/>
  </w:num>
  <w:num w:numId="15">
    <w:abstractNumId w:val="0"/>
  </w:num>
  <w:num w:numId="16">
    <w:abstractNumId w:val="18"/>
  </w:num>
  <w:num w:numId="17">
    <w:abstractNumId w:val="9"/>
  </w:num>
  <w:num w:numId="18">
    <w:abstractNumId w:val="2"/>
  </w:num>
  <w:num w:numId="19">
    <w:abstractNumId w:val="6"/>
  </w:num>
  <w:num w:numId="20">
    <w:abstractNumId w:val="11"/>
  </w:num>
  <w:num w:numId="2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9A9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85B65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77D"/>
    <w:rsid w:val="00816D4E"/>
    <w:rsid w:val="008261A1"/>
    <w:rsid w:val="0082637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26B2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56DBF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5F1A"/>
    <w:rsid w:val="00A8640D"/>
    <w:rsid w:val="00A87DA6"/>
    <w:rsid w:val="00A94A0F"/>
    <w:rsid w:val="00A94DC2"/>
    <w:rsid w:val="00A9590A"/>
    <w:rsid w:val="00A96766"/>
    <w:rsid w:val="00A9765F"/>
    <w:rsid w:val="00A97C98"/>
    <w:rsid w:val="00AA0C8E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764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D39E2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2762D"/>
    <w:rsid w:val="00C37CC8"/>
    <w:rsid w:val="00C41BA0"/>
    <w:rsid w:val="00C42596"/>
    <w:rsid w:val="00C538BA"/>
    <w:rsid w:val="00C54D04"/>
    <w:rsid w:val="00C645BF"/>
    <w:rsid w:val="00C66E6A"/>
    <w:rsid w:val="00C71ADA"/>
    <w:rsid w:val="00C71FA7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02A7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1B5C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40D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317B8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4D35DA-3947-4A15-8DD4-186168A3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EEFE2-96C7-45FB-A132-258D9C69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6047</Words>
  <Characters>34470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40437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Игнатова Татьяна Анатольевна</cp:lastModifiedBy>
  <cp:revision>2</cp:revision>
  <cp:lastPrinted>2019-03-25T04:13:00Z</cp:lastPrinted>
  <dcterms:created xsi:type="dcterms:W3CDTF">2019-08-05T07:07:00Z</dcterms:created>
  <dcterms:modified xsi:type="dcterms:W3CDTF">2019-08-05T07:07:00Z</dcterms:modified>
</cp:coreProperties>
</file>