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A53818" w:rsidRDefault="002600C3" w:rsidP="0041756A">
      <w:pPr>
        <w:tabs>
          <w:tab w:val="left" w:pos="1725"/>
        </w:tabs>
        <w:jc w:val="center"/>
        <w:rPr>
          <w:b/>
          <w:sz w:val="28"/>
          <w:szCs w:val="28"/>
        </w:rPr>
      </w:pPr>
      <w:bookmarkStart w:id="0" w:name="_GoBack"/>
      <w:bookmarkEnd w:id="0"/>
      <w:r w:rsidRPr="00A53818">
        <w:rPr>
          <w:b/>
          <w:sz w:val="28"/>
          <w:szCs w:val="28"/>
        </w:rPr>
        <w:t>Договор</w:t>
      </w:r>
      <w:r w:rsidR="002C78E9" w:rsidRPr="00A53818">
        <w:rPr>
          <w:b/>
          <w:sz w:val="28"/>
          <w:szCs w:val="28"/>
        </w:rPr>
        <w:t xml:space="preserve"> поставки</w:t>
      </w:r>
      <w:r w:rsidRPr="00A53818">
        <w:rPr>
          <w:b/>
          <w:sz w:val="28"/>
          <w:szCs w:val="28"/>
        </w:rPr>
        <w:t xml:space="preserve"> №_____</w:t>
      </w:r>
    </w:p>
    <w:p w:rsidR="007E3337" w:rsidRPr="00A53818" w:rsidRDefault="007E3337" w:rsidP="00FF28BF">
      <w:pPr>
        <w:tabs>
          <w:tab w:val="left" w:pos="284"/>
          <w:tab w:val="left" w:pos="1725"/>
        </w:tabs>
        <w:rPr>
          <w:b/>
          <w:sz w:val="22"/>
          <w:szCs w:val="22"/>
        </w:rPr>
      </w:pPr>
      <w:r w:rsidRPr="00A53818">
        <w:rPr>
          <w:b/>
          <w:sz w:val="22"/>
          <w:szCs w:val="22"/>
        </w:rPr>
        <w:t>г. _________________                                                                                                   _______________20</w:t>
      </w:r>
      <w:r w:rsidR="00F10BDE" w:rsidRPr="00A53818">
        <w:rPr>
          <w:b/>
          <w:sz w:val="22"/>
          <w:szCs w:val="22"/>
        </w:rPr>
        <w:t>___</w:t>
      </w:r>
      <w:r w:rsidR="0041756A" w:rsidRPr="00A53818">
        <w:rPr>
          <w:b/>
          <w:sz w:val="22"/>
          <w:szCs w:val="22"/>
        </w:rPr>
        <w:t>г.</w:t>
      </w:r>
    </w:p>
    <w:p w:rsidR="0041756A" w:rsidRPr="000B6CB8" w:rsidRDefault="0041756A" w:rsidP="0041756A">
      <w:pPr>
        <w:tabs>
          <w:tab w:val="left" w:pos="1725"/>
        </w:tabs>
        <w:rPr>
          <w:b/>
          <w:sz w:val="22"/>
          <w:szCs w:val="22"/>
        </w:rPr>
      </w:pPr>
    </w:p>
    <w:p w:rsidR="00F37CC8" w:rsidRPr="00A53818" w:rsidRDefault="00C36499" w:rsidP="0041756A">
      <w:pPr>
        <w:shd w:val="clear" w:color="auto" w:fill="FFFFFF"/>
        <w:tabs>
          <w:tab w:val="left" w:pos="1985"/>
          <w:tab w:val="left" w:leader="underscore" w:pos="9120"/>
        </w:tabs>
        <w:ind w:firstLine="567"/>
        <w:jc w:val="both"/>
        <w:rPr>
          <w:color w:val="000000"/>
          <w:sz w:val="22"/>
          <w:szCs w:val="22"/>
        </w:rPr>
      </w:pPr>
      <w:r w:rsidRPr="00A53818">
        <w:rPr>
          <w:b/>
          <w:color w:val="000000"/>
          <w:sz w:val="22"/>
          <w:szCs w:val="22"/>
        </w:rPr>
        <w:t>А</w:t>
      </w:r>
      <w:r w:rsidR="002C78E9" w:rsidRPr="00A53818">
        <w:rPr>
          <w:b/>
          <w:color w:val="000000"/>
          <w:sz w:val="22"/>
          <w:szCs w:val="22"/>
        </w:rPr>
        <w:t>кционерное общество «Дальневосточная распределительная сетевая компания» (АО «ДРСК»)</w:t>
      </w:r>
      <w:r w:rsidR="002C78E9" w:rsidRPr="00A5381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A53818" w:rsidRDefault="005E672D" w:rsidP="0041756A">
      <w:pPr>
        <w:shd w:val="clear" w:color="auto" w:fill="FFFFFF"/>
        <w:tabs>
          <w:tab w:val="left" w:pos="1985"/>
          <w:tab w:val="left" w:leader="underscore" w:pos="9120"/>
        </w:tabs>
        <w:ind w:firstLine="567"/>
        <w:jc w:val="both"/>
        <w:rPr>
          <w:color w:val="000000"/>
          <w:sz w:val="22"/>
          <w:szCs w:val="22"/>
        </w:rPr>
      </w:pPr>
      <w:r w:rsidRPr="00A53818">
        <w:rPr>
          <w:color w:val="000000"/>
          <w:sz w:val="22"/>
          <w:szCs w:val="22"/>
        </w:rPr>
        <w:t>________________________________</w:t>
      </w:r>
      <w:r w:rsidR="00F37CC8" w:rsidRPr="00A53818">
        <w:rPr>
          <w:color w:val="000000"/>
          <w:sz w:val="22"/>
          <w:szCs w:val="22"/>
        </w:rPr>
        <w:t>________</w:t>
      </w:r>
      <w:r w:rsidRPr="00A53818">
        <w:rPr>
          <w:b/>
          <w:color w:val="000000"/>
          <w:sz w:val="22"/>
          <w:szCs w:val="22"/>
        </w:rPr>
        <w:t>___</w:t>
      </w:r>
      <w:r w:rsidR="002C78E9" w:rsidRPr="00A53818">
        <w:rPr>
          <w:b/>
          <w:color w:val="000000"/>
          <w:sz w:val="22"/>
          <w:szCs w:val="22"/>
        </w:rPr>
        <w:t>_______________________________</w:t>
      </w:r>
      <w:r w:rsidR="002C78E9" w:rsidRPr="00A5381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A53818">
        <w:rPr>
          <w:sz w:val="22"/>
          <w:szCs w:val="22"/>
        </w:rPr>
        <w:t>заключили настоящий Договор по</w:t>
      </w:r>
      <w:r w:rsidR="00AD7DE2" w:rsidRPr="00A53818">
        <w:rPr>
          <w:sz w:val="22"/>
          <w:szCs w:val="22"/>
        </w:rPr>
        <w:t>ставки</w:t>
      </w:r>
      <w:r w:rsidR="008C5E64" w:rsidRPr="00A53818">
        <w:rPr>
          <w:sz w:val="22"/>
          <w:szCs w:val="22"/>
        </w:rPr>
        <w:t xml:space="preserve"> о нижеследующем:</w:t>
      </w:r>
    </w:p>
    <w:p w:rsidR="0041756A" w:rsidRPr="00A53818" w:rsidRDefault="0041756A" w:rsidP="0041756A">
      <w:pPr>
        <w:shd w:val="clear" w:color="auto" w:fill="FFFFFF"/>
        <w:tabs>
          <w:tab w:val="left" w:pos="1985"/>
          <w:tab w:val="left" w:leader="underscore" w:pos="9120"/>
        </w:tabs>
        <w:ind w:firstLine="567"/>
        <w:jc w:val="both"/>
        <w:rPr>
          <w:sz w:val="22"/>
          <w:szCs w:val="22"/>
        </w:rPr>
      </w:pPr>
    </w:p>
    <w:p w:rsidR="002C78E9" w:rsidRPr="00A53818" w:rsidRDefault="002C78E9" w:rsidP="0041756A">
      <w:pPr>
        <w:shd w:val="clear" w:color="auto" w:fill="FFFFFF"/>
        <w:ind w:right="2"/>
        <w:jc w:val="center"/>
        <w:rPr>
          <w:sz w:val="22"/>
          <w:szCs w:val="22"/>
        </w:rPr>
      </w:pPr>
      <w:r w:rsidRPr="00A53818">
        <w:rPr>
          <w:b/>
          <w:bCs/>
          <w:iCs/>
          <w:color w:val="000000"/>
          <w:sz w:val="22"/>
          <w:szCs w:val="22"/>
        </w:rPr>
        <w:t>1. ПРЕДМЕТ ДОГОВОРА</w:t>
      </w:r>
    </w:p>
    <w:p w:rsidR="00AC5525" w:rsidRDefault="006416A3" w:rsidP="00AC5525">
      <w:pPr>
        <w:pStyle w:val="a6"/>
        <w:jc w:val="both"/>
        <w:rPr>
          <w:sz w:val="22"/>
          <w:szCs w:val="22"/>
        </w:rPr>
      </w:pPr>
      <w:r>
        <w:rPr>
          <w:sz w:val="22"/>
          <w:szCs w:val="22"/>
        </w:rPr>
        <w:t xml:space="preserve">      </w:t>
      </w:r>
      <w:r w:rsidR="00AC5525" w:rsidRPr="007C3771">
        <w:rPr>
          <w:sz w:val="22"/>
          <w:szCs w:val="22"/>
        </w:rPr>
        <w:t>1.1.</w:t>
      </w:r>
      <w:r w:rsidR="00AC5525" w:rsidRPr="007C3771">
        <w:rPr>
          <w:b w:val="0"/>
        </w:rPr>
        <w:t xml:space="preserve"> </w:t>
      </w:r>
      <w:r w:rsidR="00AC5525" w:rsidRPr="007C3771">
        <w:rPr>
          <w:b w:val="0"/>
          <w:sz w:val="22"/>
          <w:szCs w:val="22"/>
        </w:rPr>
        <w:t>Поставщик обязуется поставить, а Покупатель принять и оплатить оборудование, согласно спецификации № 1, являющейся неотъемлемой частью настоящего договора</w:t>
      </w:r>
      <w:r w:rsidR="00AC5525" w:rsidRPr="007C3771">
        <w:rPr>
          <w:sz w:val="22"/>
          <w:szCs w:val="22"/>
        </w:rPr>
        <w:t xml:space="preserve">. </w:t>
      </w:r>
    </w:p>
    <w:p w:rsidR="00AC5525" w:rsidRPr="00A80300" w:rsidRDefault="00AC5525" w:rsidP="00AC5525">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 xml:space="preserve">Настоящему договору присвоен идентификатор – </w:t>
      </w:r>
      <w:r w:rsidRPr="00A830A9">
        <w:rPr>
          <w:b w:val="0"/>
          <w:sz w:val="22"/>
          <w:szCs w:val="22"/>
        </w:rPr>
        <w:t>000000035018Р040002</w:t>
      </w:r>
      <w:r>
        <w:rPr>
          <w:b w:val="0"/>
          <w:sz w:val="22"/>
          <w:szCs w:val="22"/>
        </w:rPr>
        <w:t>.</w:t>
      </w:r>
    </w:p>
    <w:p w:rsidR="00AC5525" w:rsidRPr="00A80300" w:rsidRDefault="00AC5525" w:rsidP="00AC5525">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AC5525" w:rsidRPr="00A80300" w:rsidRDefault="00AC5525" w:rsidP="00AC5525">
      <w:pPr>
        <w:pStyle w:val="a6"/>
        <w:jc w:val="both"/>
        <w:rPr>
          <w:b w:val="0"/>
          <w:sz w:val="22"/>
          <w:szCs w:val="22"/>
        </w:rPr>
      </w:pPr>
      <w:r w:rsidRPr="00A80300">
        <w:rPr>
          <w:b w:val="0"/>
          <w:sz w:val="22"/>
          <w:szCs w:val="22"/>
        </w:rPr>
        <w:lastRenderedPageBreak/>
        <w:t>- «ТОР «</w:t>
      </w:r>
      <w:r>
        <w:rPr>
          <w:b w:val="0"/>
          <w:sz w:val="22"/>
          <w:szCs w:val="22"/>
        </w:rPr>
        <w:t>Белогорск</w:t>
      </w:r>
      <w:r w:rsidRPr="00A80300">
        <w:rPr>
          <w:b w:val="0"/>
          <w:sz w:val="22"/>
          <w:szCs w:val="22"/>
        </w:rPr>
        <w:t>», расположенн</w:t>
      </w:r>
      <w:r>
        <w:rPr>
          <w:b w:val="0"/>
          <w:sz w:val="22"/>
          <w:szCs w:val="22"/>
        </w:rPr>
        <w:t>ой</w:t>
      </w:r>
      <w:r w:rsidRPr="00A80300">
        <w:rPr>
          <w:b w:val="0"/>
          <w:sz w:val="22"/>
          <w:szCs w:val="22"/>
        </w:rPr>
        <w:t xml:space="preserve"> по адресу: </w:t>
      </w:r>
      <w:r>
        <w:rPr>
          <w:b w:val="0"/>
          <w:sz w:val="22"/>
          <w:szCs w:val="22"/>
        </w:rPr>
        <w:t>Амурская область, г.</w:t>
      </w:r>
      <w:r w:rsidRPr="00A80300">
        <w:rPr>
          <w:b w:val="0"/>
          <w:sz w:val="22"/>
          <w:szCs w:val="22"/>
        </w:rPr>
        <w:t xml:space="preserve"> </w:t>
      </w:r>
      <w:r>
        <w:rPr>
          <w:b w:val="0"/>
          <w:sz w:val="22"/>
          <w:szCs w:val="22"/>
        </w:rPr>
        <w:t>Белогорск, на территории земельного участка с кадастровым номером 28:02:000228:100</w:t>
      </w:r>
      <w:r w:rsidRPr="00A80300">
        <w:rPr>
          <w:b w:val="0"/>
          <w:sz w:val="22"/>
          <w:szCs w:val="22"/>
        </w:rPr>
        <w:t xml:space="preserve">, к электрическим сетям Заказчика по договору № </w:t>
      </w:r>
      <w:r w:rsidRPr="006E6E76">
        <w:rPr>
          <w:b w:val="0"/>
          <w:sz w:val="22"/>
          <w:szCs w:val="22"/>
        </w:rPr>
        <w:t>000000035018Р040002/166/158/18/С</w:t>
      </w:r>
      <w:r w:rsidRPr="00A80300">
        <w:rPr>
          <w:b w:val="0"/>
          <w:sz w:val="22"/>
          <w:szCs w:val="22"/>
        </w:rPr>
        <w:t xml:space="preserve"> от </w:t>
      </w:r>
      <w:r>
        <w:rPr>
          <w:b w:val="0"/>
          <w:sz w:val="22"/>
          <w:szCs w:val="22"/>
        </w:rPr>
        <w:t>13.</w:t>
      </w:r>
      <w:r w:rsidRPr="00A80300">
        <w:rPr>
          <w:b w:val="0"/>
          <w:sz w:val="22"/>
          <w:szCs w:val="22"/>
        </w:rPr>
        <w:t>0</w:t>
      </w:r>
      <w:r>
        <w:rPr>
          <w:b w:val="0"/>
          <w:sz w:val="22"/>
          <w:szCs w:val="22"/>
        </w:rPr>
        <w:t>4</w:t>
      </w:r>
      <w:r w:rsidRPr="00A80300">
        <w:rPr>
          <w:b w:val="0"/>
          <w:sz w:val="22"/>
          <w:szCs w:val="22"/>
        </w:rPr>
        <w:t>.201</w:t>
      </w:r>
      <w:r>
        <w:rPr>
          <w:b w:val="0"/>
          <w:sz w:val="22"/>
          <w:szCs w:val="22"/>
        </w:rPr>
        <w:t>8</w:t>
      </w:r>
      <w:r w:rsidRPr="00A80300">
        <w:rPr>
          <w:b w:val="0"/>
          <w:sz w:val="22"/>
          <w:szCs w:val="22"/>
        </w:rPr>
        <w:t xml:space="preserve">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AC5525" w:rsidRPr="00A80300" w:rsidRDefault="00AC5525" w:rsidP="00AC5525">
      <w:pPr>
        <w:pStyle w:val="a8"/>
        <w:shd w:val="clear" w:color="auto" w:fill="FFFFFF"/>
        <w:tabs>
          <w:tab w:val="left" w:pos="709"/>
        </w:tabs>
        <w:ind w:left="0" w:firstLine="284"/>
        <w:jc w:val="both"/>
        <w:rPr>
          <w:sz w:val="22"/>
          <w:szCs w:val="22"/>
        </w:rPr>
      </w:pPr>
      <w:r w:rsidRPr="00A80300">
        <w:rPr>
          <w:b/>
          <w:color w:val="000000"/>
          <w:sz w:val="22"/>
          <w:szCs w:val="22"/>
        </w:rPr>
        <w:t>1.3.</w:t>
      </w:r>
      <w:r w:rsidRPr="00A80300">
        <w:rPr>
          <w:color w:val="000000"/>
          <w:sz w:val="22"/>
          <w:szCs w:val="22"/>
        </w:rPr>
        <w:t xml:space="preserve"> Наименование, единица измерения, количество, цена, сумма поставляемого оборудования и грузополучатели определяются спецификацией  № 1 к настоящему договору.  </w:t>
      </w:r>
    </w:p>
    <w:p w:rsidR="00AC5525" w:rsidRPr="00A80300" w:rsidRDefault="00AC5525" w:rsidP="00AC5525">
      <w:pPr>
        <w:pStyle w:val="a8"/>
        <w:shd w:val="clear" w:color="auto" w:fill="FFFFFF"/>
        <w:tabs>
          <w:tab w:val="left" w:pos="709"/>
        </w:tabs>
        <w:ind w:left="0" w:right="17" w:firstLine="284"/>
        <w:jc w:val="both"/>
        <w:rPr>
          <w:sz w:val="22"/>
          <w:szCs w:val="22"/>
        </w:rPr>
      </w:pPr>
      <w:r w:rsidRPr="00A80300">
        <w:rPr>
          <w:b/>
          <w:color w:val="000000"/>
          <w:sz w:val="22"/>
          <w:szCs w:val="22"/>
        </w:rPr>
        <w:t>1.4.</w:t>
      </w:r>
      <w:r w:rsidRPr="00A80300">
        <w:rPr>
          <w:color w:val="000000"/>
          <w:sz w:val="22"/>
          <w:szCs w:val="22"/>
        </w:rPr>
        <w:t xml:space="preserve"> Технические характеристики поставляемого оборудования соответствуют техническим требованиям Покупателя, указанным в Приложении № 1.</w:t>
      </w:r>
    </w:p>
    <w:p w:rsidR="000D1B3F" w:rsidRPr="000D1B3F" w:rsidRDefault="006416A3" w:rsidP="000D1B3F">
      <w:pPr>
        <w:pStyle w:val="a8"/>
        <w:ind w:left="0" w:firstLine="284"/>
        <w:rPr>
          <w:color w:val="000000"/>
          <w:sz w:val="22"/>
          <w:szCs w:val="22"/>
        </w:rPr>
      </w:pPr>
      <w:r>
        <w:rPr>
          <w:b/>
          <w:color w:val="000000"/>
          <w:sz w:val="22"/>
          <w:szCs w:val="22"/>
        </w:rPr>
        <w:t>1.5</w:t>
      </w:r>
      <w:r w:rsidR="00B146E8" w:rsidRPr="00B146E8">
        <w:rPr>
          <w:color w:val="000000"/>
          <w:sz w:val="22"/>
          <w:szCs w:val="22"/>
        </w:rPr>
        <w:t xml:space="preserve">. </w:t>
      </w:r>
      <w:r w:rsidR="000D1B3F" w:rsidRPr="000D1B3F">
        <w:rPr>
          <w:color w:val="000000"/>
          <w:sz w:val="22"/>
          <w:szCs w:val="22"/>
        </w:rPr>
        <w:t>Поставщик обязуется выполнить работы по шеф-монтажу и шеф наладке поставленного оборудования.</w:t>
      </w:r>
    </w:p>
    <w:p w:rsidR="00B146E8" w:rsidRPr="00A53818" w:rsidRDefault="00B146E8" w:rsidP="000D1B3F">
      <w:pPr>
        <w:pStyle w:val="a8"/>
        <w:ind w:left="0" w:firstLine="284"/>
        <w:rPr>
          <w:color w:val="000000"/>
          <w:sz w:val="22"/>
          <w:szCs w:val="22"/>
        </w:rPr>
      </w:pPr>
    </w:p>
    <w:p w:rsidR="00A9524B" w:rsidRPr="00A53818" w:rsidRDefault="00A9524B" w:rsidP="00A9524B">
      <w:pPr>
        <w:pStyle w:val="a8"/>
        <w:shd w:val="clear" w:color="auto" w:fill="FFFFFF"/>
        <w:tabs>
          <w:tab w:val="left" w:pos="709"/>
        </w:tabs>
        <w:ind w:left="915" w:right="17"/>
        <w:jc w:val="both"/>
        <w:rPr>
          <w:b/>
          <w:i/>
          <w:color w:val="FF0000"/>
          <w:sz w:val="22"/>
          <w:szCs w:val="22"/>
        </w:rPr>
      </w:pPr>
      <w:r w:rsidRPr="00A53818">
        <w:rPr>
          <w:b/>
          <w:i/>
          <w:color w:val="FF0000"/>
          <w:sz w:val="22"/>
          <w:szCs w:val="22"/>
        </w:rPr>
        <w:t>В случае предложения непроектного оборудования добавляется пункт:</w:t>
      </w:r>
    </w:p>
    <w:p w:rsidR="00A9524B" w:rsidRPr="00A53818" w:rsidRDefault="00B146E8" w:rsidP="00A9524B">
      <w:pPr>
        <w:jc w:val="both"/>
        <w:rPr>
          <w:color w:val="000000"/>
          <w:sz w:val="22"/>
          <w:szCs w:val="22"/>
        </w:rPr>
      </w:pPr>
      <w:r>
        <w:rPr>
          <w:b/>
          <w:sz w:val="22"/>
          <w:szCs w:val="22"/>
        </w:rPr>
        <w:t xml:space="preserve">     1.5</w:t>
      </w:r>
      <w:r w:rsidR="00A9524B" w:rsidRPr="00A53818">
        <w:rPr>
          <w:sz w:val="22"/>
          <w:szCs w:val="22"/>
        </w:rPr>
        <w:t>.</w:t>
      </w:r>
      <w:r>
        <w:rPr>
          <w:sz w:val="22"/>
          <w:szCs w:val="22"/>
        </w:rPr>
        <w:t xml:space="preserve"> </w:t>
      </w:r>
      <w:r w:rsidR="00A9524B" w:rsidRPr="00A53818">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00A9524B" w:rsidRPr="00A53818">
        <w:rPr>
          <w:color w:val="000000"/>
          <w:sz w:val="22"/>
          <w:szCs w:val="22"/>
        </w:rPr>
        <w:t xml:space="preserve"> </w:t>
      </w:r>
    </w:p>
    <w:p w:rsidR="00A9524B" w:rsidRPr="00A53818" w:rsidRDefault="00A9524B" w:rsidP="00A9524B">
      <w:pPr>
        <w:pStyle w:val="a8"/>
        <w:shd w:val="clear" w:color="auto" w:fill="FFFFFF"/>
        <w:tabs>
          <w:tab w:val="left" w:pos="709"/>
        </w:tabs>
        <w:ind w:left="284" w:right="17"/>
        <w:jc w:val="both"/>
        <w:rPr>
          <w:sz w:val="22"/>
          <w:szCs w:val="22"/>
        </w:rPr>
      </w:pPr>
    </w:p>
    <w:p w:rsidR="00A9524B" w:rsidRPr="00A53818" w:rsidRDefault="00A9524B" w:rsidP="00A9524B">
      <w:pPr>
        <w:pStyle w:val="a8"/>
        <w:shd w:val="clear" w:color="auto" w:fill="FFFFFF"/>
        <w:tabs>
          <w:tab w:val="left" w:pos="709"/>
        </w:tabs>
        <w:ind w:left="284" w:right="17"/>
        <w:jc w:val="both"/>
        <w:rPr>
          <w:b/>
          <w:i/>
          <w:color w:val="FF0000"/>
          <w:sz w:val="22"/>
          <w:szCs w:val="22"/>
        </w:rPr>
      </w:pPr>
      <w:r w:rsidRPr="00A53818">
        <w:rPr>
          <w:b/>
          <w:i/>
          <w:color w:val="FF0000"/>
          <w:sz w:val="22"/>
          <w:szCs w:val="22"/>
        </w:rPr>
        <w:t>В случае предложения непроектного оборудования добавляется раздел в следующей редакции:</w:t>
      </w:r>
    </w:p>
    <w:p w:rsidR="00A9524B" w:rsidRPr="00A53818" w:rsidRDefault="00A9524B" w:rsidP="00A9524B">
      <w:pPr>
        <w:shd w:val="clear" w:color="auto" w:fill="FFFFFF"/>
        <w:ind w:right="2"/>
        <w:jc w:val="center"/>
        <w:rPr>
          <w:b/>
          <w:bCs/>
          <w:i/>
          <w:iCs/>
          <w:color w:val="000000"/>
          <w:sz w:val="22"/>
          <w:szCs w:val="22"/>
        </w:rPr>
      </w:pPr>
      <w:r w:rsidRPr="00A53818">
        <w:rPr>
          <w:b/>
          <w:bCs/>
          <w:i/>
          <w:iCs/>
          <w:color w:val="000000"/>
          <w:sz w:val="22"/>
          <w:szCs w:val="22"/>
        </w:rPr>
        <w:lastRenderedPageBreak/>
        <w:t>2. УСЛОВИЯ ПЕРЕПРОЕКТИРОВАНИЯ</w:t>
      </w:r>
    </w:p>
    <w:p w:rsidR="00A9524B" w:rsidRPr="00212E44" w:rsidRDefault="00A9524B" w:rsidP="00A9524B">
      <w:pPr>
        <w:shd w:val="clear" w:color="auto" w:fill="FFFFFF"/>
        <w:tabs>
          <w:tab w:val="left" w:pos="709"/>
        </w:tabs>
        <w:ind w:right="17"/>
        <w:jc w:val="both"/>
        <w:rPr>
          <w:b/>
          <w:i/>
          <w:sz w:val="23"/>
          <w:szCs w:val="23"/>
        </w:rPr>
      </w:pPr>
      <w:r w:rsidRPr="00A53818">
        <w:rPr>
          <w:b/>
          <w:color w:val="000000"/>
          <w:sz w:val="22"/>
          <w:szCs w:val="22"/>
        </w:rPr>
        <w:t xml:space="preserve">     2.1.</w:t>
      </w:r>
      <w:r w:rsidRPr="00A53818">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w:t>
      </w:r>
      <w:r w:rsidRPr="00A53818">
        <w:rPr>
          <w:b/>
          <w:i/>
          <w:sz w:val="23"/>
          <w:szCs w:val="23"/>
        </w:rPr>
        <w:t xml:space="preserve"> </w:t>
      </w:r>
      <w:r w:rsidR="00212E44" w:rsidRPr="00212E44">
        <w:rPr>
          <w:b/>
          <w:i/>
          <w:sz w:val="23"/>
          <w:szCs w:val="23"/>
        </w:rPr>
        <w:t>«Строительство ПС 110 кВ Маслозавод и двух ЛЭП 110 кВ Белогорск – Маслозавод № 1 и № 2»</w:t>
      </w:r>
      <w:r w:rsidR="00212E44">
        <w:rPr>
          <w:b/>
          <w:i/>
          <w:sz w:val="23"/>
          <w:szCs w:val="23"/>
        </w:rPr>
        <w:t>,</w:t>
      </w:r>
      <w:r w:rsidR="00B146E8" w:rsidRPr="00B146E8">
        <w:rPr>
          <w:b/>
          <w:i/>
          <w:sz w:val="23"/>
          <w:szCs w:val="23"/>
        </w:rPr>
        <w:t xml:space="preserve"> разработанным </w:t>
      </w:r>
      <w:r w:rsidR="00212E44" w:rsidRPr="00212E44">
        <w:rPr>
          <w:b/>
          <w:i/>
          <w:sz w:val="23"/>
          <w:szCs w:val="23"/>
        </w:rPr>
        <w:t>ООО «Хабаровскэлектропроект»</w:t>
      </w:r>
      <w:r w:rsidRPr="00A53818">
        <w:rPr>
          <w:b/>
          <w:i/>
          <w:sz w:val="23"/>
          <w:szCs w:val="23"/>
        </w:rPr>
        <w:t>,</w:t>
      </w:r>
      <w:r w:rsidRPr="00A53818">
        <w:rPr>
          <w:sz w:val="23"/>
          <w:szCs w:val="23"/>
        </w:rPr>
        <w:t xml:space="preserve"> </w:t>
      </w:r>
      <w:r w:rsidRPr="00A53818">
        <w:rPr>
          <w:color w:val="000000"/>
          <w:sz w:val="22"/>
          <w:szCs w:val="22"/>
        </w:rPr>
        <w:t>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w:t>
      </w:r>
      <w:r w:rsidR="00AF5526" w:rsidRPr="00A53818">
        <w:rPr>
          <w:color w:val="000000"/>
          <w:sz w:val="22"/>
          <w:szCs w:val="22"/>
        </w:rPr>
        <w:t>,</w:t>
      </w:r>
      <w:r w:rsidRPr="00A53818">
        <w:rPr>
          <w:color w:val="000000"/>
          <w:sz w:val="22"/>
          <w:szCs w:val="22"/>
        </w:rPr>
        <w:t xml:space="preserve"> связанные с использованием предложенного Поставщиком оборудования, в том числе в </w:t>
      </w:r>
      <w:r w:rsidR="00A17125">
        <w:rPr>
          <w:color w:val="000000"/>
          <w:sz w:val="22"/>
          <w:szCs w:val="22"/>
        </w:rPr>
        <w:t>сметные расчёты, спецификации, также поставщик за счет средств предусмотренных поставкой,  организует согласование материалов перепроектирования с автором исходного проекта.</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2.2.</w:t>
      </w:r>
      <w:r w:rsidRPr="00A53818">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A53818">
        <w:rPr>
          <w:b/>
          <w:i/>
          <w:sz w:val="23"/>
          <w:szCs w:val="23"/>
        </w:rPr>
        <w:t xml:space="preserve"> </w:t>
      </w:r>
      <w:r w:rsidR="00212E44" w:rsidRPr="00212E44">
        <w:rPr>
          <w:b/>
          <w:i/>
          <w:sz w:val="23"/>
          <w:szCs w:val="23"/>
        </w:rPr>
        <w:t>«Строительство ПС 110 кВ Маслозавод и двух ЛЭП 110 кВ Белогорск – Маслозавод № 1 и № 2», разработанным ООО «Хабаровскэлектропроект»</w:t>
      </w:r>
      <w:r w:rsidR="008C1FB1" w:rsidRPr="00A53818">
        <w:rPr>
          <w:b/>
          <w:i/>
          <w:sz w:val="23"/>
          <w:szCs w:val="23"/>
        </w:rPr>
        <w:t xml:space="preserve"> </w:t>
      </w:r>
      <w:r w:rsidR="008C1FB1" w:rsidRPr="00A53818">
        <w:rPr>
          <w:sz w:val="23"/>
          <w:szCs w:val="23"/>
        </w:rPr>
        <w:t>(далее – рабочая документация)</w:t>
      </w:r>
      <w:r w:rsidRPr="00A53818">
        <w:rPr>
          <w:sz w:val="23"/>
          <w:szCs w:val="23"/>
        </w:rPr>
        <w:t xml:space="preserve">. </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2.3.</w:t>
      </w:r>
      <w:r w:rsidRPr="00A53818">
        <w:rPr>
          <w:color w:val="000000"/>
          <w:sz w:val="22"/>
          <w:szCs w:val="22"/>
        </w:rPr>
        <w:t xml:space="preserve"> Покупатель (Грузополучатель) в срок не более 5 календарных дней после подписания договора предоставляет</w:t>
      </w:r>
      <w:r w:rsidR="00C01CB8" w:rsidRPr="00A53818">
        <w:rPr>
          <w:color w:val="000000"/>
          <w:sz w:val="22"/>
          <w:szCs w:val="22"/>
        </w:rPr>
        <w:t xml:space="preserve"> по акту приема-передачи</w:t>
      </w:r>
      <w:r w:rsidRPr="00A53818">
        <w:rPr>
          <w:color w:val="000000"/>
          <w:sz w:val="22"/>
          <w:szCs w:val="22"/>
        </w:rPr>
        <w:t xml:space="preserve"> в качестве исходных данных для перепроектирования </w:t>
      </w:r>
      <w:r w:rsidR="008C1FB1" w:rsidRPr="00A53818">
        <w:rPr>
          <w:color w:val="000000"/>
          <w:sz w:val="22"/>
          <w:szCs w:val="22"/>
        </w:rPr>
        <w:t>рабочую документацию</w:t>
      </w:r>
      <w:r w:rsidRPr="00A53818">
        <w:rPr>
          <w:b/>
          <w:i/>
          <w:sz w:val="23"/>
          <w:szCs w:val="23"/>
        </w:rPr>
        <w:t>.</w:t>
      </w:r>
      <w:r w:rsidRPr="00A53818">
        <w:rPr>
          <w:sz w:val="23"/>
          <w:szCs w:val="23"/>
        </w:rPr>
        <w:t xml:space="preserve"> </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2.4. </w:t>
      </w:r>
      <w:r w:rsidRPr="00A53818">
        <w:rPr>
          <w:color w:val="000000"/>
          <w:sz w:val="22"/>
          <w:szCs w:val="22"/>
        </w:rPr>
        <w:t>Поставщик обязуется в срок не более 30 календарных дней после получения данных для перепроектирования предоставить</w:t>
      </w:r>
      <w:r w:rsidR="00C01CB8" w:rsidRPr="00A53818">
        <w:rPr>
          <w:color w:val="000000"/>
          <w:sz w:val="22"/>
          <w:szCs w:val="22"/>
        </w:rPr>
        <w:t xml:space="preserve"> Покупателю по акту приема-передачи</w:t>
      </w:r>
      <w:r w:rsidRPr="00A53818">
        <w:rPr>
          <w:color w:val="000000"/>
          <w:sz w:val="22"/>
          <w:szCs w:val="22"/>
        </w:rPr>
        <w:t xml:space="preserve"> рабочую документацию с внесенными изменениями на согласование Покупателю (Грузополучателю).</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lastRenderedPageBreak/>
        <w:t xml:space="preserve">    2.5.</w:t>
      </w:r>
      <w:r w:rsidRPr="00A53818">
        <w:rPr>
          <w:color w:val="000000"/>
          <w:sz w:val="22"/>
          <w:szCs w:val="22"/>
        </w:rPr>
        <w:t xml:space="preserve"> Покупатель (Грузополучатель) в срок не более 15 календарных дней после получения </w:t>
      </w:r>
      <w:r w:rsidR="008C1FB1" w:rsidRPr="00A53818">
        <w:rPr>
          <w:color w:val="000000"/>
          <w:sz w:val="22"/>
          <w:szCs w:val="22"/>
        </w:rPr>
        <w:t xml:space="preserve">откорректированной рабочей документации </w:t>
      </w:r>
      <w:r w:rsidRPr="00A53818">
        <w:rPr>
          <w:color w:val="000000"/>
          <w:sz w:val="22"/>
          <w:szCs w:val="22"/>
        </w:rPr>
        <w:t>рассматривает и согласовывает предоставленные материалы</w:t>
      </w:r>
      <w:r w:rsidR="008C1FB1" w:rsidRPr="00A53818">
        <w:rPr>
          <w:color w:val="000000"/>
          <w:sz w:val="22"/>
          <w:szCs w:val="22"/>
        </w:rPr>
        <w:t xml:space="preserve"> путем подписания акта приема-передачи</w:t>
      </w:r>
      <w:r w:rsidRPr="00A53818">
        <w:rPr>
          <w:color w:val="000000"/>
          <w:sz w:val="22"/>
          <w:szCs w:val="22"/>
        </w:rPr>
        <w:t xml:space="preserve"> или направляет Поставщику в письменном виде обоснованные замечания.</w:t>
      </w:r>
    </w:p>
    <w:p w:rsidR="008C1FB1"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2.6.</w:t>
      </w:r>
      <w:r w:rsidRPr="00A53818">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w:t>
      </w:r>
      <w:r w:rsidR="00C01CB8" w:rsidRPr="00A53818">
        <w:rPr>
          <w:color w:val="000000"/>
          <w:sz w:val="22"/>
          <w:szCs w:val="22"/>
        </w:rPr>
        <w:t xml:space="preserve">Покупателю (Грузополучателю) на согласование по акту приема-передачи </w:t>
      </w:r>
      <w:r w:rsidRPr="00A53818">
        <w:rPr>
          <w:color w:val="000000"/>
          <w:sz w:val="22"/>
          <w:szCs w:val="22"/>
        </w:rPr>
        <w:t>рабочую документацию.</w:t>
      </w:r>
      <w:r w:rsidR="008C1FB1" w:rsidRPr="00A53818">
        <w:rPr>
          <w:color w:val="000000"/>
          <w:sz w:val="22"/>
          <w:szCs w:val="22"/>
        </w:rPr>
        <w:t xml:space="preserve"> </w:t>
      </w:r>
    </w:p>
    <w:p w:rsidR="00A9524B" w:rsidRPr="00A53818" w:rsidRDefault="008C1FB1" w:rsidP="008C1FB1">
      <w:pPr>
        <w:shd w:val="clear" w:color="auto" w:fill="FFFFFF"/>
        <w:tabs>
          <w:tab w:val="left" w:pos="709"/>
        </w:tabs>
        <w:ind w:right="17" w:firstLine="284"/>
        <w:jc w:val="both"/>
        <w:rPr>
          <w:color w:val="000000"/>
          <w:sz w:val="22"/>
          <w:szCs w:val="22"/>
        </w:rPr>
      </w:pPr>
      <w:r w:rsidRPr="00A53818">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2.7.</w:t>
      </w:r>
      <w:r w:rsidRPr="00A53818">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w:t>
      </w:r>
      <w:r w:rsidR="00C01CB8" w:rsidRPr="00A53818">
        <w:rPr>
          <w:bCs/>
          <w:color w:val="000000"/>
          <w:sz w:val="22"/>
          <w:szCs w:val="22"/>
        </w:rPr>
        <w:t>обязательным требованиям, установленным</w:t>
      </w:r>
      <w:r w:rsidRPr="00A53818">
        <w:rPr>
          <w:bCs/>
          <w:color w:val="000000"/>
          <w:sz w:val="22"/>
          <w:szCs w:val="22"/>
        </w:rPr>
        <w:t xml:space="preserve"> </w:t>
      </w:r>
      <w:r w:rsidR="00C01CB8" w:rsidRPr="00A53818">
        <w:rPr>
          <w:bCs/>
          <w:color w:val="000000"/>
          <w:sz w:val="22"/>
          <w:szCs w:val="22"/>
        </w:rPr>
        <w:t>законодательством РФ</w:t>
      </w:r>
      <w:r w:rsidRPr="00A53818">
        <w:rPr>
          <w:bCs/>
          <w:color w:val="000000"/>
          <w:sz w:val="22"/>
          <w:szCs w:val="22"/>
        </w:rPr>
        <w:t>.</w:t>
      </w:r>
    </w:p>
    <w:p w:rsidR="00A9524B" w:rsidRPr="00A53818" w:rsidRDefault="00A9524B" w:rsidP="00062230">
      <w:pPr>
        <w:pStyle w:val="a8"/>
        <w:shd w:val="clear" w:color="auto" w:fill="FFFFFF"/>
        <w:tabs>
          <w:tab w:val="left" w:pos="709"/>
        </w:tabs>
        <w:ind w:left="0" w:right="17" w:firstLine="284"/>
        <w:jc w:val="both"/>
        <w:rPr>
          <w:sz w:val="22"/>
          <w:szCs w:val="22"/>
        </w:rPr>
      </w:pPr>
    </w:p>
    <w:p w:rsidR="00836582" w:rsidRPr="00A53818" w:rsidRDefault="00836582" w:rsidP="0041756A">
      <w:pPr>
        <w:shd w:val="clear" w:color="auto" w:fill="FFFFFF"/>
        <w:jc w:val="center"/>
        <w:rPr>
          <w:b/>
          <w:bCs/>
          <w:iCs/>
          <w:color w:val="000000"/>
          <w:sz w:val="22"/>
          <w:szCs w:val="22"/>
        </w:rPr>
      </w:pPr>
    </w:p>
    <w:p w:rsidR="002C78E9" w:rsidRPr="00A53818" w:rsidRDefault="00C223D5" w:rsidP="0041756A">
      <w:pPr>
        <w:shd w:val="clear" w:color="auto" w:fill="FFFFFF"/>
        <w:jc w:val="center"/>
        <w:rPr>
          <w:sz w:val="22"/>
          <w:szCs w:val="22"/>
        </w:rPr>
      </w:pPr>
      <w:r w:rsidRPr="00A53818">
        <w:rPr>
          <w:b/>
          <w:bCs/>
          <w:iCs/>
          <w:color w:val="000000"/>
          <w:sz w:val="22"/>
          <w:szCs w:val="22"/>
        </w:rPr>
        <w:t>3</w:t>
      </w:r>
      <w:r w:rsidR="002C78E9" w:rsidRPr="00A53818">
        <w:rPr>
          <w:b/>
          <w:bCs/>
          <w:iCs/>
          <w:color w:val="000000"/>
          <w:sz w:val="22"/>
          <w:szCs w:val="22"/>
        </w:rPr>
        <w:t>. УСЛОВИЯ ПОСТАВКИ</w:t>
      </w:r>
    </w:p>
    <w:p w:rsidR="002C78E9" w:rsidRPr="00A5381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53818">
        <w:rPr>
          <w:color w:val="000000"/>
          <w:sz w:val="22"/>
          <w:szCs w:val="22"/>
        </w:rPr>
        <w:t xml:space="preserve">Датой поставки </w:t>
      </w:r>
      <w:r w:rsidR="000E7C62" w:rsidRPr="00A53818">
        <w:rPr>
          <w:color w:val="000000"/>
          <w:sz w:val="22"/>
          <w:szCs w:val="22"/>
        </w:rPr>
        <w:t>оборудования</w:t>
      </w:r>
      <w:r w:rsidRPr="00A53818">
        <w:rPr>
          <w:color w:val="000000"/>
          <w:sz w:val="22"/>
          <w:szCs w:val="22"/>
        </w:rPr>
        <w:t xml:space="preserve"> считается дата </w:t>
      </w:r>
      <w:r w:rsidR="000C2AAF" w:rsidRPr="00A53818">
        <w:rPr>
          <w:color w:val="000000"/>
          <w:sz w:val="22"/>
          <w:szCs w:val="22"/>
        </w:rPr>
        <w:t>при</w:t>
      </w:r>
      <w:r w:rsidR="003F3A41" w:rsidRPr="00A53818">
        <w:rPr>
          <w:color w:val="000000"/>
          <w:sz w:val="22"/>
          <w:szCs w:val="22"/>
        </w:rPr>
        <w:t>е</w:t>
      </w:r>
      <w:r w:rsidR="000C2AAF" w:rsidRPr="00A53818">
        <w:rPr>
          <w:color w:val="000000"/>
          <w:sz w:val="22"/>
          <w:szCs w:val="22"/>
        </w:rPr>
        <w:t>мки</w:t>
      </w:r>
      <w:r w:rsidRPr="00A53818">
        <w:rPr>
          <w:color w:val="000000"/>
          <w:sz w:val="22"/>
          <w:szCs w:val="22"/>
        </w:rPr>
        <w:t xml:space="preserve"> груз</w:t>
      </w:r>
      <w:r w:rsidR="006F0CFB" w:rsidRPr="00A53818">
        <w:rPr>
          <w:color w:val="000000"/>
          <w:sz w:val="22"/>
          <w:szCs w:val="22"/>
        </w:rPr>
        <w:t>ополучателем (филиал</w:t>
      </w:r>
      <w:r w:rsidR="00CE5AD5" w:rsidRPr="00A53818">
        <w:rPr>
          <w:color w:val="000000"/>
          <w:sz w:val="22"/>
          <w:szCs w:val="22"/>
        </w:rPr>
        <w:t xml:space="preserve"> АО «ДРСК»</w:t>
      </w:r>
      <w:r w:rsidR="006F0CFB" w:rsidRPr="00A53818">
        <w:rPr>
          <w:color w:val="000000"/>
          <w:sz w:val="22"/>
          <w:szCs w:val="22"/>
        </w:rPr>
        <w:t xml:space="preserve"> </w:t>
      </w:r>
      <w:r w:rsidR="00CE5AD5" w:rsidRPr="00A53818">
        <w:rPr>
          <w:color w:val="000000"/>
          <w:sz w:val="22"/>
          <w:szCs w:val="22"/>
        </w:rPr>
        <w:t>«</w:t>
      </w:r>
      <w:r w:rsidR="00B146E8">
        <w:rPr>
          <w:color w:val="000000"/>
          <w:sz w:val="22"/>
          <w:szCs w:val="22"/>
        </w:rPr>
        <w:t>Амурские</w:t>
      </w:r>
      <w:r w:rsidR="00CE5AD5" w:rsidRPr="00A53818">
        <w:rPr>
          <w:color w:val="000000"/>
          <w:sz w:val="22"/>
          <w:szCs w:val="22"/>
        </w:rPr>
        <w:t xml:space="preserve"> электрические</w:t>
      </w:r>
      <w:r w:rsidR="006971F9" w:rsidRPr="00A53818">
        <w:rPr>
          <w:color w:val="000000"/>
          <w:sz w:val="22"/>
          <w:szCs w:val="22"/>
        </w:rPr>
        <w:t xml:space="preserve"> сети»</w:t>
      </w:r>
      <w:r w:rsidR="008511B5" w:rsidRPr="00A53818">
        <w:rPr>
          <w:color w:val="000000"/>
          <w:sz w:val="22"/>
          <w:szCs w:val="22"/>
        </w:rPr>
        <w:t>)</w:t>
      </w:r>
      <w:r w:rsidRPr="00A53818">
        <w:rPr>
          <w:color w:val="000000"/>
          <w:sz w:val="22"/>
          <w:szCs w:val="22"/>
        </w:rPr>
        <w:t xml:space="preserve"> </w:t>
      </w:r>
      <w:r w:rsidR="000E7C62" w:rsidRPr="00A53818">
        <w:rPr>
          <w:color w:val="000000"/>
          <w:sz w:val="22"/>
          <w:szCs w:val="22"/>
        </w:rPr>
        <w:t>оборудования</w:t>
      </w:r>
      <w:r w:rsidRPr="00A53818">
        <w:rPr>
          <w:color w:val="000000"/>
          <w:sz w:val="22"/>
          <w:szCs w:val="22"/>
        </w:rPr>
        <w:t xml:space="preserve"> на склад</w:t>
      </w:r>
      <w:r w:rsidR="008C4111" w:rsidRPr="00A53818">
        <w:rPr>
          <w:color w:val="000000"/>
          <w:sz w:val="22"/>
          <w:szCs w:val="22"/>
        </w:rPr>
        <w:t>е</w:t>
      </w:r>
      <w:r w:rsidRPr="00A53818">
        <w:rPr>
          <w:color w:val="000000"/>
          <w:sz w:val="22"/>
          <w:szCs w:val="22"/>
        </w:rPr>
        <w:t xml:space="preserve"> </w:t>
      </w:r>
      <w:r w:rsidR="000E7C62" w:rsidRPr="00A53818">
        <w:rPr>
          <w:color w:val="000000"/>
          <w:sz w:val="22"/>
          <w:szCs w:val="22"/>
        </w:rPr>
        <w:t>Грузополучател</w:t>
      </w:r>
      <w:r w:rsidRPr="00A53818">
        <w:rPr>
          <w:color w:val="000000"/>
          <w:sz w:val="22"/>
          <w:szCs w:val="22"/>
        </w:rPr>
        <w:t>я.</w:t>
      </w:r>
    </w:p>
    <w:p w:rsidR="000626EF"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3818">
        <w:rPr>
          <w:color w:val="000000"/>
          <w:sz w:val="22"/>
          <w:szCs w:val="22"/>
        </w:rPr>
        <w:t xml:space="preserve">Риск случайной гибели </w:t>
      </w:r>
      <w:r w:rsidR="000E7C62" w:rsidRPr="00A53818">
        <w:rPr>
          <w:color w:val="000000"/>
          <w:sz w:val="22"/>
          <w:szCs w:val="22"/>
        </w:rPr>
        <w:t>оборудования</w:t>
      </w:r>
      <w:r w:rsidRPr="00A53818">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3818">
        <w:rPr>
          <w:color w:val="000000"/>
          <w:sz w:val="22"/>
          <w:szCs w:val="22"/>
        </w:rPr>
        <w:lastRenderedPageBreak/>
        <w:t xml:space="preserve">Срок поставки </w:t>
      </w:r>
      <w:r w:rsidR="00B146E8">
        <w:rPr>
          <w:color w:val="000000"/>
          <w:sz w:val="22"/>
          <w:szCs w:val="22"/>
        </w:rPr>
        <w:t>оборудования</w:t>
      </w:r>
      <w:r w:rsidR="00B146E8" w:rsidRPr="00B146E8">
        <w:rPr>
          <w:color w:val="000000"/>
          <w:sz w:val="22"/>
          <w:szCs w:val="22"/>
        </w:rPr>
        <w:t xml:space="preserve">: </w:t>
      </w:r>
      <w:r w:rsidR="00212E44">
        <w:rPr>
          <w:color w:val="000000"/>
          <w:sz w:val="22"/>
          <w:szCs w:val="22"/>
        </w:rPr>
        <w:t>до 30.11.2019</w:t>
      </w:r>
      <w:r w:rsidRPr="00A53818">
        <w:rPr>
          <w:color w:val="000000"/>
          <w:sz w:val="22"/>
          <w:szCs w:val="22"/>
        </w:rPr>
        <w:t>.</w:t>
      </w:r>
      <w:r w:rsidRPr="00A53818">
        <w:rPr>
          <w:sz w:val="22"/>
          <w:szCs w:val="22"/>
        </w:rPr>
        <w:t xml:space="preserve"> </w:t>
      </w:r>
    </w:p>
    <w:p w:rsidR="002C78E9"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A53818">
        <w:rPr>
          <w:color w:val="000000"/>
          <w:sz w:val="22"/>
          <w:szCs w:val="22"/>
        </w:rPr>
        <w:t xml:space="preserve">Упаковка </w:t>
      </w:r>
      <w:r w:rsidR="00115E3D" w:rsidRPr="00A53818">
        <w:rPr>
          <w:color w:val="000000"/>
          <w:sz w:val="22"/>
          <w:szCs w:val="22"/>
        </w:rPr>
        <w:t xml:space="preserve">(тара) </w:t>
      </w:r>
      <w:r w:rsidR="000E7C62" w:rsidRPr="00A53818">
        <w:rPr>
          <w:color w:val="000000"/>
          <w:sz w:val="22"/>
          <w:szCs w:val="22"/>
        </w:rPr>
        <w:t>оборудования</w:t>
      </w:r>
      <w:r w:rsidRPr="00A53818">
        <w:rPr>
          <w:color w:val="000000"/>
          <w:sz w:val="22"/>
          <w:szCs w:val="22"/>
        </w:rPr>
        <w:t xml:space="preserve"> должна соответствовать типу</w:t>
      </w:r>
      <w:r w:rsidR="00115E3D" w:rsidRPr="00A53818">
        <w:rPr>
          <w:color w:val="000000"/>
          <w:sz w:val="22"/>
          <w:szCs w:val="22"/>
        </w:rPr>
        <w:t xml:space="preserve"> оборудования</w:t>
      </w:r>
      <w:r w:rsidRPr="00A53818">
        <w:rPr>
          <w:color w:val="000000"/>
          <w:sz w:val="22"/>
          <w:szCs w:val="22"/>
        </w:rPr>
        <w:t xml:space="preserve">  и обеспечивать </w:t>
      </w:r>
      <w:r w:rsidR="00115E3D" w:rsidRPr="00A53818">
        <w:rPr>
          <w:color w:val="000000"/>
          <w:sz w:val="22"/>
          <w:szCs w:val="22"/>
        </w:rPr>
        <w:t xml:space="preserve">его </w:t>
      </w:r>
      <w:r w:rsidRPr="00A53818">
        <w:rPr>
          <w:color w:val="000000"/>
          <w:sz w:val="22"/>
          <w:szCs w:val="22"/>
        </w:rPr>
        <w:t>сохранность во время перевозки.</w:t>
      </w:r>
    </w:p>
    <w:p w:rsidR="00C960B5" w:rsidRPr="00A53818" w:rsidRDefault="00C960B5" w:rsidP="00C960B5">
      <w:pPr>
        <w:pStyle w:val="a8"/>
        <w:numPr>
          <w:ilvl w:val="0"/>
          <w:numId w:val="15"/>
        </w:numPr>
        <w:shd w:val="clear" w:color="auto" w:fill="FFFFFF"/>
        <w:tabs>
          <w:tab w:val="left" w:pos="709"/>
        </w:tabs>
        <w:ind w:left="0" w:firstLine="284"/>
        <w:jc w:val="both"/>
        <w:rPr>
          <w:sz w:val="22"/>
          <w:szCs w:val="22"/>
        </w:rPr>
      </w:pPr>
      <w:r w:rsidRPr="00A53818">
        <w:rPr>
          <w:sz w:val="22"/>
          <w:szCs w:val="22"/>
        </w:rPr>
        <w:t>Поставляемое оборудование должно быть свободным от любых прав третьих лиц.</w:t>
      </w:r>
    </w:p>
    <w:p w:rsidR="002C78E9" w:rsidRPr="00A53818" w:rsidRDefault="002C78E9" w:rsidP="00E957EA">
      <w:pPr>
        <w:pStyle w:val="a8"/>
        <w:numPr>
          <w:ilvl w:val="0"/>
          <w:numId w:val="15"/>
        </w:numPr>
        <w:shd w:val="clear" w:color="auto" w:fill="FFFFFF"/>
        <w:tabs>
          <w:tab w:val="left" w:pos="709"/>
        </w:tabs>
        <w:ind w:left="0" w:firstLine="284"/>
        <w:jc w:val="both"/>
        <w:rPr>
          <w:sz w:val="22"/>
          <w:szCs w:val="22"/>
        </w:rPr>
      </w:pPr>
      <w:r w:rsidRPr="00A53818">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53818" w:rsidRDefault="00A069D2" w:rsidP="00E957EA">
      <w:pPr>
        <w:pStyle w:val="a8"/>
        <w:numPr>
          <w:ilvl w:val="0"/>
          <w:numId w:val="15"/>
        </w:numPr>
        <w:shd w:val="clear" w:color="auto" w:fill="FFFFFF"/>
        <w:ind w:left="0" w:firstLine="284"/>
        <w:jc w:val="both"/>
        <w:rPr>
          <w:sz w:val="22"/>
          <w:szCs w:val="22"/>
        </w:rPr>
      </w:pPr>
      <w:r w:rsidRPr="00A53818">
        <w:rPr>
          <w:sz w:val="22"/>
          <w:szCs w:val="22"/>
        </w:rPr>
        <w:t xml:space="preserve">Поставка оборудования в адрес Грузополучателя производится </w:t>
      </w:r>
      <w:r w:rsidR="00B146E8">
        <w:rPr>
          <w:sz w:val="22"/>
          <w:szCs w:val="22"/>
        </w:rPr>
        <w:t>железнодорожным или автомобильным</w:t>
      </w:r>
      <w:r w:rsidR="007266CC" w:rsidRPr="00A53818">
        <w:rPr>
          <w:sz w:val="22"/>
          <w:szCs w:val="22"/>
        </w:rPr>
        <w:t xml:space="preserve"> транспортом.</w:t>
      </w:r>
    </w:p>
    <w:p w:rsidR="00C01CB8" w:rsidRPr="00A53818" w:rsidRDefault="00C01CB8" w:rsidP="00C01CB8">
      <w:pPr>
        <w:pStyle w:val="a8"/>
        <w:numPr>
          <w:ilvl w:val="0"/>
          <w:numId w:val="15"/>
        </w:numPr>
        <w:shd w:val="clear" w:color="auto" w:fill="FFFFFF"/>
        <w:tabs>
          <w:tab w:val="left" w:pos="709"/>
        </w:tabs>
        <w:ind w:left="0" w:firstLine="284"/>
        <w:jc w:val="both"/>
        <w:rPr>
          <w:sz w:val="22"/>
          <w:szCs w:val="22"/>
        </w:rPr>
      </w:pPr>
      <w:r w:rsidRPr="00A53818">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01CB8" w:rsidRPr="00A53818" w:rsidRDefault="00C01CB8" w:rsidP="00C01CB8">
      <w:pPr>
        <w:shd w:val="clear" w:color="auto" w:fill="FFFFFF"/>
        <w:tabs>
          <w:tab w:val="left" w:pos="709"/>
        </w:tabs>
        <w:ind w:left="360" w:right="17"/>
        <w:jc w:val="both"/>
        <w:rPr>
          <w:b/>
          <w:i/>
          <w:color w:val="FF0000"/>
          <w:sz w:val="22"/>
          <w:szCs w:val="22"/>
        </w:rPr>
      </w:pPr>
    </w:p>
    <w:p w:rsidR="00C01CB8" w:rsidRPr="00A53818" w:rsidRDefault="00C01CB8" w:rsidP="00C01CB8">
      <w:pPr>
        <w:shd w:val="clear" w:color="auto" w:fill="FFFFFF"/>
        <w:tabs>
          <w:tab w:val="left" w:pos="709"/>
        </w:tabs>
        <w:ind w:left="360" w:right="17"/>
        <w:jc w:val="both"/>
        <w:rPr>
          <w:b/>
          <w:i/>
          <w:color w:val="FF0000"/>
          <w:sz w:val="22"/>
          <w:szCs w:val="22"/>
        </w:rPr>
      </w:pPr>
      <w:r w:rsidRPr="00A53818">
        <w:rPr>
          <w:b/>
          <w:i/>
          <w:color w:val="FF0000"/>
          <w:sz w:val="22"/>
          <w:szCs w:val="22"/>
        </w:rPr>
        <w:t>В случае предложения</w:t>
      </w:r>
      <w:r w:rsidR="00C960B5" w:rsidRPr="00A53818">
        <w:rPr>
          <w:b/>
          <w:i/>
          <w:color w:val="FF0000"/>
          <w:sz w:val="22"/>
          <w:szCs w:val="22"/>
        </w:rPr>
        <w:t xml:space="preserve"> непроектного оборудования п.3.8</w:t>
      </w:r>
      <w:r w:rsidRPr="00A53818">
        <w:rPr>
          <w:b/>
          <w:i/>
          <w:color w:val="FF0000"/>
          <w:sz w:val="22"/>
          <w:szCs w:val="22"/>
        </w:rPr>
        <w:t xml:space="preserve"> принимается в следующей редакции:</w:t>
      </w:r>
    </w:p>
    <w:p w:rsidR="00C01CB8" w:rsidRPr="00A53818" w:rsidRDefault="00C01CB8" w:rsidP="00C01CB8">
      <w:pPr>
        <w:shd w:val="clear" w:color="auto" w:fill="FFFFFF"/>
        <w:tabs>
          <w:tab w:val="left" w:pos="709"/>
        </w:tabs>
        <w:ind w:left="284"/>
        <w:jc w:val="both"/>
        <w:rPr>
          <w:sz w:val="22"/>
          <w:szCs w:val="22"/>
        </w:rPr>
      </w:pPr>
      <w:r w:rsidRPr="00A53818">
        <w:rPr>
          <w:b/>
          <w:sz w:val="22"/>
          <w:szCs w:val="22"/>
        </w:rPr>
        <w:t>3.</w:t>
      </w:r>
      <w:r w:rsidR="00C960B5" w:rsidRPr="00A53818">
        <w:rPr>
          <w:b/>
          <w:sz w:val="22"/>
          <w:szCs w:val="22"/>
        </w:rPr>
        <w:t>8</w:t>
      </w:r>
      <w:r w:rsidRPr="00A53818">
        <w:rPr>
          <w:b/>
          <w:sz w:val="22"/>
          <w:szCs w:val="22"/>
        </w:rPr>
        <w:t>.</w:t>
      </w:r>
      <w:r w:rsidRPr="00A53818">
        <w:rPr>
          <w:sz w:val="22"/>
          <w:szCs w:val="22"/>
        </w:rPr>
        <w:t xml:space="preserve"> </w:t>
      </w:r>
      <w:r w:rsidR="001B3D9E" w:rsidRPr="00A53818">
        <w:rPr>
          <w:sz w:val="22"/>
          <w:szCs w:val="22"/>
        </w:rPr>
        <w:t>Поставщик должен предоставить Грузополучателю</w:t>
      </w:r>
      <w:r w:rsidRPr="00A53818">
        <w:rPr>
          <w:sz w:val="22"/>
          <w:szCs w:val="22"/>
        </w:rPr>
        <w:t>:</w:t>
      </w:r>
    </w:p>
    <w:p w:rsidR="00C01CB8" w:rsidRPr="00A53818" w:rsidRDefault="00C01CB8" w:rsidP="00C01CB8">
      <w:pPr>
        <w:shd w:val="clear" w:color="auto" w:fill="FFFFFF"/>
        <w:tabs>
          <w:tab w:val="left" w:pos="709"/>
        </w:tabs>
        <w:jc w:val="both"/>
        <w:rPr>
          <w:sz w:val="22"/>
          <w:szCs w:val="22"/>
        </w:rPr>
      </w:pPr>
      <w:r w:rsidRPr="00A53818">
        <w:rPr>
          <w:sz w:val="22"/>
          <w:szCs w:val="22"/>
        </w:rPr>
        <w:t>- до момента поставки в сроки, установленные разделом 2 договора, согласованную с Покупателем рабочую документацию;</w:t>
      </w:r>
    </w:p>
    <w:p w:rsidR="001B3D9E" w:rsidRPr="00A53818" w:rsidRDefault="00C01CB8" w:rsidP="00C01CB8">
      <w:pPr>
        <w:shd w:val="clear" w:color="auto" w:fill="FFFFFF"/>
        <w:tabs>
          <w:tab w:val="left" w:pos="709"/>
        </w:tabs>
        <w:jc w:val="both"/>
        <w:rPr>
          <w:sz w:val="22"/>
          <w:szCs w:val="22"/>
        </w:rPr>
      </w:pPr>
      <w:r w:rsidRPr="00A53818">
        <w:rPr>
          <w:sz w:val="22"/>
          <w:szCs w:val="22"/>
        </w:rPr>
        <w:t>-</w:t>
      </w:r>
      <w:r w:rsidR="001B3D9E" w:rsidRPr="00A53818">
        <w:rPr>
          <w:sz w:val="22"/>
          <w:szCs w:val="22"/>
        </w:rPr>
        <w:t xml:space="preserve">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01CB8" w:rsidRPr="00A53818" w:rsidRDefault="00C01CB8" w:rsidP="00C01CB8">
      <w:pPr>
        <w:shd w:val="clear" w:color="auto" w:fill="FFFFFF"/>
        <w:tabs>
          <w:tab w:val="left" w:pos="709"/>
        </w:tabs>
        <w:jc w:val="both"/>
        <w:rPr>
          <w:sz w:val="22"/>
          <w:szCs w:val="22"/>
        </w:rPr>
      </w:pPr>
    </w:p>
    <w:p w:rsidR="00C960B5" w:rsidRPr="00A53818" w:rsidRDefault="00C960B5" w:rsidP="00C960B5">
      <w:pPr>
        <w:pStyle w:val="a8"/>
        <w:numPr>
          <w:ilvl w:val="0"/>
          <w:numId w:val="15"/>
        </w:numPr>
        <w:shd w:val="clear" w:color="auto" w:fill="FFFFFF"/>
        <w:tabs>
          <w:tab w:val="left" w:pos="709"/>
        </w:tabs>
        <w:ind w:left="0" w:firstLine="284"/>
        <w:jc w:val="both"/>
        <w:rPr>
          <w:sz w:val="22"/>
          <w:szCs w:val="22"/>
        </w:rPr>
      </w:pPr>
      <w:r w:rsidRPr="00A53818">
        <w:rPr>
          <w:sz w:val="22"/>
          <w:szCs w:val="22"/>
        </w:rPr>
        <w:t>Поставщик обязан не более чем за 5 рабочих дней до даты начала отгрузки Оборудования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Оборудования до места поставки. Уведомление составляется по форме приложения №7 к настоящему договору.</w:t>
      </w:r>
    </w:p>
    <w:p w:rsidR="00C960B5" w:rsidRPr="00A53818" w:rsidRDefault="00C960B5" w:rsidP="00C960B5">
      <w:pPr>
        <w:pStyle w:val="a8"/>
        <w:numPr>
          <w:ilvl w:val="0"/>
          <w:numId w:val="15"/>
        </w:numPr>
        <w:shd w:val="clear" w:color="auto" w:fill="FFFFFF"/>
        <w:tabs>
          <w:tab w:val="left" w:pos="851"/>
        </w:tabs>
        <w:ind w:left="0" w:firstLine="284"/>
        <w:jc w:val="both"/>
        <w:rPr>
          <w:sz w:val="22"/>
          <w:szCs w:val="22"/>
        </w:rPr>
      </w:pPr>
      <w:r w:rsidRPr="00A53818">
        <w:rPr>
          <w:sz w:val="22"/>
          <w:szCs w:val="22"/>
        </w:rPr>
        <w:t>В случае поступления на склад Грузополучателей Оборудования без доку</w:t>
      </w:r>
      <w:r w:rsidR="005F468A">
        <w:rPr>
          <w:sz w:val="22"/>
          <w:szCs w:val="22"/>
        </w:rPr>
        <w:t>ментов, указанных в п.3.8, п.5.5</w:t>
      </w:r>
      <w:r w:rsidRPr="00A53818">
        <w:rPr>
          <w:sz w:val="22"/>
          <w:szCs w:val="22"/>
        </w:rPr>
        <w:t>.4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C960B5" w:rsidRPr="00A53818" w:rsidRDefault="00C960B5" w:rsidP="00C960B5">
      <w:pPr>
        <w:ind w:firstLine="284"/>
        <w:jc w:val="both"/>
        <w:rPr>
          <w:sz w:val="22"/>
          <w:szCs w:val="22"/>
        </w:rPr>
      </w:pPr>
      <w:r w:rsidRPr="00A53818">
        <w:rPr>
          <w:sz w:val="22"/>
          <w:szCs w:val="22"/>
        </w:rPr>
        <w:t>В случае поступления на склад Грузополучателей Оборудования без уведомления, указанного в п 3.9 договора, Покупатель вправе:</w:t>
      </w:r>
    </w:p>
    <w:p w:rsidR="00C960B5" w:rsidRPr="00A53818" w:rsidRDefault="00C960B5" w:rsidP="00C960B5">
      <w:pPr>
        <w:ind w:firstLine="284"/>
        <w:jc w:val="both"/>
        <w:rPr>
          <w:sz w:val="22"/>
          <w:szCs w:val="22"/>
        </w:rPr>
      </w:pPr>
      <w:r w:rsidRPr="00A53818">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п.3.9 договора;</w:t>
      </w:r>
    </w:p>
    <w:p w:rsidR="00C960B5" w:rsidRPr="00A53818" w:rsidRDefault="00C960B5" w:rsidP="00C960B5">
      <w:pPr>
        <w:ind w:firstLine="284"/>
        <w:jc w:val="both"/>
        <w:rPr>
          <w:sz w:val="22"/>
          <w:szCs w:val="22"/>
        </w:rPr>
      </w:pPr>
      <w:r w:rsidRPr="00A53818">
        <w:rPr>
          <w:sz w:val="22"/>
          <w:szCs w:val="22"/>
        </w:rPr>
        <w:t>либо</w:t>
      </w:r>
    </w:p>
    <w:p w:rsidR="00C960B5" w:rsidRPr="00A53818" w:rsidRDefault="00C960B5" w:rsidP="00C960B5">
      <w:pPr>
        <w:shd w:val="clear" w:color="auto" w:fill="FFFFFF"/>
        <w:tabs>
          <w:tab w:val="left" w:pos="709"/>
        </w:tabs>
        <w:ind w:firstLine="284"/>
        <w:jc w:val="both"/>
        <w:rPr>
          <w:sz w:val="22"/>
          <w:szCs w:val="22"/>
        </w:rPr>
      </w:pPr>
      <w:r w:rsidRPr="00A53818">
        <w:rPr>
          <w:sz w:val="22"/>
          <w:szCs w:val="22"/>
        </w:rPr>
        <w:t>-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Оборудования.</w:t>
      </w:r>
    </w:p>
    <w:p w:rsidR="00DF7021" w:rsidRPr="00A53818" w:rsidRDefault="00DF7021" w:rsidP="001A6B4A">
      <w:pPr>
        <w:pStyle w:val="a8"/>
        <w:shd w:val="clear" w:color="auto" w:fill="FFFFFF"/>
        <w:tabs>
          <w:tab w:val="left" w:pos="993"/>
        </w:tabs>
        <w:jc w:val="both"/>
        <w:rPr>
          <w:color w:val="FF0000"/>
          <w:sz w:val="22"/>
          <w:szCs w:val="22"/>
        </w:rPr>
      </w:pPr>
    </w:p>
    <w:p w:rsidR="002C78E9" w:rsidRPr="00A53818" w:rsidRDefault="00C223D5" w:rsidP="0041756A">
      <w:pPr>
        <w:shd w:val="clear" w:color="auto" w:fill="FFFFFF"/>
        <w:tabs>
          <w:tab w:val="left" w:pos="931"/>
        </w:tabs>
        <w:jc w:val="center"/>
        <w:rPr>
          <w:sz w:val="22"/>
          <w:szCs w:val="22"/>
        </w:rPr>
      </w:pPr>
      <w:r w:rsidRPr="00A53818">
        <w:rPr>
          <w:b/>
          <w:bCs/>
          <w:iCs/>
          <w:color w:val="000000"/>
          <w:sz w:val="22"/>
          <w:szCs w:val="22"/>
        </w:rPr>
        <w:lastRenderedPageBreak/>
        <w:t>4</w:t>
      </w:r>
      <w:r w:rsidR="002C78E9" w:rsidRPr="00A53818">
        <w:rPr>
          <w:b/>
          <w:bCs/>
          <w:iCs/>
          <w:color w:val="000000"/>
          <w:sz w:val="22"/>
          <w:szCs w:val="22"/>
        </w:rPr>
        <w:t xml:space="preserve">. КАЧЕСТВО </w:t>
      </w:r>
      <w:r w:rsidR="00CE7DA8" w:rsidRPr="00A53818">
        <w:rPr>
          <w:b/>
          <w:bCs/>
          <w:iCs/>
          <w:color w:val="000000"/>
          <w:sz w:val="22"/>
          <w:szCs w:val="22"/>
        </w:rPr>
        <w:t>ОБОРУДОВАНИ</w:t>
      </w:r>
      <w:r w:rsidR="00CE7DA8" w:rsidRPr="00A53818">
        <w:rPr>
          <w:b/>
        </w:rPr>
        <w:t>Я</w:t>
      </w:r>
      <w:r w:rsidR="002C78E9" w:rsidRPr="00A53818">
        <w:rPr>
          <w:b/>
          <w:bCs/>
          <w:iCs/>
          <w:color w:val="000000"/>
          <w:sz w:val="22"/>
          <w:szCs w:val="22"/>
        </w:rPr>
        <w:t>, ПОРЯДОК ПРИЕМКИ</w:t>
      </w:r>
    </w:p>
    <w:p w:rsidR="002C78E9" w:rsidRPr="00A53818" w:rsidRDefault="00A9524B"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3818">
        <w:rPr>
          <w:sz w:val="22"/>
          <w:szCs w:val="22"/>
        </w:rPr>
        <w:t>Оборудование должно иметь декларацию соответствия ГОСТу, ТУ, действующим на территории РФ,</w:t>
      </w:r>
      <w:r w:rsidR="00E957EA" w:rsidRPr="00A53818">
        <w:rPr>
          <w:sz w:val="22"/>
          <w:szCs w:val="22"/>
        </w:rPr>
        <w:t xml:space="preserve"> быть новым </w:t>
      </w:r>
      <w:r w:rsidR="005A090A" w:rsidRPr="00A53818">
        <w:rPr>
          <w:sz w:val="22"/>
          <w:szCs w:val="22"/>
        </w:rPr>
        <w:t>2018</w:t>
      </w:r>
      <w:r w:rsidR="00B146E8">
        <w:rPr>
          <w:sz w:val="22"/>
          <w:szCs w:val="22"/>
        </w:rPr>
        <w:t>-2019г</w:t>
      </w:r>
      <w:r w:rsidR="005A090A" w:rsidRPr="00A53818">
        <w:rPr>
          <w:sz w:val="22"/>
          <w:szCs w:val="22"/>
        </w:rPr>
        <w:t>г.</w:t>
      </w:r>
      <w:r w:rsidR="00E957EA" w:rsidRPr="00A53818">
        <w:rPr>
          <w:sz w:val="22"/>
          <w:szCs w:val="22"/>
        </w:rPr>
        <w:t xml:space="preserve"> выпуска</w:t>
      </w:r>
      <w:r w:rsidR="008726BA" w:rsidRPr="00A53818">
        <w:rPr>
          <w:sz w:val="22"/>
          <w:szCs w:val="22"/>
        </w:rPr>
        <w:t>, серийного производства</w:t>
      </w:r>
      <w:r w:rsidR="00E957EA" w:rsidRPr="00A53818">
        <w:rPr>
          <w:sz w:val="22"/>
          <w:szCs w:val="22"/>
        </w:rPr>
        <w:t xml:space="preserve"> и ранее не использованным.</w:t>
      </w:r>
    </w:p>
    <w:p w:rsidR="00BF382F" w:rsidRPr="00A53818" w:rsidRDefault="00A9524B"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A53818">
        <w:rPr>
          <w:sz w:val="23"/>
        </w:rPr>
        <w:t xml:space="preserve">Гарантия на поставляемое оборудование </w:t>
      </w:r>
      <w:r w:rsidRPr="00A53818">
        <w:rPr>
          <w:color w:val="000000"/>
          <w:sz w:val="22"/>
          <w:szCs w:val="22"/>
        </w:rPr>
        <w:t xml:space="preserve">____________месяцев (в соответствии с предложением участника, но не менее 60 месяцев), </w:t>
      </w:r>
      <w:r w:rsidR="000D1B3F">
        <w:rPr>
          <w:color w:val="000000"/>
          <w:sz w:val="22"/>
          <w:szCs w:val="22"/>
        </w:rPr>
        <w:t xml:space="preserve">включая все его составляющие части </w:t>
      </w:r>
      <w:r w:rsidR="000D1B3F" w:rsidRPr="000D1B3F">
        <w:rPr>
          <w:color w:val="000000"/>
          <w:sz w:val="22"/>
          <w:szCs w:val="22"/>
        </w:rPr>
        <w:t>(комплектующие изделия)</w:t>
      </w:r>
      <w:r w:rsidR="00BF382F" w:rsidRPr="000D1B3F">
        <w:rPr>
          <w:color w:val="000000"/>
          <w:sz w:val="22"/>
          <w:szCs w:val="22"/>
        </w:rPr>
        <w:t>.</w:t>
      </w:r>
      <w:r w:rsidR="00BF382F" w:rsidRPr="00A53818">
        <w:rPr>
          <w:color w:val="000000"/>
          <w:sz w:val="22"/>
          <w:szCs w:val="22"/>
        </w:rPr>
        <w:t xml:space="preserve">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w:t>
      </w:r>
      <w:r w:rsidR="00A910A7" w:rsidRPr="00A53818">
        <w:rPr>
          <w:color w:val="000000"/>
          <w:sz w:val="22"/>
          <w:szCs w:val="22"/>
        </w:rPr>
        <w:t>Покупателем</w:t>
      </w:r>
      <w:r w:rsidR="00BF382F" w:rsidRPr="00A53818">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A910A7" w:rsidRPr="00A53818">
        <w:rPr>
          <w:color w:val="000000"/>
          <w:sz w:val="22"/>
          <w:szCs w:val="22"/>
        </w:rPr>
        <w:t>Покупателя</w:t>
      </w:r>
      <w:r w:rsidR="00BF382F" w:rsidRPr="00A53818">
        <w:rPr>
          <w:color w:val="000000"/>
          <w:sz w:val="22"/>
          <w:szCs w:val="22"/>
        </w:rPr>
        <w:t>. Гарантийный срок в этом случае продлевается соответственно на период устранения дефектов.</w:t>
      </w:r>
    </w:p>
    <w:p w:rsidR="00A9524B" w:rsidRPr="00A53818" w:rsidRDefault="00A9524B" w:rsidP="00A9524B">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A53818">
        <w:rPr>
          <w:sz w:val="21"/>
          <w:szCs w:val="21"/>
        </w:rPr>
        <w:t xml:space="preserve">Гарантия на защиту от коррозии для КРУ и конструкции здания, при отсутствии механических повреждений - </w:t>
      </w:r>
      <w:r w:rsidRPr="00A53818">
        <w:rPr>
          <w:b/>
          <w:i/>
          <w:sz w:val="21"/>
          <w:szCs w:val="21"/>
        </w:rPr>
        <w:t xml:space="preserve">_____ </w:t>
      </w:r>
      <w:r w:rsidR="000D1B3F">
        <w:rPr>
          <w:b/>
          <w:i/>
          <w:sz w:val="21"/>
          <w:szCs w:val="21"/>
        </w:rPr>
        <w:t>месяцев</w:t>
      </w:r>
      <w:r w:rsidRPr="00A53818">
        <w:rPr>
          <w:sz w:val="21"/>
          <w:szCs w:val="21"/>
        </w:rPr>
        <w:t xml:space="preserve"> (в соответствии с предложением участника, но не менее </w:t>
      </w:r>
      <w:r w:rsidR="000D1B3F">
        <w:rPr>
          <w:sz w:val="21"/>
          <w:szCs w:val="21"/>
        </w:rPr>
        <w:t>120 месяцев</w:t>
      </w:r>
      <w:r w:rsidRPr="00A53818">
        <w:rPr>
          <w:sz w:val="21"/>
          <w:szCs w:val="21"/>
        </w:rPr>
        <w:t xml:space="preserve">) с момента ввода оборудования в эксплуатацию, но не более </w:t>
      </w:r>
      <w:r w:rsidR="000D1B3F">
        <w:rPr>
          <w:sz w:val="21"/>
          <w:szCs w:val="21"/>
        </w:rPr>
        <w:t>132 месяцев</w:t>
      </w:r>
      <w:r w:rsidRPr="00A53818">
        <w:rPr>
          <w:sz w:val="21"/>
          <w:szCs w:val="21"/>
        </w:rPr>
        <w:t xml:space="preserve"> с момента поставки.</w:t>
      </w:r>
    </w:p>
    <w:p w:rsidR="002C78E9" w:rsidRPr="00A53818" w:rsidRDefault="002C78E9" w:rsidP="00E957EA">
      <w:pPr>
        <w:pStyle w:val="a8"/>
        <w:numPr>
          <w:ilvl w:val="0"/>
          <w:numId w:val="16"/>
        </w:numPr>
        <w:tabs>
          <w:tab w:val="left" w:pos="709"/>
          <w:tab w:val="left" w:pos="993"/>
        </w:tabs>
        <w:ind w:left="0" w:firstLine="284"/>
        <w:jc w:val="both"/>
        <w:rPr>
          <w:color w:val="000000"/>
          <w:sz w:val="22"/>
          <w:szCs w:val="22"/>
        </w:rPr>
      </w:pPr>
      <w:r w:rsidRPr="00A53818">
        <w:rPr>
          <w:color w:val="000000"/>
          <w:sz w:val="22"/>
          <w:szCs w:val="22"/>
        </w:rPr>
        <w:t xml:space="preserve">Приемка </w:t>
      </w:r>
      <w:r w:rsidR="00E957EA" w:rsidRPr="00A53818">
        <w:rPr>
          <w:color w:val="000000"/>
          <w:sz w:val="22"/>
          <w:szCs w:val="22"/>
        </w:rPr>
        <w:t xml:space="preserve">оборудования </w:t>
      </w:r>
      <w:r w:rsidRPr="00A53818">
        <w:rPr>
          <w:color w:val="000000"/>
          <w:sz w:val="22"/>
          <w:szCs w:val="22"/>
        </w:rPr>
        <w:t xml:space="preserve"> по количеству производится в течение </w:t>
      </w:r>
      <w:r w:rsidRPr="00A53818">
        <w:rPr>
          <w:b/>
          <w:color w:val="000000"/>
          <w:sz w:val="22"/>
          <w:szCs w:val="22"/>
        </w:rPr>
        <w:t>20-ти рабочих дней</w:t>
      </w:r>
      <w:r w:rsidRPr="00A5381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53818">
        <w:rPr>
          <w:color w:val="000000"/>
          <w:sz w:val="22"/>
          <w:szCs w:val="22"/>
        </w:rPr>
        <w:t xml:space="preserve"> (</w:t>
      </w:r>
      <w:r w:rsidR="00E957EA" w:rsidRPr="00A53818">
        <w:rPr>
          <w:spacing w:val="4"/>
          <w:sz w:val="22"/>
          <w:szCs w:val="22"/>
        </w:rPr>
        <w:t>за исключением пунктов 18,21,29-32)</w:t>
      </w:r>
      <w:r w:rsidRPr="00A53818">
        <w:rPr>
          <w:color w:val="000000"/>
          <w:sz w:val="22"/>
          <w:szCs w:val="22"/>
        </w:rPr>
        <w:t>.</w:t>
      </w:r>
    </w:p>
    <w:p w:rsidR="002C78E9" w:rsidRPr="00A53818" w:rsidRDefault="002C78E9" w:rsidP="00E957EA">
      <w:pPr>
        <w:pStyle w:val="a8"/>
        <w:numPr>
          <w:ilvl w:val="0"/>
          <w:numId w:val="16"/>
        </w:numPr>
        <w:tabs>
          <w:tab w:val="left" w:pos="709"/>
          <w:tab w:val="left" w:pos="993"/>
        </w:tabs>
        <w:ind w:left="0" w:firstLine="284"/>
        <w:jc w:val="both"/>
        <w:rPr>
          <w:color w:val="000000"/>
          <w:sz w:val="22"/>
          <w:szCs w:val="22"/>
        </w:rPr>
      </w:pPr>
      <w:r w:rsidRPr="00A53818">
        <w:rPr>
          <w:color w:val="000000"/>
          <w:sz w:val="22"/>
          <w:szCs w:val="22"/>
        </w:rPr>
        <w:lastRenderedPageBreak/>
        <w:t xml:space="preserve">Приемка </w:t>
      </w:r>
      <w:r w:rsidR="00945A2C" w:rsidRPr="00A53818">
        <w:rPr>
          <w:color w:val="000000"/>
          <w:sz w:val="22"/>
          <w:szCs w:val="22"/>
        </w:rPr>
        <w:t>оборудования</w:t>
      </w:r>
      <w:r w:rsidRPr="00A53818">
        <w:rPr>
          <w:color w:val="000000"/>
          <w:sz w:val="22"/>
          <w:szCs w:val="22"/>
        </w:rPr>
        <w:t xml:space="preserve"> по качеству производится в течение </w:t>
      </w:r>
      <w:r w:rsidRPr="00A53818">
        <w:rPr>
          <w:b/>
          <w:color w:val="000000"/>
          <w:sz w:val="22"/>
          <w:szCs w:val="22"/>
        </w:rPr>
        <w:t>20-ти рабочих дней</w:t>
      </w:r>
      <w:r w:rsidRPr="00A5381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53818">
        <w:rPr>
          <w:color w:val="000000"/>
          <w:sz w:val="22"/>
          <w:szCs w:val="22"/>
        </w:rPr>
        <w:t xml:space="preserve"> </w:t>
      </w:r>
      <w:r w:rsidR="00B00F79" w:rsidRPr="00A53818">
        <w:rPr>
          <w:spacing w:val="4"/>
          <w:sz w:val="22"/>
          <w:szCs w:val="22"/>
        </w:rPr>
        <w:t>за исключением пунктов 18,21,29-32)</w:t>
      </w:r>
      <w:r w:rsidRPr="00A53818">
        <w:rPr>
          <w:color w:val="000000"/>
          <w:sz w:val="22"/>
          <w:szCs w:val="22"/>
        </w:rPr>
        <w:t>.</w:t>
      </w:r>
    </w:p>
    <w:p w:rsidR="007E29E2" w:rsidRPr="00A53818" w:rsidRDefault="007E29E2" w:rsidP="000332D5">
      <w:pPr>
        <w:pStyle w:val="a8"/>
        <w:numPr>
          <w:ilvl w:val="0"/>
          <w:numId w:val="16"/>
        </w:numPr>
        <w:tabs>
          <w:tab w:val="left" w:pos="0"/>
          <w:tab w:val="left" w:pos="709"/>
        </w:tabs>
        <w:ind w:left="0" w:firstLine="284"/>
        <w:jc w:val="both"/>
        <w:rPr>
          <w:color w:val="000000"/>
          <w:sz w:val="22"/>
          <w:szCs w:val="22"/>
        </w:rPr>
      </w:pPr>
      <w:r w:rsidRPr="00A53818">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53818" w:rsidRDefault="007E29E2" w:rsidP="009C2DB1">
      <w:pPr>
        <w:pStyle w:val="a8"/>
        <w:numPr>
          <w:ilvl w:val="0"/>
          <w:numId w:val="16"/>
        </w:numPr>
        <w:ind w:left="0" w:firstLine="284"/>
        <w:jc w:val="both"/>
        <w:rPr>
          <w:color w:val="000000"/>
          <w:sz w:val="22"/>
          <w:szCs w:val="22"/>
        </w:rPr>
      </w:pPr>
      <w:r w:rsidRPr="00A53818">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53818" w:rsidRDefault="007E29E2" w:rsidP="009C2DB1">
      <w:pPr>
        <w:pStyle w:val="a8"/>
        <w:numPr>
          <w:ilvl w:val="0"/>
          <w:numId w:val="16"/>
        </w:numPr>
        <w:tabs>
          <w:tab w:val="left" w:pos="142"/>
          <w:tab w:val="left" w:pos="709"/>
        </w:tabs>
        <w:ind w:left="0" w:firstLine="284"/>
        <w:jc w:val="both"/>
        <w:rPr>
          <w:color w:val="000000"/>
          <w:sz w:val="22"/>
          <w:szCs w:val="22"/>
        </w:rPr>
      </w:pPr>
      <w:r w:rsidRPr="00A53818">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A53818" w:rsidRDefault="007E29E2" w:rsidP="009C2DB1">
      <w:pPr>
        <w:pStyle w:val="a8"/>
        <w:numPr>
          <w:ilvl w:val="0"/>
          <w:numId w:val="16"/>
        </w:numPr>
        <w:tabs>
          <w:tab w:val="left" w:pos="142"/>
        </w:tabs>
        <w:ind w:left="0" w:firstLine="284"/>
        <w:jc w:val="both"/>
        <w:rPr>
          <w:color w:val="000000"/>
          <w:sz w:val="22"/>
          <w:szCs w:val="22"/>
        </w:rPr>
      </w:pPr>
      <w:r w:rsidRPr="00A53818">
        <w:rPr>
          <w:color w:val="000000"/>
          <w:sz w:val="22"/>
          <w:szCs w:val="22"/>
        </w:rPr>
        <w:lastRenderedPageBreak/>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53818">
        <w:rPr>
          <w:color w:val="000000"/>
          <w:sz w:val="22"/>
          <w:szCs w:val="22"/>
        </w:rPr>
        <w:t>оборудования</w:t>
      </w:r>
      <w:r w:rsidRPr="00A53818">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53818" w:rsidRDefault="00C223D5" w:rsidP="00D55732">
      <w:pPr>
        <w:pStyle w:val="a8"/>
        <w:tabs>
          <w:tab w:val="left" w:pos="0"/>
          <w:tab w:val="left" w:pos="709"/>
        </w:tabs>
        <w:ind w:left="0" w:firstLine="284"/>
        <w:jc w:val="both"/>
        <w:rPr>
          <w:color w:val="000000"/>
          <w:sz w:val="22"/>
          <w:szCs w:val="22"/>
        </w:rPr>
      </w:pPr>
      <w:r w:rsidRPr="00A53818">
        <w:rPr>
          <w:b/>
          <w:color w:val="000000"/>
          <w:sz w:val="22"/>
          <w:szCs w:val="22"/>
        </w:rPr>
        <w:t>4.10</w:t>
      </w:r>
      <w:r w:rsidR="00D55732" w:rsidRPr="00A53818">
        <w:rPr>
          <w:b/>
          <w:color w:val="000000"/>
          <w:sz w:val="22"/>
          <w:szCs w:val="22"/>
        </w:rPr>
        <w:t>.</w:t>
      </w:r>
      <w:r w:rsidR="00D55732" w:rsidRPr="00A53818">
        <w:rPr>
          <w:color w:val="000000"/>
          <w:sz w:val="22"/>
          <w:szCs w:val="22"/>
        </w:rPr>
        <w:t xml:space="preserve"> </w:t>
      </w:r>
      <w:r w:rsidR="007E29E2" w:rsidRPr="00A53818">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53818" w:rsidRDefault="00C223D5" w:rsidP="00466301">
      <w:pPr>
        <w:pStyle w:val="a8"/>
        <w:tabs>
          <w:tab w:val="left" w:pos="709"/>
        </w:tabs>
        <w:ind w:left="0" w:firstLine="284"/>
        <w:jc w:val="both"/>
        <w:rPr>
          <w:color w:val="000000"/>
          <w:sz w:val="22"/>
          <w:szCs w:val="22"/>
        </w:rPr>
      </w:pPr>
      <w:r w:rsidRPr="00A53818">
        <w:rPr>
          <w:b/>
          <w:color w:val="000000"/>
          <w:sz w:val="22"/>
          <w:szCs w:val="22"/>
        </w:rPr>
        <w:t>4.11</w:t>
      </w:r>
      <w:r w:rsidR="00466301" w:rsidRPr="00A53818">
        <w:rPr>
          <w:color w:val="000000"/>
          <w:sz w:val="22"/>
          <w:szCs w:val="22"/>
        </w:rPr>
        <w:t xml:space="preserve">. </w:t>
      </w:r>
      <w:r w:rsidR="007E29E2" w:rsidRPr="00A53818">
        <w:rPr>
          <w:color w:val="000000"/>
          <w:sz w:val="22"/>
          <w:szCs w:val="22"/>
        </w:rPr>
        <w:t>По результатам ана</w:t>
      </w:r>
      <w:r w:rsidR="00AF5526" w:rsidRPr="00A53818">
        <w:rPr>
          <w:color w:val="000000"/>
          <w:sz w:val="22"/>
          <w:szCs w:val="22"/>
        </w:rPr>
        <w:t>лиза, проведенного согласно п. 4</w:t>
      </w:r>
      <w:r w:rsidR="007E29E2" w:rsidRPr="00A53818">
        <w:rPr>
          <w:color w:val="000000"/>
          <w:sz w:val="22"/>
          <w:szCs w:val="22"/>
        </w:rPr>
        <w:t>.</w:t>
      </w:r>
      <w:r w:rsidR="003B23DF" w:rsidRPr="00A53818">
        <w:rPr>
          <w:color w:val="000000"/>
          <w:sz w:val="22"/>
          <w:szCs w:val="22"/>
        </w:rPr>
        <w:t>7</w:t>
      </w:r>
      <w:r w:rsidR="007E29E2" w:rsidRPr="00A53818">
        <w:rPr>
          <w:color w:val="000000"/>
          <w:sz w:val="22"/>
          <w:szCs w:val="22"/>
        </w:rPr>
        <w:t>.</w:t>
      </w:r>
      <w:r w:rsidR="006E5A29" w:rsidRPr="00A53818">
        <w:rPr>
          <w:color w:val="000000"/>
          <w:sz w:val="22"/>
          <w:szCs w:val="22"/>
        </w:rPr>
        <w:t>-</w:t>
      </w:r>
      <w:r w:rsidR="00EE5680" w:rsidRPr="00A53818">
        <w:rPr>
          <w:color w:val="000000"/>
          <w:sz w:val="22"/>
          <w:szCs w:val="22"/>
        </w:rPr>
        <w:t xml:space="preserve"> </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53818">
        <w:rPr>
          <w:color w:val="000000"/>
          <w:sz w:val="22"/>
          <w:szCs w:val="22"/>
        </w:rPr>
        <w:t>оборудования</w:t>
      </w:r>
      <w:r w:rsidR="007E29E2" w:rsidRPr="00A53818">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53818" w:rsidRDefault="00C223D5" w:rsidP="00721836">
      <w:pPr>
        <w:pStyle w:val="a8"/>
        <w:tabs>
          <w:tab w:val="left" w:pos="0"/>
          <w:tab w:val="left" w:pos="851"/>
        </w:tabs>
        <w:ind w:left="0" w:firstLine="284"/>
        <w:jc w:val="both"/>
        <w:rPr>
          <w:color w:val="000000"/>
          <w:sz w:val="22"/>
          <w:szCs w:val="22"/>
        </w:rPr>
      </w:pPr>
      <w:r w:rsidRPr="00A53818">
        <w:rPr>
          <w:b/>
          <w:color w:val="000000"/>
          <w:sz w:val="22"/>
          <w:szCs w:val="22"/>
        </w:rPr>
        <w:t>4</w:t>
      </w:r>
      <w:r w:rsidR="00721836" w:rsidRPr="00A53818">
        <w:rPr>
          <w:b/>
          <w:color w:val="000000"/>
          <w:sz w:val="22"/>
          <w:szCs w:val="22"/>
        </w:rPr>
        <w:t>.1</w:t>
      </w:r>
      <w:r w:rsidRPr="00A53818">
        <w:rPr>
          <w:b/>
          <w:color w:val="000000"/>
          <w:sz w:val="22"/>
          <w:szCs w:val="22"/>
        </w:rPr>
        <w:t>2</w:t>
      </w:r>
      <w:r w:rsidR="00721836" w:rsidRPr="00A53818">
        <w:rPr>
          <w:b/>
          <w:color w:val="000000"/>
          <w:sz w:val="22"/>
          <w:szCs w:val="22"/>
        </w:rPr>
        <w:t>.</w:t>
      </w:r>
      <w:r w:rsidR="00D55732" w:rsidRPr="00A53818">
        <w:rPr>
          <w:b/>
          <w:color w:val="000000"/>
          <w:sz w:val="22"/>
          <w:szCs w:val="22"/>
        </w:rPr>
        <w:t xml:space="preserve"> </w:t>
      </w:r>
      <w:r w:rsidR="007E29E2" w:rsidRPr="00A53818">
        <w:rPr>
          <w:color w:val="000000"/>
          <w:sz w:val="22"/>
          <w:szCs w:val="22"/>
        </w:rPr>
        <w:t>В случае подтверждения факта недостатков все расходы, связанные</w:t>
      </w:r>
      <w:r w:rsidR="00003366" w:rsidRPr="00A53818">
        <w:rPr>
          <w:color w:val="000000"/>
          <w:sz w:val="22"/>
          <w:szCs w:val="22"/>
        </w:rPr>
        <w:t xml:space="preserve"> с действиями, указанными в п. 4</w:t>
      </w:r>
      <w:r w:rsidR="007E29E2" w:rsidRPr="00A53818">
        <w:rPr>
          <w:color w:val="000000"/>
          <w:sz w:val="22"/>
          <w:szCs w:val="22"/>
        </w:rPr>
        <w:t>.</w:t>
      </w:r>
      <w:r w:rsidR="003B23DF" w:rsidRPr="00A53818">
        <w:rPr>
          <w:color w:val="000000"/>
          <w:sz w:val="22"/>
          <w:szCs w:val="22"/>
        </w:rPr>
        <w:t>7</w:t>
      </w:r>
      <w:r w:rsidR="0000336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00EE5680" w:rsidRPr="00A53818">
        <w:rPr>
          <w:color w:val="000000"/>
          <w:sz w:val="22"/>
          <w:szCs w:val="22"/>
        </w:rPr>
        <w:t xml:space="preserve">с действиями, указанными в  п. </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7</w:t>
      </w:r>
      <w:r w:rsidR="00EE5680" w:rsidRPr="00A53818">
        <w:rPr>
          <w:color w:val="000000"/>
          <w:sz w:val="22"/>
          <w:szCs w:val="22"/>
        </w:rPr>
        <w:t>.-</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возлагаются на Покупателя.</w:t>
      </w:r>
    </w:p>
    <w:p w:rsidR="006971F9" w:rsidRPr="00A53818" w:rsidRDefault="00C223D5" w:rsidP="00721836">
      <w:pPr>
        <w:pStyle w:val="a8"/>
        <w:tabs>
          <w:tab w:val="left" w:pos="0"/>
          <w:tab w:val="left" w:pos="851"/>
        </w:tabs>
        <w:ind w:left="0" w:firstLine="284"/>
        <w:jc w:val="both"/>
        <w:rPr>
          <w:color w:val="000000"/>
          <w:sz w:val="22"/>
          <w:szCs w:val="22"/>
        </w:rPr>
      </w:pPr>
      <w:r w:rsidRPr="00A53818">
        <w:rPr>
          <w:b/>
          <w:color w:val="000000"/>
          <w:sz w:val="22"/>
          <w:szCs w:val="22"/>
        </w:rPr>
        <w:lastRenderedPageBreak/>
        <w:t>4.13</w:t>
      </w:r>
      <w:r w:rsidR="006971F9" w:rsidRPr="00A53818">
        <w:rPr>
          <w:b/>
          <w:color w:val="000000"/>
          <w:sz w:val="22"/>
          <w:szCs w:val="22"/>
        </w:rPr>
        <w:t>.</w:t>
      </w:r>
      <w:r w:rsidR="006971F9" w:rsidRPr="00A53818">
        <w:rPr>
          <w:color w:val="000000"/>
          <w:sz w:val="22"/>
          <w:szCs w:val="22"/>
        </w:rPr>
        <w:t xml:space="preserve"> </w:t>
      </w:r>
      <w:r w:rsidR="006971F9" w:rsidRPr="00A5381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A53818" w:rsidRDefault="0041756A" w:rsidP="0041756A">
      <w:pPr>
        <w:shd w:val="clear" w:color="auto" w:fill="FFFFFF"/>
        <w:jc w:val="center"/>
        <w:rPr>
          <w:b/>
          <w:bCs/>
          <w:i/>
          <w:iCs/>
          <w:color w:val="000000"/>
          <w:sz w:val="22"/>
          <w:szCs w:val="22"/>
        </w:rPr>
      </w:pPr>
    </w:p>
    <w:p w:rsidR="00820901" w:rsidRPr="00A53818" w:rsidRDefault="00F3309B" w:rsidP="00820901">
      <w:pPr>
        <w:shd w:val="clear" w:color="auto" w:fill="FFFFFF"/>
        <w:jc w:val="center"/>
        <w:rPr>
          <w:b/>
          <w:bCs/>
          <w:iCs/>
          <w:color w:val="000000"/>
          <w:sz w:val="22"/>
          <w:szCs w:val="22"/>
        </w:rPr>
      </w:pPr>
      <w:r w:rsidRPr="00A53818">
        <w:rPr>
          <w:b/>
          <w:bCs/>
          <w:iCs/>
          <w:color w:val="000000"/>
          <w:sz w:val="22"/>
          <w:szCs w:val="22"/>
        </w:rPr>
        <w:t>5</w:t>
      </w:r>
      <w:r w:rsidR="00820901" w:rsidRPr="00A53818">
        <w:rPr>
          <w:b/>
          <w:bCs/>
          <w:iCs/>
          <w:color w:val="000000"/>
          <w:sz w:val="22"/>
          <w:szCs w:val="22"/>
        </w:rPr>
        <w:t>. ПОРЯДОК РАСЧЕТОВ</w:t>
      </w:r>
    </w:p>
    <w:p w:rsidR="005F468A" w:rsidRDefault="005F468A" w:rsidP="005F468A">
      <w:pPr>
        <w:shd w:val="clear" w:color="auto" w:fill="FFFFFF"/>
        <w:tabs>
          <w:tab w:val="left" w:pos="953"/>
        </w:tabs>
        <w:ind w:firstLine="284"/>
        <w:jc w:val="both"/>
        <w:rPr>
          <w:color w:val="000000"/>
          <w:sz w:val="22"/>
          <w:szCs w:val="22"/>
        </w:rPr>
      </w:pPr>
      <w:r>
        <w:rPr>
          <w:color w:val="000000"/>
          <w:sz w:val="22"/>
          <w:szCs w:val="22"/>
        </w:rPr>
        <w:t>5</w:t>
      </w:r>
      <w:r w:rsidRPr="002A3312">
        <w:rPr>
          <w:color w:val="000000"/>
          <w:sz w:val="22"/>
          <w:szCs w:val="22"/>
        </w:rPr>
        <w:t xml:space="preserve">.1. Сумма договора составляет </w:t>
      </w:r>
      <w:r w:rsidRPr="002A3312">
        <w:rPr>
          <w:b/>
          <w:color w:val="000000"/>
          <w:sz w:val="22"/>
          <w:szCs w:val="22"/>
        </w:rPr>
        <w:t xml:space="preserve"> ____________ руб.</w:t>
      </w:r>
      <w:r w:rsidRPr="002A3312">
        <w:rPr>
          <w:color w:val="000000"/>
          <w:sz w:val="22"/>
          <w:szCs w:val="22"/>
        </w:rPr>
        <w:t xml:space="preserve"> (_______________) __ копеек, в т.ч. </w:t>
      </w:r>
      <w:r>
        <w:rPr>
          <w:b/>
          <w:color w:val="000000"/>
          <w:sz w:val="22"/>
          <w:szCs w:val="22"/>
        </w:rPr>
        <w:t>НДС 20</w:t>
      </w:r>
      <w:r w:rsidRPr="002A3312">
        <w:rPr>
          <w:b/>
          <w:color w:val="000000"/>
          <w:sz w:val="22"/>
          <w:szCs w:val="22"/>
        </w:rPr>
        <w:t xml:space="preserve"> % - __________ руб.</w:t>
      </w:r>
      <w:r w:rsidRPr="002A3312">
        <w:rPr>
          <w:color w:val="000000"/>
          <w:sz w:val="22"/>
          <w:szCs w:val="22"/>
        </w:rPr>
        <w:t xml:space="preserve"> с учетом  транспортных расходов</w:t>
      </w:r>
      <w:r>
        <w:rPr>
          <w:color w:val="000000"/>
          <w:sz w:val="22"/>
          <w:szCs w:val="22"/>
        </w:rPr>
        <w:t>, работ по</w:t>
      </w:r>
      <w:r w:rsidR="00C82A37">
        <w:rPr>
          <w:color w:val="000000"/>
          <w:sz w:val="22"/>
          <w:szCs w:val="22"/>
        </w:rPr>
        <w:t xml:space="preserve"> шеф-монтажу и</w:t>
      </w:r>
      <w:r>
        <w:rPr>
          <w:color w:val="000000"/>
          <w:sz w:val="22"/>
          <w:szCs w:val="22"/>
        </w:rPr>
        <w:t xml:space="preserve"> шеф-наладке</w:t>
      </w:r>
      <w:r w:rsidRPr="005F468A">
        <w:rPr>
          <w:color w:val="000000"/>
          <w:sz w:val="22"/>
          <w:szCs w:val="22"/>
        </w:rPr>
        <w:t>:</w:t>
      </w:r>
    </w:p>
    <w:p w:rsidR="005F468A" w:rsidRPr="005F468A" w:rsidRDefault="005F468A" w:rsidP="005F468A">
      <w:pPr>
        <w:tabs>
          <w:tab w:val="left" w:pos="0"/>
          <w:tab w:val="left" w:pos="426"/>
        </w:tabs>
        <w:contextualSpacing/>
        <w:jc w:val="both"/>
        <w:rPr>
          <w:color w:val="000000"/>
          <w:sz w:val="22"/>
          <w:szCs w:val="22"/>
        </w:rPr>
      </w:pPr>
      <w:r w:rsidRPr="005F468A">
        <w:rPr>
          <w:color w:val="000000"/>
          <w:sz w:val="22"/>
          <w:szCs w:val="22"/>
        </w:rPr>
        <w:t xml:space="preserve">      5.1.1. Стоимость поставляемого оборудования составляет </w:t>
      </w:r>
      <w:r w:rsidRPr="005F468A">
        <w:rPr>
          <w:b/>
          <w:color w:val="000000"/>
          <w:sz w:val="22"/>
          <w:szCs w:val="22"/>
        </w:rPr>
        <w:t>____________</w:t>
      </w:r>
      <w:r w:rsidRPr="005F468A">
        <w:rPr>
          <w:color w:val="000000"/>
          <w:sz w:val="22"/>
          <w:szCs w:val="22"/>
        </w:rPr>
        <w:t xml:space="preserve"> (</w:t>
      </w:r>
      <w:r>
        <w:rPr>
          <w:color w:val="000000"/>
          <w:sz w:val="22"/>
          <w:szCs w:val="22"/>
        </w:rPr>
        <w:t>_________________</w:t>
      </w:r>
      <w:r w:rsidRPr="005F468A">
        <w:rPr>
          <w:color w:val="000000"/>
          <w:sz w:val="22"/>
          <w:szCs w:val="22"/>
        </w:rPr>
        <w:t xml:space="preserve">) рублей ______ копеек, в т.ч. </w:t>
      </w:r>
      <w:r w:rsidRPr="005F468A">
        <w:rPr>
          <w:b/>
          <w:color w:val="000000"/>
          <w:sz w:val="22"/>
          <w:szCs w:val="22"/>
        </w:rPr>
        <w:t>НДС 20%-_____________ руб.</w:t>
      </w:r>
      <w:r w:rsidRPr="005F468A">
        <w:rPr>
          <w:color w:val="000000"/>
          <w:sz w:val="22"/>
          <w:szCs w:val="22"/>
        </w:rPr>
        <w:t xml:space="preserve"> с учетом транспортных расходов.</w:t>
      </w:r>
    </w:p>
    <w:p w:rsidR="005F468A" w:rsidRPr="005F468A" w:rsidRDefault="005F468A" w:rsidP="005F468A">
      <w:pPr>
        <w:tabs>
          <w:tab w:val="left" w:pos="0"/>
        </w:tabs>
        <w:jc w:val="both"/>
        <w:rPr>
          <w:b/>
          <w:color w:val="000000"/>
          <w:sz w:val="22"/>
          <w:szCs w:val="22"/>
        </w:rPr>
      </w:pPr>
      <w:r w:rsidRPr="005F468A">
        <w:rPr>
          <w:b/>
          <w:color w:val="000000"/>
          <w:sz w:val="22"/>
          <w:szCs w:val="22"/>
        </w:rPr>
        <w:t xml:space="preserve">      </w:t>
      </w:r>
      <w:r w:rsidRPr="005F468A">
        <w:rPr>
          <w:color w:val="000000"/>
          <w:sz w:val="22"/>
          <w:szCs w:val="22"/>
        </w:rPr>
        <w:t xml:space="preserve">5.1.2. Стоимость работ по </w:t>
      </w:r>
      <w:r w:rsidR="0028143C">
        <w:rPr>
          <w:color w:val="000000"/>
          <w:sz w:val="22"/>
          <w:szCs w:val="22"/>
        </w:rPr>
        <w:t xml:space="preserve">шеф-монтажу и </w:t>
      </w:r>
      <w:r w:rsidRPr="005F468A">
        <w:rPr>
          <w:color w:val="000000"/>
          <w:sz w:val="22"/>
          <w:szCs w:val="22"/>
        </w:rPr>
        <w:t>шеф-</w:t>
      </w:r>
      <w:r>
        <w:rPr>
          <w:color w:val="000000"/>
          <w:sz w:val="22"/>
          <w:szCs w:val="22"/>
        </w:rPr>
        <w:t>наладке</w:t>
      </w:r>
      <w:r w:rsidR="00324A09">
        <w:rPr>
          <w:color w:val="000000"/>
          <w:sz w:val="22"/>
          <w:szCs w:val="22"/>
        </w:rPr>
        <w:t xml:space="preserve"> </w:t>
      </w:r>
      <w:r w:rsidRPr="005F468A">
        <w:rPr>
          <w:color w:val="000000"/>
          <w:sz w:val="22"/>
          <w:szCs w:val="22"/>
        </w:rPr>
        <w:t xml:space="preserve">составляет </w:t>
      </w:r>
      <w:r>
        <w:rPr>
          <w:b/>
          <w:color w:val="000000"/>
          <w:sz w:val="22"/>
          <w:szCs w:val="22"/>
        </w:rPr>
        <w:t>_______________</w:t>
      </w:r>
      <w:r w:rsidRPr="005F468A">
        <w:rPr>
          <w:b/>
          <w:i/>
          <w:color w:val="000000"/>
          <w:sz w:val="22"/>
          <w:szCs w:val="22"/>
        </w:rPr>
        <w:t xml:space="preserve"> </w:t>
      </w:r>
      <w:r w:rsidRPr="005F468A">
        <w:rPr>
          <w:color w:val="000000"/>
          <w:sz w:val="22"/>
          <w:szCs w:val="22"/>
        </w:rPr>
        <w:t>(</w:t>
      </w:r>
      <w:r>
        <w:rPr>
          <w:color w:val="000000"/>
          <w:sz w:val="22"/>
          <w:szCs w:val="22"/>
        </w:rPr>
        <w:t>____________________</w:t>
      </w:r>
      <w:r w:rsidRPr="005F468A">
        <w:rPr>
          <w:color w:val="000000"/>
          <w:sz w:val="22"/>
          <w:szCs w:val="22"/>
        </w:rPr>
        <w:t xml:space="preserve"> </w:t>
      </w:r>
      <w:r>
        <w:rPr>
          <w:color w:val="000000"/>
          <w:sz w:val="22"/>
          <w:szCs w:val="22"/>
        </w:rPr>
        <w:t xml:space="preserve">) </w:t>
      </w:r>
      <w:r w:rsidRPr="005F468A">
        <w:rPr>
          <w:color w:val="000000"/>
          <w:sz w:val="22"/>
          <w:szCs w:val="22"/>
        </w:rPr>
        <w:t xml:space="preserve">рублей </w:t>
      </w:r>
      <w:r>
        <w:rPr>
          <w:color w:val="000000"/>
          <w:sz w:val="22"/>
          <w:szCs w:val="22"/>
        </w:rPr>
        <w:t>____</w:t>
      </w:r>
      <w:r w:rsidRPr="005F468A">
        <w:rPr>
          <w:color w:val="000000"/>
          <w:sz w:val="22"/>
          <w:szCs w:val="22"/>
        </w:rPr>
        <w:t xml:space="preserve"> копеек, в т.ч. </w:t>
      </w:r>
      <w:r w:rsidRPr="005F468A">
        <w:rPr>
          <w:b/>
          <w:color w:val="000000"/>
          <w:sz w:val="22"/>
          <w:szCs w:val="22"/>
        </w:rPr>
        <w:t xml:space="preserve">НДС 20% - </w:t>
      </w:r>
      <w:r>
        <w:rPr>
          <w:b/>
          <w:color w:val="000000"/>
          <w:sz w:val="22"/>
          <w:szCs w:val="22"/>
        </w:rPr>
        <w:t>_____________</w:t>
      </w:r>
      <w:r w:rsidRPr="005F468A">
        <w:rPr>
          <w:b/>
          <w:color w:val="000000"/>
          <w:sz w:val="22"/>
          <w:szCs w:val="22"/>
        </w:rPr>
        <w:t xml:space="preserve"> руб.</w:t>
      </w:r>
    </w:p>
    <w:p w:rsidR="005F468A" w:rsidRPr="002A3312" w:rsidRDefault="005F468A" w:rsidP="005F468A">
      <w:pPr>
        <w:shd w:val="clear" w:color="auto" w:fill="FFFFFF"/>
        <w:tabs>
          <w:tab w:val="left" w:pos="953"/>
        </w:tabs>
        <w:ind w:firstLine="284"/>
        <w:jc w:val="both"/>
        <w:rPr>
          <w:color w:val="000000"/>
          <w:sz w:val="22"/>
          <w:szCs w:val="22"/>
        </w:rPr>
      </w:pPr>
    </w:p>
    <w:p w:rsidR="005F468A" w:rsidRPr="002A3312" w:rsidRDefault="005F468A" w:rsidP="005F468A">
      <w:pPr>
        <w:shd w:val="clear" w:color="auto" w:fill="FFFFFF"/>
        <w:tabs>
          <w:tab w:val="left" w:pos="953"/>
        </w:tabs>
        <w:ind w:firstLine="284"/>
        <w:jc w:val="both"/>
        <w:rPr>
          <w:color w:val="000000"/>
          <w:sz w:val="22"/>
          <w:szCs w:val="22"/>
        </w:rPr>
      </w:pPr>
      <w:r>
        <w:rPr>
          <w:color w:val="000000"/>
          <w:sz w:val="22"/>
          <w:szCs w:val="22"/>
        </w:rPr>
        <w:t xml:space="preserve"> 5</w:t>
      </w:r>
      <w:r w:rsidRPr="002A3312">
        <w:rPr>
          <w:color w:val="000000"/>
          <w:sz w:val="22"/>
          <w:szCs w:val="22"/>
        </w:rPr>
        <w:t>.2. Оплата производится путем перечисления денежных средств на лицевой/расчетный счет Поставщика, указанный в договоре. Индексация цены договора не предусматривается. Расчеты по Договорам должны осуществляться в валюте Российской Федерации.</w:t>
      </w:r>
    </w:p>
    <w:p w:rsidR="005F468A" w:rsidRPr="002A3312" w:rsidRDefault="005F468A" w:rsidP="005F468A">
      <w:pPr>
        <w:shd w:val="clear" w:color="auto" w:fill="FFFFFF"/>
        <w:tabs>
          <w:tab w:val="left" w:pos="953"/>
        </w:tabs>
        <w:ind w:firstLine="284"/>
        <w:jc w:val="both"/>
        <w:rPr>
          <w:color w:val="000000"/>
          <w:sz w:val="22"/>
          <w:szCs w:val="22"/>
        </w:rPr>
      </w:pPr>
      <w:r>
        <w:rPr>
          <w:color w:val="000000"/>
          <w:sz w:val="22"/>
          <w:szCs w:val="22"/>
        </w:rPr>
        <w:t xml:space="preserve"> 5</w:t>
      </w:r>
      <w:r w:rsidRPr="002A3312">
        <w:rPr>
          <w:color w:val="000000"/>
          <w:sz w:val="22"/>
          <w:szCs w:val="22"/>
        </w:rPr>
        <w:t>.3.</w:t>
      </w:r>
      <w:r w:rsidRPr="002A3312">
        <w:rPr>
          <w:color w:val="000000"/>
          <w:sz w:val="22"/>
          <w:szCs w:val="22"/>
        </w:rPr>
        <w:tab/>
        <w:t>Оплата за оборудование производится Покупателем с лицевых счетов, открытых в территориальном органе Федерального Казначейства, в следующем порядке:</w:t>
      </w:r>
    </w:p>
    <w:p w:rsidR="006416A3" w:rsidRPr="006E6E76" w:rsidRDefault="006416A3" w:rsidP="006416A3">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lastRenderedPageBreak/>
        <w:t xml:space="preserve"> 5</w:t>
      </w:r>
      <w:r w:rsidRPr="00543844">
        <w:rPr>
          <w:b/>
          <w:color w:val="000000"/>
          <w:sz w:val="22"/>
          <w:szCs w:val="22"/>
        </w:rPr>
        <w:t>.3.1.</w:t>
      </w:r>
      <w:r w:rsidRPr="00A80300">
        <w:rPr>
          <w:color w:val="000000"/>
          <w:sz w:val="22"/>
          <w:szCs w:val="22"/>
        </w:rPr>
        <w:t xml:space="preserve"> Предварительная оплата (авансирование) осуществляется в размере 30% от стоимости оборудования (___________</w:t>
      </w:r>
      <w:r>
        <w:rPr>
          <w:color w:val="000000"/>
          <w:sz w:val="22"/>
          <w:szCs w:val="22"/>
        </w:rPr>
        <w:t>____________ руб., в т. ч. НДС-20</w:t>
      </w:r>
      <w:r w:rsidRPr="00A80300">
        <w:rPr>
          <w:color w:val="000000"/>
          <w:sz w:val="22"/>
          <w:szCs w:val="22"/>
        </w:rPr>
        <w:t xml:space="preserve">%______________ руб.) в течение 30 (тридцати) календарных дней с даты подписания настоящего договора при условии получения Покупателем счета, </w:t>
      </w:r>
      <w:r w:rsidRPr="006E6E76">
        <w:rPr>
          <w:color w:val="000000"/>
          <w:sz w:val="22"/>
          <w:szCs w:val="22"/>
        </w:rPr>
        <w:t xml:space="preserve">выставленного Поставщиком.  </w:t>
      </w:r>
    </w:p>
    <w:p w:rsidR="006416A3" w:rsidRPr="006E6E76" w:rsidRDefault="006416A3" w:rsidP="006416A3">
      <w:pPr>
        <w:widowControl w:val="0"/>
        <w:shd w:val="clear" w:color="auto" w:fill="FFFFFF"/>
        <w:tabs>
          <w:tab w:val="left" w:pos="953"/>
        </w:tabs>
        <w:autoSpaceDE w:val="0"/>
        <w:autoSpaceDN w:val="0"/>
        <w:adjustRightInd w:val="0"/>
        <w:ind w:firstLine="284"/>
        <w:jc w:val="both"/>
        <w:rPr>
          <w:sz w:val="22"/>
          <w:szCs w:val="22"/>
        </w:rPr>
      </w:pPr>
      <w:r w:rsidRPr="006E6E76">
        <w:rPr>
          <w:sz w:val="22"/>
          <w:szCs w:val="22"/>
        </w:rPr>
        <w:t xml:space="preserve"> 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неучастника бюджетного процесса.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Запрещается перечисление целевых средств с лицевых счетов для учёта операций неучастника бюджетного процесса: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счёт целевых средств;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lastRenderedPageBreak/>
        <w:t>- на счета, открытые в банке юридическому лицу, за исключением:</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соответствии с валютным законодательством Российской Федерации;</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 позднее даты осуществления указанных расчетов;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подпункта);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lastRenderedPageBreak/>
        <w:t xml:space="preserve"> возмещения произведенных юридическим лицом расходов (части расходов) при условии представления документов-оснований, а также копий платежных поручений, реестров платежных поручений,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 </w:t>
      </w:r>
    </w:p>
    <w:p w:rsidR="006416A3" w:rsidRPr="006E6E76" w:rsidRDefault="006416A3" w:rsidP="006416A3">
      <w:pPr>
        <w:autoSpaceDE w:val="0"/>
        <w:autoSpaceDN w:val="0"/>
        <w:adjustRightInd w:val="0"/>
        <w:ind w:firstLine="567"/>
        <w:jc w:val="both"/>
        <w:rPr>
          <w:sz w:val="22"/>
          <w:szCs w:val="22"/>
        </w:rPr>
      </w:pPr>
      <w:r w:rsidRPr="006E6E76">
        <w:rPr>
          <w:sz w:val="22"/>
          <w:szCs w:val="22"/>
        </w:rPr>
        <w:lastRenderedPageBreak/>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6416A3" w:rsidRPr="006E6E76" w:rsidRDefault="006416A3" w:rsidP="006416A3">
      <w:pPr>
        <w:autoSpaceDE w:val="0"/>
        <w:autoSpaceDN w:val="0"/>
        <w:adjustRightInd w:val="0"/>
        <w:ind w:firstLine="567"/>
        <w:jc w:val="both"/>
        <w:rPr>
          <w:sz w:val="22"/>
          <w:szCs w:val="22"/>
        </w:rPr>
      </w:pPr>
      <w:r w:rsidRPr="006E6E76">
        <w:rPr>
          <w:sz w:val="22"/>
          <w:szCs w:val="22"/>
        </w:rPr>
        <w:t>Поставщик обязан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
    <w:p w:rsidR="006416A3" w:rsidRPr="006E6E76" w:rsidRDefault="006416A3" w:rsidP="006416A3">
      <w:pPr>
        <w:autoSpaceDE w:val="0"/>
        <w:autoSpaceDN w:val="0"/>
        <w:adjustRightInd w:val="0"/>
        <w:ind w:firstLine="567"/>
        <w:jc w:val="both"/>
        <w:rPr>
          <w:sz w:val="22"/>
          <w:szCs w:val="22"/>
        </w:rPr>
      </w:pPr>
      <w:r w:rsidRPr="006E6E76">
        <w:rPr>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6416A3" w:rsidRPr="006E6E76" w:rsidRDefault="006416A3" w:rsidP="006416A3">
      <w:pPr>
        <w:autoSpaceDE w:val="0"/>
        <w:autoSpaceDN w:val="0"/>
        <w:adjustRightInd w:val="0"/>
        <w:ind w:firstLine="567"/>
        <w:jc w:val="both"/>
        <w:rPr>
          <w:sz w:val="22"/>
          <w:szCs w:val="22"/>
        </w:rPr>
      </w:pPr>
      <w:r w:rsidRPr="006E6E76">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6416A3" w:rsidRPr="006E6E76" w:rsidRDefault="006416A3" w:rsidP="006416A3">
      <w:pPr>
        <w:autoSpaceDE w:val="0"/>
        <w:autoSpaceDN w:val="0"/>
        <w:adjustRightInd w:val="0"/>
        <w:ind w:firstLine="567"/>
        <w:jc w:val="both"/>
        <w:rPr>
          <w:sz w:val="22"/>
          <w:szCs w:val="22"/>
        </w:rPr>
      </w:pPr>
      <w:r w:rsidRPr="006E6E76">
        <w:rPr>
          <w:sz w:val="22"/>
          <w:szCs w:val="22"/>
        </w:rPr>
        <w:lastRenderedPageBreak/>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6416A3" w:rsidRPr="006E6E76" w:rsidRDefault="006416A3" w:rsidP="006416A3">
      <w:pPr>
        <w:shd w:val="clear" w:color="auto" w:fill="FFFFFF"/>
        <w:tabs>
          <w:tab w:val="left" w:pos="953"/>
        </w:tabs>
        <w:ind w:firstLine="284"/>
        <w:jc w:val="both"/>
        <w:rPr>
          <w:color w:val="000000"/>
          <w:sz w:val="22"/>
          <w:szCs w:val="22"/>
        </w:rPr>
      </w:pPr>
      <w:r>
        <w:rPr>
          <w:b/>
          <w:sz w:val="22"/>
          <w:szCs w:val="22"/>
        </w:rPr>
        <w:t>5</w:t>
      </w:r>
      <w:r w:rsidRPr="006E6E76">
        <w:rPr>
          <w:b/>
          <w:sz w:val="22"/>
          <w:szCs w:val="22"/>
        </w:rPr>
        <w:t>.3.2.</w:t>
      </w:r>
      <w:r w:rsidRPr="006E6E76">
        <w:rPr>
          <w:sz w:val="22"/>
          <w:szCs w:val="22"/>
        </w:rPr>
        <w:t xml:space="preserve"> Окончательный расчет в размере 70% от стоимости поставленного </w:t>
      </w:r>
      <w:r w:rsidRPr="006E6E76">
        <w:rPr>
          <w:color w:val="000000"/>
          <w:sz w:val="22"/>
          <w:szCs w:val="22"/>
        </w:rPr>
        <w:t xml:space="preserve">оборудования </w:t>
      </w:r>
      <w:r w:rsidRPr="006E6E76">
        <w:rPr>
          <w:sz w:val="22"/>
          <w:szCs w:val="22"/>
        </w:rPr>
        <w:t xml:space="preserve">(__________________руб., в т.ч. НДС - 20% ____________ руб.) –  в течение 30 (тридцати) календарных дней </w:t>
      </w:r>
      <w:r w:rsidRPr="006E6E76">
        <w:rPr>
          <w:color w:val="000000"/>
          <w:sz w:val="22"/>
          <w:szCs w:val="22"/>
        </w:rPr>
        <w:t xml:space="preserve">с даты подписания </w:t>
      </w:r>
      <w:r w:rsidRPr="006E6E76">
        <w:rPr>
          <w:rFonts w:eastAsia="Calibri"/>
          <w:sz w:val="22"/>
          <w:szCs w:val="22"/>
        </w:rPr>
        <w:t>товарной накладной (ТОРГ-12)</w:t>
      </w:r>
      <w:r w:rsidRPr="006E6E76">
        <w:rPr>
          <w:color w:val="000000"/>
          <w:sz w:val="22"/>
          <w:szCs w:val="22"/>
        </w:rPr>
        <w:t xml:space="preserve"> </w:t>
      </w:r>
      <w:r w:rsidRPr="006E6E76">
        <w:rPr>
          <w:rFonts w:eastAsia="Calibri"/>
          <w:sz w:val="22"/>
          <w:szCs w:val="22"/>
        </w:rPr>
        <w:t>или Универсального передаточного документа (УПД)</w:t>
      </w:r>
      <w:r w:rsidRPr="006E6E76">
        <w:rPr>
          <w:color w:val="000000"/>
          <w:sz w:val="22"/>
          <w:szCs w:val="22"/>
        </w:rPr>
        <w:t xml:space="preserve"> на основании счета, выставленного Поставщиком.</w:t>
      </w:r>
    </w:p>
    <w:p w:rsidR="006416A3" w:rsidRPr="001C6ECF" w:rsidRDefault="006416A3" w:rsidP="006416A3">
      <w:pPr>
        <w:pStyle w:val="a8"/>
        <w:ind w:left="0" w:firstLine="284"/>
        <w:jc w:val="both"/>
        <w:rPr>
          <w:color w:val="000000"/>
          <w:sz w:val="22"/>
          <w:szCs w:val="22"/>
        </w:rPr>
      </w:pPr>
      <w:r>
        <w:rPr>
          <w:b/>
          <w:color w:val="000000"/>
          <w:sz w:val="22"/>
          <w:szCs w:val="22"/>
        </w:rPr>
        <w:t>5</w:t>
      </w:r>
      <w:r w:rsidRPr="006E6E76">
        <w:rPr>
          <w:b/>
          <w:color w:val="000000"/>
          <w:sz w:val="22"/>
          <w:szCs w:val="22"/>
        </w:rPr>
        <w:t>.3.3.</w:t>
      </w:r>
      <w:r w:rsidRPr="006E6E76">
        <w:rPr>
          <w:color w:val="000000"/>
          <w:sz w:val="22"/>
          <w:szCs w:val="22"/>
        </w:rPr>
        <w:t xml:space="preserve"> В случае неисполнения </w:t>
      </w:r>
      <w:r w:rsidRPr="001C6ECF">
        <w:rPr>
          <w:color w:val="000000"/>
          <w:sz w:val="22"/>
          <w:szCs w:val="22"/>
        </w:rPr>
        <w:t>Постав</w:t>
      </w:r>
      <w:r>
        <w:rPr>
          <w:color w:val="000000"/>
          <w:sz w:val="22"/>
          <w:szCs w:val="22"/>
        </w:rPr>
        <w:t xml:space="preserve">щиком п. </w:t>
      </w:r>
      <w:r w:rsidR="00F61CA5">
        <w:rPr>
          <w:color w:val="000000"/>
          <w:sz w:val="22"/>
          <w:szCs w:val="22"/>
        </w:rPr>
        <w:t>6</w:t>
      </w:r>
      <w:r>
        <w:rPr>
          <w:color w:val="000000"/>
          <w:sz w:val="22"/>
          <w:szCs w:val="22"/>
        </w:rPr>
        <w:t>.1. Договора, пункты 5.3.1. и 5</w:t>
      </w:r>
      <w:r w:rsidRPr="001C6ECF">
        <w:rPr>
          <w:color w:val="000000"/>
          <w:sz w:val="22"/>
          <w:szCs w:val="22"/>
        </w:rPr>
        <w:t xml:space="preserve">.3.2. Договора утрачивают свою силу. Расчет за поставленное Оборудование в этом случае производится Покупателем в течение 30 (тридцати) календарных дней с даты подписания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6416A3" w:rsidRPr="006E6E76" w:rsidRDefault="006416A3" w:rsidP="006416A3">
      <w:pPr>
        <w:pStyle w:val="a8"/>
        <w:ind w:left="0" w:firstLine="284"/>
        <w:jc w:val="both"/>
        <w:rPr>
          <w:color w:val="000000"/>
          <w:sz w:val="22"/>
          <w:szCs w:val="22"/>
        </w:rPr>
      </w:pPr>
      <w:r>
        <w:rPr>
          <w:b/>
          <w:color w:val="000000"/>
          <w:sz w:val="22"/>
          <w:szCs w:val="22"/>
        </w:rPr>
        <w:t>5</w:t>
      </w:r>
      <w:r w:rsidRPr="001C6ECF">
        <w:rPr>
          <w:b/>
          <w:color w:val="000000"/>
          <w:sz w:val="22"/>
          <w:szCs w:val="22"/>
        </w:rPr>
        <w:t xml:space="preserve">.4. </w:t>
      </w:r>
      <w:r w:rsidRPr="001C6ECF">
        <w:rPr>
          <w:color w:val="000000"/>
          <w:sz w:val="22"/>
          <w:szCs w:val="22"/>
        </w:rPr>
        <w:t>Оплата за работы по шеф-монтажу</w:t>
      </w:r>
      <w:r w:rsidR="00BD3C90">
        <w:rPr>
          <w:color w:val="000000"/>
          <w:sz w:val="22"/>
          <w:szCs w:val="22"/>
        </w:rPr>
        <w:t xml:space="preserve"> и шеф-наладке</w:t>
      </w:r>
      <w:r w:rsidRPr="001C6ECF">
        <w:rPr>
          <w:color w:val="000000"/>
          <w:sz w:val="22"/>
          <w:szCs w:val="22"/>
        </w:rPr>
        <w:t xml:space="preserve"> производятся</w:t>
      </w:r>
      <w:r w:rsidRPr="006E6E76">
        <w:rPr>
          <w:color w:val="000000"/>
          <w:sz w:val="22"/>
          <w:szCs w:val="22"/>
        </w:rPr>
        <w:t xml:space="preserve"> Покупателем с лицевых счетов, открытых в территориальном органе Федерального Казначейства,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6416A3" w:rsidRPr="006E6E76" w:rsidRDefault="006416A3" w:rsidP="006416A3">
      <w:pPr>
        <w:shd w:val="clear" w:color="auto" w:fill="FFFFFF"/>
        <w:tabs>
          <w:tab w:val="left" w:pos="953"/>
        </w:tabs>
        <w:ind w:firstLine="284"/>
        <w:jc w:val="both"/>
        <w:rPr>
          <w:sz w:val="22"/>
          <w:szCs w:val="22"/>
        </w:rPr>
      </w:pPr>
      <w:r>
        <w:rPr>
          <w:b/>
          <w:sz w:val="22"/>
          <w:szCs w:val="22"/>
        </w:rPr>
        <w:t>5</w:t>
      </w:r>
      <w:r w:rsidRPr="006E6E76">
        <w:rPr>
          <w:b/>
          <w:sz w:val="22"/>
          <w:szCs w:val="22"/>
        </w:rPr>
        <w:t>.5.</w:t>
      </w:r>
      <w:r w:rsidRPr="006E6E76">
        <w:rPr>
          <w:sz w:val="22"/>
          <w:szCs w:val="22"/>
        </w:rPr>
        <w:t xml:space="preserve"> Порядок направления счета/счета-фактуры,</w:t>
      </w:r>
      <w:r w:rsidRPr="006E6E76">
        <w:rPr>
          <w:rFonts w:eastAsia="Calibri"/>
          <w:sz w:val="22"/>
          <w:szCs w:val="22"/>
        </w:rPr>
        <w:t xml:space="preserve"> товарных накладных (ТОРГ-12)</w:t>
      </w:r>
      <w:r w:rsidRPr="006E6E76">
        <w:rPr>
          <w:sz w:val="22"/>
          <w:szCs w:val="22"/>
        </w:rPr>
        <w:t xml:space="preserve"> </w:t>
      </w:r>
      <w:r w:rsidRPr="006E6E76">
        <w:rPr>
          <w:rFonts w:eastAsia="Calibri"/>
          <w:sz w:val="22"/>
          <w:szCs w:val="22"/>
        </w:rPr>
        <w:t>или Универсальных передаточных документов (УПД)</w:t>
      </w:r>
      <w:r w:rsidRPr="006E6E76">
        <w:rPr>
          <w:color w:val="000000"/>
          <w:sz w:val="22"/>
          <w:szCs w:val="22"/>
        </w:rPr>
        <w:t xml:space="preserve"> </w:t>
      </w:r>
      <w:r w:rsidRPr="006E6E76">
        <w:rPr>
          <w:sz w:val="22"/>
          <w:szCs w:val="22"/>
        </w:rPr>
        <w:t xml:space="preserve">Покупателю: </w:t>
      </w:r>
    </w:p>
    <w:p w:rsidR="006416A3" w:rsidRPr="00A80300" w:rsidRDefault="006416A3" w:rsidP="006416A3">
      <w:pPr>
        <w:shd w:val="clear" w:color="auto" w:fill="FFFFFF"/>
        <w:tabs>
          <w:tab w:val="left" w:pos="953"/>
        </w:tabs>
        <w:ind w:firstLine="284"/>
        <w:jc w:val="both"/>
        <w:rPr>
          <w:sz w:val="22"/>
          <w:szCs w:val="22"/>
        </w:rPr>
      </w:pPr>
      <w:r>
        <w:rPr>
          <w:b/>
          <w:sz w:val="22"/>
          <w:szCs w:val="22"/>
        </w:rPr>
        <w:lastRenderedPageBreak/>
        <w:t>5</w:t>
      </w:r>
      <w:r w:rsidRPr="006E6E76">
        <w:rPr>
          <w:b/>
          <w:sz w:val="22"/>
          <w:szCs w:val="22"/>
        </w:rPr>
        <w:t>.5.1.</w:t>
      </w:r>
      <w:r w:rsidRPr="006E6E7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w:t>
      </w:r>
      <w:r w:rsidRPr="00A80300">
        <w:rPr>
          <w:sz w:val="22"/>
          <w:szCs w:val="22"/>
        </w:rPr>
        <w:t xml:space="preserve"> </w:t>
      </w:r>
    </w:p>
    <w:p w:rsidR="006416A3" w:rsidRPr="00A80300" w:rsidRDefault="006416A3" w:rsidP="006416A3">
      <w:pPr>
        <w:shd w:val="clear" w:color="auto" w:fill="FFFFFF"/>
        <w:tabs>
          <w:tab w:val="left" w:pos="953"/>
        </w:tabs>
        <w:ind w:firstLine="284"/>
        <w:jc w:val="both"/>
        <w:rPr>
          <w:sz w:val="22"/>
          <w:szCs w:val="22"/>
        </w:rPr>
      </w:pPr>
      <w:r>
        <w:rPr>
          <w:b/>
          <w:sz w:val="22"/>
          <w:szCs w:val="22"/>
        </w:rPr>
        <w:t>5</w:t>
      </w:r>
      <w:r w:rsidRPr="00A80300">
        <w:rPr>
          <w:b/>
          <w:sz w:val="22"/>
          <w:szCs w:val="22"/>
        </w:rPr>
        <w:t>.5.2.</w:t>
      </w:r>
      <w:r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416A3" w:rsidRPr="00A80300" w:rsidRDefault="006416A3" w:rsidP="006416A3">
      <w:pPr>
        <w:shd w:val="clear" w:color="auto" w:fill="FFFFFF"/>
        <w:tabs>
          <w:tab w:val="left" w:pos="953"/>
        </w:tabs>
        <w:ind w:firstLine="284"/>
        <w:jc w:val="both"/>
        <w:rPr>
          <w:sz w:val="22"/>
          <w:szCs w:val="22"/>
        </w:rPr>
      </w:pPr>
      <w:r>
        <w:rPr>
          <w:b/>
          <w:sz w:val="22"/>
          <w:szCs w:val="22"/>
        </w:rPr>
        <w:t>5</w:t>
      </w:r>
      <w:r w:rsidRPr="00A80300">
        <w:rPr>
          <w:b/>
          <w:sz w:val="22"/>
          <w:szCs w:val="22"/>
        </w:rPr>
        <w:t>.5.3.</w:t>
      </w:r>
      <w:r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416A3" w:rsidRPr="00A80300" w:rsidRDefault="006416A3" w:rsidP="006416A3">
      <w:pPr>
        <w:shd w:val="clear" w:color="auto" w:fill="FFFFFF"/>
        <w:tabs>
          <w:tab w:val="left" w:pos="851"/>
        </w:tabs>
        <w:ind w:firstLine="284"/>
        <w:jc w:val="both"/>
        <w:rPr>
          <w:sz w:val="22"/>
          <w:szCs w:val="22"/>
        </w:rPr>
      </w:pPr>
      <w:r>
        <w:rPr>
          <w:b/>
          <w:sz w:val="22"/>
          <w:szCs w:val="22"/>
        </w:rPr>
        <w:t>5</w:t>
      </w:r>
      <w:r w:rsidRPr="00A80300">
        <w:rPr>
          <w:b/>
          <w:sz w:val="22"/>
          <w:szCs w:val="22"/>
        </w:rPr>
        <w:t>.5.4.</w:t>
      </w:r>
      <w:r w:rsidRPr="00A80300">
        <w:rPr>
          <w:sz w:val="22"/>
          <w:szCs w:val="22"/>
        </w:rPr>
        <w:t xml:space="preserve"> Поставщик </w:t>
      </w:r>
      <w:r w:rsidRPr="00A80300">
        <w:rPr>
          <w:bCs/>
          <w:sz w:val="22"/>
          <w:szCs w:val="22"/>
        </w:rPr>
        <w:t xml:space="preserve">обязан представить Покупателю </w:t>
      </w:r>
      <w:r w:rsidRPr="00A80300">
        <w:rPr>
          <w:sz w:val="22"/>
          <w:szCs w:val="22"/>
        </w:rPr>
        <w:t>счет-фактуру, товарную накладную</w:t>
      </w:r>
      <w:r w:rsidRPr="00A80300">
        <w:rPr>
          <w:bCs/>
          <w:sz w:val="22"/>
          <w:szCs w:val="22"/>
        </w:rPr>
        <w:t>,</w:t>
      </w:r>
      <w:r w:rsidRPr="00A80300">
        <w:rPr>
          <w:rFonts w:eastAsia="Calibri"/>
          <w:sz w:val="22"/>
          <w:szCs w:val="22"/>
        </w:rPr>
        <w:t xml:space="preserve"> Универсальный передаточный документ (УПД),</w:t>
      </w:r>
      <w:r w:rsidRPr="00A80300">
        <w:rPr>
          <w:bCs/>
          <w:sz w:val="22"/>
          <w:szCs w:val="22"/>
        </w:rPr>
        <w:t xml:space="preserve"> выставленные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A80300">
        <w:rPr>
          <w:sz w:val="22"/>
          <w:szCs w:val="22"/>
        </w:rPr>
        <w:t>товарной накладной</w:t>
      </w:r>
      <w:r w:rsidRPr="00A80300">
        <w:rPr>
          <w:bCs/>
          <w:sz w:val="22"/>
          <w:szCs w:val="22"/>
        </w:rPr>
        <w:t>,</w:t>
      </w:r>
      <w:r w:rsidRPr="00A80300">
        <w:rPr>
          <w:rFonts w:eastAsia="Calibri"/>
          <w:sz w:val="22"/>
          <w:szCs w:val="22"/>
        </w:rPr>
        <w:t xml:space="preserve"> Универсального передаточного документа (УПД)</w:t>
      </w:r>
      <w:r w:rsidRPr="00A80300">
        <w:rPr>
          <w:bCs/>
          <w:sz w:val="22"/>
          <w:szCs w:val="22"/>
        </w:rPr>
        <w:t xml:space="preserve"> в течение 3 рабочих дней с даты получения соответствующего письменного требования Покупателя. </w:t>
      </w:r>
      <w:r w:rsidRPr="00A80300">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416A3" w:rsidRPr="00A80300" w:rsidRDefault="006416A3" w:rsidP="006416A3">
      <w:pPr>
        <w:shd w:val="clear" w:color="auto" w:fill="FFFFFF"/>
        <w:tabs>
          <w:tab w:val="left" w:pos="953"/>
        </w:tabs>
        <w:ind w:firstLine="284"/>
        <w:jc w:val="both"/>
        <w:rPr>
          <w:color w:val="000000"/>
          <w:sz w:val="22"/>
          <w:szCs w:val="22"/>
        </w:rPr>
      </w:pPr>
      <w:r>
        <w:rPr>
          <w:b/>
          <w:color w:val="000000"/>
          <w:sz w:val="22"/>
          <w:szCs w:val="22"/>
        </w:rPr>
        <w:t>5</w:t>
      </w:r>
      <w:r w:rsidRPr="00A80300">
        <w:rPr>
          <w:b/>
          <w:color w:val="000000"/>
          <w:sz w:val="22"/>
          <w:szCs w:val="22"/>
        </w:rPr>
        <w:t>.6.</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6416A3" w:rsidRPr="00A80300" w:rsidRDefault="006416A3" w:rsidP="006416A3">
      <w:pPr>
        <w:shd w:val="clear" w:color="auto" w:fill="FFFFFF"/>
        <w:tabs>
          <w:tab w:val="left" w:pos="953"/>
        </w:tabs>
        <w:ind w:firstLine="284"/>
        <w:jc w:val="both"/>
        <w:rPr>
          <w:color w:val="000000"/>
          <w:sz w:val="22"/>
          <w:szCs w:val="22"/>
        </w:rPr>
      </w:pPr>
      <w:r>
        <w:rPr>
          <w:b/>
          <w:sz w:val="22"/>
          <w:szCs w:val="22"/>
        </w:rPr>
        <w:lastRenderedPageBreak/>
        <w:t>5</w:t>
      </w:r>
      <w:r w:rsidRPr="00A80300">
        <w:rPr>
          <w:b/>
          <w:sz w:val="22"/>
          <w:szCs w:val="22"/>
        </w:rPr>
        <w:t>.7.</w:t>
      </w:r>
      <w:r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416A3" w:rsidRPr="00A80300" w:rsidRDefault="006416A3" w:rsidP="006416A3">
      <w:pPr>
        <w:shd w:val="clear" w:color="auto" w:fill="FFFFFF"/>
        <w:tabs>
          <w:tab w:val="left" w:pos="953"/>
        </w:tabs>
        <w:ind w:firstLine="284"/>
        <w:jc w:val="both"/>
        <w:rPr>
          <w:color w:val="000000"/>
          <w:sz w:val="22"/>
          <w:szCs w:val="22"/>
        </w:rPr>
      </w:pPr>
      <w:r w:rsidRPr="00A80300">
        <w:rPr>
          <w:b/>
          <w:color w:val="000000"/>
          <w:sz w:val="22"/>
          <w:szCs w:val="22"/>
        </w:rPr>
        <w:t xml:space="preserve"> </w:t>
      </w:r>
      <w:r>
        <w:rPr>
          <w:b/>
          <w:color w:val="000000"/>
          <w:sz w:val="22"/>
          <w:szCs w:val="22"/>
        </w:rPr>
        <w:t>5</w:t>
      </w:r>
      <w:r w:rsidRPr="00A80300">
        <w:rPr>
          <w:b/>
          <w:color w:val="000000"/>
          <w:sz w:val="22"/>
          <w:szCs w:val="22"/>
        </w:rPr>
        <w:t xml:space="preserve">.8.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416A3" w:rsidRPr="00A80300" w:rsidRDefault="006416A3" w:rsidP="006416A3">
      <w:pPr>
        <w:widowControl w:val="0"/>
        <w:shd w:val="clear" w:color="auto" w:fill="FFFFFF"/>
        <w:tabs>
          <w:tab w:val="left" w:pos="709"/>
        </w:tabs>
        <w:autoSpaceDE w:val="0"/>
        <w:autoSpaceDN w:val="0"/>
        <w:adjustRightInd w:val="0"/>
        <w:ind w:firstLine="284"/>
        <w:contextualSpacing/>
        <w:jc w:val="both"/>
        <w:rPr>
          <w:color w:val="000000"/>
          <w:sz w:val="22"/>
          <w:szCs w:val="22"/>
        </w:rPr>
      </w:pPr>
      <w:r>
        <w:rPr>
          <w:b/>
          <w:color w:val="000000"/>
          <w:sz w:val="22"/>
          <w:szCs w:val="22"/>
        </w:rPr>
        <w:t xml:space="preserve"> 5</w:t>
      </w:r>
      <w:r w:rsidRPr="00A80300">
        <w:rPr>
          <w:b/>
          <w:color w:val="000000"/>
          <w:sz w:val="22"/>
          <w:szCs w:val="22"/>
        </w:rPr>
        <w:t>.9.</w:t>
      </w:r>
      <w:r w:rsidRPr="00A80300">
        <w:rPr>
          <w:color w:val="000000"/>
          <w:sz w:val="22"/>
          <w:szCs w:val="22"/>
        </w:rPr>
        <w:t xml:space="preserve"> Поставщик обязан указывать идентификатор настоящего договора:</w:t>
      </w:r>
    </w:p>
    <w:p w:rsidR="006416A3" w:rsidRPr="00A80300" w:rsidRDefault="006416A3" w:rsidP="006416A3">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6416A3" w:rsidRPr="00A80300" w:rsidRDefault="006416A3" w:rsidP="006416A3">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6416A3" w:rsidRPr="00A80300" w:rsidRDefault="006416A3" w:rsidP="006416A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6416A3" w:rsidRPr="00A80300" w:rsidRDefault="006416A3" w:rsidP="006416A3">
      <w:pPr>
        <w:shd w:val="clear" w:color="auto" w:fill="FFFFFF"/>
        <w:tabs>
          <w:tab w:val="left" w:pos="953"/>
        </w:tabs>
        <w:ind w:firstLine="284"/>
        <w:jc w:val="both"/>
        <w:rPr>
          <w:color w:val="000000"/>
          <w:sz w:val="22"/>
          <w:szCs w:val="22"/>
        </w:rPr>
      </w:pPr>
    </w:p>
    <w:p w:rsidR="009C049E" w:rsidRPr="00A53818" w:rsidRDefault="009C049E" w:rsidP="006416A3">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A53818" w:rsidRDefault="00F3309B" w:rsidP="00F3309B">
      <w:pPr>
        <w:widowControl w:val="0"/>
        <w:shd w:val="clear" w:color="auto" w:fill="FFFFFF"/>
        <w:tabs>
          <w:tab w:val="left" w:pos="2730"/>
        </w:tabs>
        <w:autoSpaceDE w:val="0"/>
        <w:autoSpaceDN w:val="0"/>
        <w:adjustRightInd w:val="0"/>
        <w:ind w:firstLine="284"/>
        <w:jc w:val="center"/>
        <w:rPr>
          <w:b/>
          <w:color w:val="000000"/>
          <w:sz w:val="22"/>
          <w:szCs w:val="22"/>
        </w:rPr>
      </w:pPr>
      <w:r w:rsidRPr="00A53818">
        <w:rPr>
          <w:b/>
          <w:color w:val="000000"/>
          <w:sz w:val="22"/>
          <w:szCs w:val="22"/>
        </w:rPr>
        <w:t>6</w:t>
      </w:r>
      <w:r w:rsidR="009C049E" w:rsidRPr="00A53818">
        <w:rPr>
          <w:b/>
          <w:color w:val="000000"/>
          <w:sz w:val="22"/>
          <w:szCs w:val="22"/>
        </w:rPr>
        <w:t>. ОБЕСПЕЧЕНИЕ ИСПОЛНЕНИЯ ОБЯЗАТЕЛЬСТВ</w:t>
      </w:r>
    </w:p>
    <w:p w:rsidR="009C2D1F" w:rsidRPr="00A53818" w:rsidRDefault="00F3309B" w:rsidP="009C2D1F">
      <w:pPr>
        <w:shd w:val="clear" w:color="auto" w:fill="FFFFFF"/>
        <w:tabs>
          <w:tab w:val="left" w:pos="284"/>
          <w:tab w:val="left" w:pos="426"/>
          <w:tab w:val="left" w:pos="953"/>
        </w:tabs>
        <w:ind w:firstLine="317"/>
        <w:jc w:val="both"/>
        <w:rPr>
          <w:color w:val="000000"/>
          <w:sz w:val="22"/>
          <w:szCs w:val="22"/>
        </w:rPr>
      </w:pPr>
      <w:r w:rsidRPr="00A53818">
        <w:rPr>
          <w:b/>
          <w:color w:val="000000"/>
          <w:sz w:val="22"/>
          <w:szCs w:val="22"/>
        </w:rPr>
        <w:t>6</w:t>
      </w:r>
      <w:r w:rsidR="009C049E" w:rsidRPr="00A53818">
        <w:rPr>
          <w:b/>
          <w:color w:val="000000"/>
          <w:sz w:val="22"/>
          <w:szCs w:val="22"/>
        </w:rPr>
        <w:t>.1.</w:t>
      </w:r>
      <w:r w:rsidR="009C049E" w:rsidRPr="00A53818">
        <w:rPr>
          <w:color w:val="000000"/>
          <w:sz w:val="22"/>
          <w:szCs w:val="22"/>
        </w:rPr>
        <w:t xml:space="preserve"> Поставщик в срок </w:t>
      </w:r>
      <w:r w:rsidR="009C2D1F" w:rsidRPr="00A53818">
        <w:rPr>
          <w:color w:val="000000"/>
          <w:sz w:val="22"/>
          <w:szCs w:val="22"/>
        </w:rPr>
        <w:t xml:space="preserve">не позднее, чем за 5 (пять) рабочих дней до предполагаемой даты выплаты авансового платежа, обязан предоставить </w:t>
      </w:r>
      <w:r w:rsidR="00A910A7" w:rsidRPr="00A53818">
        <w:rPr>
          <w:color w:val="000000"/>
          <w:sz w:val="22"/>
          <w:szCs w:val="22"/>
        </w:rPr>
        <w:t>Покупателю</w:t>
      </w:r>
      <w:r w:rsidR="009C2D1F" w:rsidRPr="00A53818">
        <w:rPr>
          <w:color w:val="000000"/>
          <w:sz w:val="22"/>
          <w:szCs w:val="22"/>
        </w:rPr>
        <w:t xml:space="preserve"> Банковскую гарантию возврата авансового платежа, </w:t>
      </w:r>
      <w:r w:rsidR="009C2D1F" w:rsidRPr="00A53818">
        <w:rPr>
          <w:color w:val="000000"/>
          <w:sz w:val="22"/>
          <w:szCs w:val="22"/>
        </w:rPr>
        <w:lastRenderedPageBreak/>
        <w:t xml:space="preserve">соответствующую </w:t>
      </w:r>
      <w:r w:rsidR="00372947" w:rsidRPr="00A53818">
        <w:rPr>
          <w:color w:val="000000"/>
          <w:sz w:val="22"/>
          <w:szCs w:val="22"/>
        </w:rPr>
        <w:t>условиям</w:t>
      </w:r>
      <w:r w:rsidR="009C2D1F" w:rsidRPr="00A53818">
        <w:rPr>
          <w:color w:val="000000"/>
          <w:sz w:val="22"/>
          <w:szCs w:val="22"/>
        </w:rPr>
        <w:t xml:space="preserve">, установленным Приложением </w:t>
      </w:r>
      <w:r w:rsidR="005525E8" w:rsidRPr="00A53818">
        <w:rPr>
          <w:color w:val="000000"/>
          <w:sz w:val="22"/>
          <w:szCs w:val="22"/>
        </w:rPr>
        <w:t>№</w:t>
      </w:r>
      <w:r w:rsidR="009C2D1F" w:rsidRPr="00A53818">
        <w:rPr>
          <w:color w:val="000000"/>
          <w:sz w:val="22"/>
          <w:szCs w:val="22"/>
        </w:rPr>
        <w:t>5 Договора</w:t>
      </w:r>
      <w:r w:rsidR="00372947" w:rsidRPr="00A53818">
        <w:rPr>
          <w:color w:val="000000"/>
          <w:sz w:val="22"/>
          <w:szCs w:val="22"/>
        </w:rPr>
        <w:t xml:space="preserve"> и</w:t>
      </w:r>
      <w:r w:rsidR="009C2D1F" w:rsidRPr="00A53818">
        <w:rPr>
          <w:color w:val="000000"/>
          <w:sz w:val="22"/>
          <w:szCs w:val="22"/>
        </w:rPr>
        <w:t xml:space="preserve"> предварительно согласованную с </w:t>
      </w:r>
      <w:r w:rsidR="00A910A7" w:rsidRPr="00A53818">
        <w:rPr>
          <w:color w:val="000000"/>
          <w:sz w:val="22"/>
          <w:szCs w:val="22"/>
        </w:rPr>
        <w:t>Покупателем</w:t>
      </w:r>
      <w:r w:rsidR="009C2D1F" w:rsidRPr="00A53818">
        <w:rPr>
          <w:color w:val="000000"/>
          <w:sz w:val="22"/>
          <w:szCs w:val="22"/>
        </w:rPr>
        <w:t>.</w:t>
      </w:r>
    </w:p>
    <w:p w:rsidR="00641000" w:rsidRPr="00A53818" w:rsidRDefault="00F3309B" w:rsidP="009C049E">
      <w:pPr>
        <w:shd w:val="clear" w:color="auto" w:fill="FFFFFF"/>
        <w:tabs>
          <w:tab w:val="left" w:pos="284"/>
          <w:tab w:val="left" w:pos="426"/>
          <w:tab w:val="left" w:pos="953"/>
        </w:tabs>
        <w:ind w:firstLine="317"/>
        <w:jc w:val="both"/>
        <w:rPr>
          <w:color w:val="000000"/>
          <w:sz w:val="22"/>
          <w:szCs w:val="22"/>
        </w:rPr>
      </w:pPr>
      <w:r w:rsidRPr="00A53818">
        <w:rPr>
          <w:b/>
          <w:color w:val="000000"/>
          <w:sz w:val="22"/>
          <w:szCs w:val="22"/>
        </w:rPr>
        <w:t>6</w:t>
      </w:r>
      <w:r w:rsidR="00641000" w:rsidRPr="00A53818">
        <w:rPr>
          <w:b/>
          <w:color w:val="000000"/>
          <w:sz w:val="22"/>
          <w:szCs w:val="22"/>
        </w:rPr>
        <w:t>.</w:t>
      </w:r>
      <w:r w:rsidR="005525E8" w:rsidRPr="00A53818">
        <w:rPr>
          <w:b/>
          <w:color w:val="000000"/>
          <w:sz w:val="22"/>
          <w:szCs w:val="22"/>
        </w:rPr>
        <w:t>2</w:t>
      </w:r>
      <w:r w:rsidR="00641000" w:rsidRPr="00A53818">
        <w:rPr>
          <w:b/>
          <w:color w:val="000000"/>
          <w:sz w:val="22"/>
          <w:szCs w:val="22"/>
        </w:rPr>
        <w:t>.</w:t>
      </w:r>
      <w:r w:rsidR="00641000" w:rsidRPr="00A53818">
        <w:rPr>
          <w:color w:val="000000"/>
          <w:sz w:val="22"/>
          <w:szCs w:val="22"/>
        </w:rPr>
        <w:t xml:space="preserve"> </w:t>
      </w:r>
      <w:r w:rsidR="00A910A7" w:rsidRPr="00A53818">
        <w:rPr>
          <w:color w:val="000000"/>
          <w:sz w:val="22"/>
          <w:szCs w:val="22"/>
        </w:rPr>
        <w:t>Покупатель</w:t>
      </w:r>
      <w:r w:rsidR="00641000" w:rsidRPr="00A53818">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w:t>
      </w:r>
      <w:r w:rsidRPr="00A53818">
        <w:rPr>
          <w:color w:val="000000"/>
          <w:sz w:val="22"/>
          <w:szCs w:val="22"/>
        </w:rPr>
        <w:t>6</w:t>
      </w:r>
      <w:r w:rsidR="00641000" w:rsidRPr="00A53818">
        <w:rPr>
          <w:color w:val="000000"/>
          <w:sz w:val="22"/>
          <w:szCs w:val="22"/>
        </w:rPr>
        <w:t>.1 Договора, в установленный срок и при этом не приступил к исполнению обязательств по Договору</w:t>
      </w:r>
    </w:p>
    <w:p w:rsidR="00372947" w:rsidRPr="00A53818" w:rsidRDefault="00F3309B" w:rsidP="00372947">
      <w:pPr>
        <w:ind w:firstLine="284"/>
        <w:jc w:val="both"/>
        <w:rPr>
          <w:sz w:val="22"/>
          <w:szCs w:val="22"/>
        </w:rPr>
      </w:pPr>
      <w:r w:rsidRPr="00A53818">
        <w:rPr>
          <w:b/>
          <w:sz w:val="22"/>
          <w:szCs w:val="22"/>
        </w:rPr>
        <w:t>6</w:t>
      </w:r>
      <w:r w:rsidR="009C049E" w:rsidRPr="00A53818">
        <w:rPr>
          <w:b/>
          <w:sz w:val="22"/>
          <w:szCs w:val="22"/>
        </w:rPr>
        <w:t>.</w:t>
      </w:r>
      <w:r w:rsidR="005525E8" w:rsidRPr="00A53818">
        <w:rPr>
          <w:b/>
          <w:sz w:val="22"/>
          <w:szCs w:val="22"/>
        </w:rPr>
        <w:t>3</w:t>
      </w:r>
      <w:r w:rsidR="009C049E" w:rsidRPr="00A53818">
        <w:rPr>
          <w:b/>
          <w:sz w:val="22"/>
          <w:szCs w:val="22"/>
        </w:rPr>
        <w:t>.</w:t>
      </w:r>
      <w:r w:rsidR="00372947" w:rsidRPr="00A53818">
        <w:rPr>
          <w:sz w:val="22"/>
          <w:szCs w:val="22"/>
        </w:rPr>
        <w:tab/>
        <w:t>Банк, выдавший Банковскую гарантию, должен соответствовать критериям, указанным в Приложении №6 к Договору.</w:t>
      </w:r>
    </w:p>
    <w:p w:rsidR="00372947" w:rsidRPr="00A53818" w:rsidRDefault="00F3309B" w:rsidP="00372947">
      <w:pPr>
        <w:ind w:firstLine="284"/>
        <w:jc w:val="both"/>
        <w:rPr>
          <w:sz w:val="22"/>
          <w:szCs w:val="22"/>
        </w:rPr>
      </w:pPr>
      <w:r w:rsidRPr="00A53818">
        <w:rPr>
          <w:b/>
          <w:sz w:val="22"/>
          <w:szCs w:val="22"/>
        </w:rPr>
        <w:t>6</w:t>
      </w:r>
      <w:r w:rsidR="005525E8" w:rsidRPr="00A53818">
        <w:rPr>
          <w:b/>
          <w:sz w:val="22"/>
          <w:szCs w:val="22"/>
        </w:rPr>
        <w:t>.4</w:t>
      </w:r>
      <w:r w:rsidR="00372947" w:rsidRPr="00A53818">
        <w:rPr>
          <w:b/>
          <w:sz w:val="22"/>
          <w:szCs w:val="22"/>
        </w:rPr>
        <w:t>.</w:t>
      </w:r>
      <w:r w:rsidR="00372947" w:rsidRPr="00A53818">
        <w:rPr>
          <w:sz w:val="22"/>
          <w:szCs w:val="22"/>
        </w:rPr>
        <w:tab/>
        <w:t>В случае увеличения Цены Договора или продления срока выполнения Поста</w:t>
      </w:r>
      <w:r w:rsidR="001E6147" w:rsidRPr="00A53818">
        <w:rPr>
          <w:sz w:val="22"/>
          <w:szCs w:val="22"/>
        </w:rPr>
        <w:t>в</w:t>
      </w:r>
      <w:r w:rsidR="00372947" w:rsidRPr="00A53818">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72947" w:rsidRPr="00A53818" w:rsidRDefault="00F3309B" w:rsidP="00372947">
      <w:pPr>
        <w:ind w:firstLine="284"/>
        <w:jc w:val="both"/>
        <w:rPr>
          <w:sz w:val="22"/>
          <w:szCs w:val="22"/>
        </w:rPr>
      </w:pPr>
      <w:r w:rsidRPr="00A53818">
        <w:rPr>
          <w:b/>
          <w:sz w:val="22"/>
          <w:szCs w:val="22"/>
        </w:rPr>
        <w:t>6</w:t>
      </w:r>
      <w:r w:rsidR="00372947" w:rsidRPr="00A53818">
        <w:rPr>
          <w:b/>
          <w:sz w:val="22"/>
          <w:szCs w:val="22"/>
        </w:rPr>
        <w:t>.</w:t>
      </w:r>
      <w:r w:rsidR="005525E8" w:rsidRPr="00A53818">
        <w:rPr>
          <w:b/>
          <w:sz w:val="22"/>
          <w:szCs w:val="22"/>
        </w:rPr>
        <w:t>5</w:t>
      </w:r>
      <w:r w:rsidR="00372947" w:rsidRPr="00A53818">
        <w:rPr>
          <w:sz w:val="22"/>
          <w:szCs w:val="22"/>
        </w:rPr>
        <w:t>.</w:t>
      </w:r>
      <w:r w:rsidR="00372947" w:rsidRPr="00A53818">
        <w:rPr>
          <w:sz w:val="22"/>
          <w:szCs w:val="22"/>
        </w:rPr>
        <w:tab/>
        <w:t xml:space="preserve">В случаях: </w:t>
      </w:r>
    </w:p>
    <w:p w:rsidR="00372947" w:rsidRPr="00A53818" w:rsidRDefault="00372947" w:rsidP="00372947">
      <w:pPr>
        <w:ind w:firstLine="284"/>
        <w:jc w:val="both"/>
        <w:rPr>
          <w:sz w:val="22"/>
          <w:szCs w:val="22"/>
        </w:rPr>
      </w:pPr>
      <w:r w:rsidRPr="00A53818">
        <w:rPr>
          <w:sz w:val="22"/>
          <w:szCs w:val="22"/>
        </w:rPr>
        <w:t>-</w:t>
      </w:r>
      <w:r w:rsidRPr="00A53818">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72947" w:rsidRPr="00A53818" w:rsidRDefault="00372947" w:rsidP="00372947">
      <w:pPr>
        <w:ind w:firstLine="284"/>
        <w:jc w:val="both"/>
        <w:rPr>
          <w:sz w:val="22"/>
          <w:szCs w:val="22"/>
        </w:rPr>
      </w:pPr>
      <w:r w:rsidRPr="00A53818">
        <w:rPr>
          <w:sz w:val="22"/>
          <w:szCs w:val="22"/>
        </w:rPr>
        <w:t>-</w:t>
      </w:r>
      <w:r w:rsidRPr="00A53818">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72947" w:rsidRPr="00A53818" w:rsidRDefault="00372947" w:rsidP="00372947">
      <w:pPr>
        <w:ind w:firstLine="284"/>
        <w:jc w:val="both"/>
        <w:rPr>
          <w:sz w:val="22"/>
          <w:szCs w:val="22"/>
        </w:rPr>
      </w:pPr>
      <w:r w:rsidRPr="00A53818">
        <w:rPr>
          <w:sz w:val="22"/>
          <w:szCs w:val="22"/>
        </w:rPr>
        <w:t xml:space="preserve">Поставщик обязан предоставить </w:t>
      </w:r>
      <w:r w:rsidR="00A910A7" w:rsidRPr="00A53818">
        <w:rPr>
          <w:sz w:val="22"/>
          <w:szCs w:val="22"/>
        </w:rPr>
        <w:t>Покупателю</w:t>
      </w:r>
      <w:r w:rsidRPr="00A53818">
        <w:rPr>
          <w:sz w:val="22"/>
          <w:szCs w:val="22"/>
        </w:rPr>
        <w:t xml:space="preserve"> новую Банковскую гарантию другого Банка-Гаранта, согласованного с </w:t>
      </w:r>
      <w:r w:rsidR="00A910A7" w:rsidRPr="00A53818">
        <w:rPr>
          <w:sz w:val="22"/>
          <w:szCs w:val="22"/>
        </w:rPr>
        <w:t>Покупателем</w:t>
      </w:r>
      <w:r w:rsidRPr="00A53818">
        <w:rPr>
          <w:sz w:val="22"/>
          <w:szCs w:val="22"/>
        </w:rPr>
        <w:t xml:space="preserve">, соответствующую требованиям, установленным Договором, не позднее 10 </w:t>
      </w:r>
      <w:r w:rsidRPr="00A53818">
        <w:rPr>
          <w:sz w:val="22"/>
          <w:szCs w:val="22"/>
        </w:rPr>
        <w:lastRenderedPageBreak/>
        <w:t xml:space="preserve">(десяти) календарных дней с момента, когда ему стало известно либо должно стать известным об указанных обстоятельствах, либо с момента обращения </w:t>
      </w:r>
      <w:r w:rsidR="00A910A7" w:rsidRPr="00A53818">
        <w:rPr>
          <w:sz w:val="22"/>
          <w:szCs w:val="22"/>
        </w:rPr>
        <w:t>Покупателя</w:t>
      </w:r>
      <w:r w:rsidRPr="00A53818">
        <w:rPr>
          <w:sz w:val="22"/>
          <w:szCs w:val="22"/>
        </w:rPr>
        <w:t xml:space="preserve"> с требованием о замене Банковской гарантии.</w:t>
      </w:r>
    </w:p>
    <w:p w:rsidR="00372947" w:rsidRPr="00A53818" w:rsidRDefault="00372947" w:rsidP="00372947">
      <w:pPr>
        <w:ind w:firstLine="284"/>
        <w:jc w:val="both"/>
        <w:rPr>
          <w:sz w:val="22"/>
          <w:szCs w:val="22"/>
        </w:rPr>
      </w:pPr>
      <w:r w:rsidRPr="00A53818">
        <w:rPr>
          <w:sz w:val="22"/>
          <w:szCs w:val="22"/>
        </w:rPr>
        <w:t xml:space="preserve">В случае непредставления Поставщиком в установленный срок новой Банковской гарантии </w:t>
      </w:r>
      <w:r w:rsidR="00A910A7" w:rsidRPr="00A53818">
        <w:rPr>
          <w:sz w:val="22"/>
          <w:szCs w:val="22"/>
        </w:rPr>
        <w:t>Покупатель</w:t>
      </w:r>
      <w:r w:rsidRPr="00A53818">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5525E8" w:rsidRPr="00A53818" w:rsidRDefault="00F3309B" w:rsidP="005525E8">
      <w:pPr>
        <w:ind w:firstLine="284"/>
        <w:jc w:val="both"/>
        <w:rPr>
          <w:sz w:val="22"/>
          <w:szCs w:val="22"/>
        </w:rPr>
      </w:pPr>
      <w:r w:rsidRPr="00A53818">
        <w:rPr>
          <w:b/>
          <w:sz w:val="22"/>
          <w:szCs w:val="22"/>
        </w:rPr>
        <w:t>6</w:t>
      </w:r>
      <w:r w:rsidR="00372947" w:rsidRPr="00A53818">
        <w:rPr>
          <w:b/>
          <w:sz w:val="22"/>
          <w:szCs w:val="22"/>
        </w:rPr>
        <w:t>.</w:t>
      </w:r>
      <w:r w:rsidR="005525E8" w:rsidRPr="00A53818">
        <w:rPr>
          <w:b/>
          <w:sz w:val="22"/>
          <w:szCs w:val="22"/>
        </w:rPr>
        <w:t>6</w:t>
      </w:r>
      <w:r w:rsidR="00372947" w:rsidRPr="00A53818">
        <w:rPr>
          <w:b/>
          <w:sz w:val="22"/>
          <w:szCs w:val="22"/>
        </w:rPr>
        <w:t>.</w:t>
      </w:r>
      <w:r w:rsidR="00372947" w:rsidRPr="00A53818">
        <w:rPr>
          <w:sz w:val="22"/>
          <w:szCs w:val="22"/>
        </w:rPr>
        <w:tab/>
        <w:t xml:space="preserve">Во всех случаях, предусмотренных Договором, Поставщик вправе представить </w:t>
      </w:r>
      <w:r w:rsidR="00A910A7" w:rsidRPr="00A53818">
        <w:rPr>
          <w:sz w:val="22"/>
          <w:szCs w:val="22"/>
        </w:rPr>
        <w:t>Покупателю</w:t>
      </w:r>
      <w:r w:rsidR="00372947" w:rsidRPr="00A53818">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A910A7" w:rsidRPr="00A53818">
        <w:rPr>
          <w:sz w:val="22"/>
          <w:szCs w:val="22"/>
        </w:rPr>
        <w:t>Покупателем</w:t>
      </w:r>
      <w:r w:rsidR="00372947" w:rsidRPr="00A53818">
        <w:rPr>
          <w:sz w:val="22"/>
          <w:szCs w:val="22"/>
        </w:rPr>
        <w:t>.</w:t>
      </w:r>
    </w:p>
    <w:p w:rsidR="00BC0B0B" w:rsidRPr="00A53818" w:rsidRDefault="00F3309B" w:rsidP="005525E8">
      <w:pPr>
        <w:ind w:firstLine="284"/>
        <w:jc w:val="both"/>
        <w:rPr>
          <w:color w:val="000000"/>
          <w:sz w:val="22"/>
          <w:szCs w:val="22"/>
        </w:rPr>
      </w:pPr>
      <w:r w:rsidRPr="00A53818">
        <w:rPr>
          <w:b/>
          <w:color w:val="000000"/>
          <w:sz w:val="22"/>
          <w:szCs w:val="22"/>
        </w:rPr>
        <w:t>6</w:t>
      </w:r>
      <w:r w:rsidR="00BC0B0B" w:rsidRPr="00A53818">
        <w:rPr>
          <w:b/>
          <w:color w:val="000000"/>
          <w:sz w:val="22"/>
          <w:szCs w:val="22"/>
        </w:rPr>
        <w:t>.7.</w:t>
      </w:r>
      <w:r w:rsidR="00BC0B0B" w:rsidRPr="00A53818">
        <w:rPr>
          <w:color w:val="000000"/>
          <w:sz w:val="22"/>
          <w:szCs w:val="22"/>
        </w:rPr>
        <w:tab/>
        <w:t>За не предоставление либо несвоевременное предоставление / переоформление Поставщиком банковских гарантий, предусмотренных Договором, в порядке и сроки, установленные Договор</w:t>
      </w:r>
      <w:r w:rsidR="00F859A3" w:rsidRPr="00A53818">
        <w:rPr>
          <w:color w:val="000000"/>
          <w:sz w:val="22"/>
          <w:szCs w:val="22"/>
        </w:rPr>
        <w:t>ом</w:t>
      </w:r>
      <w:r w:rsidR="00BC0B0B" w:rsidRPr="00A53818">
        <w:rPr>
          <w:color w:val="000000"/>
          <w:sz w:val="22"/>
          <w:szCs w:val="22"/>
        </w:rPr>
        <w:t xml:space="preserve">, </w:t>
      </w:r>
      <w:r w:rsidR="00A910A7" w:rsidRPr="00A53818">
        <w:rPr>
          <w:color w:val="000000"/>
          <w:sz w:val="22"/>
          <w:szCs w:val="22"/>
        </w:rPr>
        <w:t>Покупатель</w:t>
      </w:r>
      <w:r w:rsidR="00BC0B0B" w:rsidRPr="00A53818">
        <w:rPr>
          <w:color w:val="000000"/>
          <w:sz w:val="22"/>
          <w:szCs w:val="22"/>
        </w:rPr>
        <w:t xml:space="preserve"> вправе требовать уплаты </w:t>
      </w:r>
      <w:r w:rsidR="00F859A3" w:rsidRPr="00A53818">
        <w:rPr>
          <w:color w:val="000000"/>
          <w:sz w:val="22"/>
          <w:szCs w:val="22"/>
        </w:rPr>
        <w:t>Поставщиком</w:t>
      </w:r>
      <w:r w:rsidR="00BC0B0B" w:rsidRPr="00A53818">
        <w:rPr>
          <w:color w:val="000000"/>
          <w:sz w:val="22"/>
          <w:szCs w:val="22"/>
        </w:rPr>
        <w:t xml:space="preserve"> неустойки в размере 0,03 (ноль целях три сотых) % от цены Договора за каждый день просрочки .</w:t>
      </w:r>
    </w:p>
    <w:p w:rsidR="00A512B2" w:rsidRPr="00A53818" w:rsidRDefault="00F3309B" w:rsidP="005525E8">
      <w:pPr>
        <w:ind w:firstLine="284"/>
        <w:jc w:val="both"/>
        <w:rPr>
          <w:color w:val="000000"/>
          <w:sz w:val="22"/>
          <w:szCs w:val="22"/>
        </w:rPr>
      </w:pPr>
      <w:r w:rsidRPr="00A53818">
        <w:rPr>
          <w:b/>
          <w:color w:val="000000"/>
          <w:sz w:val="22"/>
          <w:szCs w:val="22"/>
        </w:rPr>
        <w:t>6</w:t>
      </w:r>
      <w:r w:rsidR="00BC0B0B" w:rsidRPr="00A53818">
        <w:rPr>
          <w:b/>
          <w:color w:val="000000"/>
          <w:sz w:val="22"/>
          <w:szCs w:val="22"/>
        </w:rPr>
        <w:t>.8</w:t>
      </w:r>
      <w:r w:rsidR="005525E8" w:rsidRPr="00A53818">
        <w:rPr>
          <w:b/>
          <w:color w:val="000000"/>
          <w:sz w:val="22"/>
          <w:szCs w:val="22"/>
        </w:rPr>
        <w:t>.</w:t>
      </w:r>
      <w:r w:rsidR="005525E8" w:rsidRPr="00A53818">
        <w:rPr>
          <w:color w:val="000000"/>
          <w:sz w:val="22"/>
          <w:szCs w:val="22"/>
        </w:rPr>
        <w:t xml:space="preserve"> Положения пунктов</w:t>
      </w:r>
      <w:r w:rsidRPr="00A53818">
        <w:rPr>
          <w:color w:val="000000"/>
          <w:sz w:val="22"/>
          <w:szCs w:val="22"/>
        </w:rPr>
        <w:t xml:space="preserve"> 6</w:t>
      </w:r>
      <w:r w:rsidR="005525E8" w:rsidRPr="00A53818">
        <w:rPr>
          <w:color w:val="000000"/>
          <w:sz w:val="22"/>
          <w:szCs w:val="22"/>
        </w:rPr>
        <w:t>.1</w:t>
      </w:r>
      <w:r w:rsidRPr="00A53818">
        <w:rPr>
          <w:color w:val="000000"/>
          <w:sz w:val="22"/>
          <w:szCs w:val="22"/>
        </w:rPr>
        <w:t>.-6</w:t>
      </w:r>
      <w:r w:rsidR="005525E8" w:rsidRPr="00A53818">
        <w:rPr>
          <w:color w:val="000000"/>
          <w:sz w:val="22"/>
          <w:szCs w:val="22"/>
        </w:rPr>
        <w:t>.</w:t>
      </w:r>
      <w:r w:rsidR="00BC0B0B" w:rsidRPr="00A53818">
        <w:rPr>
          <w:color w:val="000000"/>
          <w:sz w:val="22"/>
          <w:szCs w:val="22"/>
        </w:rPr>
        <w:t>7</w:t>
      </w:r>
      <w:r w:rsidR="005525E8" w:rsidRPr="00A53818">
        <w:rPr>
          <w:color w:val="000000"/>
          <w:sz w:val="22"/>
          <w:szCs w:val="22"/>
        </w:rPr>
        <w:t>.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w:t>
      </w:r>
      <w:r w:rsidRPr="00A53818">
        <w:rPr>
          <w:color w:val="000000"/>
          <w:sz w:val="22"/>
          <w:szCs w:val="22"/>
        </w:rPr>
        <w:t xml:space="preserve"> 6</w:t>
      </w:r>
      <w:r w:rsidR="005525E8" w:rsidRPr="00A53818">
        <w:rPr>
          <w:color w:val="000000"/>
          <w:sz w:val="22"/>
          <w:szCs w:val="22"/>
        </w:rPr>
        <w:t>.1</w:t>
      </w:r>
      <w:r w:rsidRPr="00A53818">
        <w:rPr>
          <w:color w:val="000000"/>
          <w:sz w:val="22"/>
          <w:szCs w:val="22"/>
        </w:rPr>
        <w:t>.-6</w:t>
      </w:r>
      <w:r w:rsidR="005525E8" w:rsidRPr="00A53818">
        <w:rPr>
          <w:color w:val="000000"/>
          <w:sz w:val="22"/>
          <w:szCs w:val="22"/>
        </w:rPr>
        <w:t>.</w:t>
      </w:r>
      <w:r w:rsidR="00BC0B0B" w:rsidRPr="00A53818">
        <w:rPr>
          <w:color w:val="000000"/>
          <w:sz w:val="22"/>
          <w:szCs w:val="22"/>
        </w:rPr>
        <w:t>7</w:t>
      </w:r>
      <w:r w:rsidR="005525E8" w:rsidRPr="00A53818">
        <w:rPr>
          <w:color w:val="000000"/>
          <w:sz w:val="22"/>
          <w:szCs w:val="22"/>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2C78E9" w:rsidRPr="00A53818" w:rsidRDefault="00F91AE4" w:rsidP="00F3309B">
      <w:pPr>
        <w:shd w:val="clear" w:color="auto" w:fill="FFFFFF"/>
        <w:tabs>
          <w:tab w:val="left" w:pos="851"/>
        </w:tabs>
        <w:jc w:val="both"/>
        <w:rPr>
          <w:sz w:val="22"/>
          <w:szCs w:val="22"/>
        </w:rPr>
      </w:pPr>
      <w:r w:rsidRPr="00A53818">
        <w:rPr>
          <w:b/>
          <w:bCs/>
          <w:i/>
          <w:iCs/>
          <w:color w:val="FF0000"/>
          <w:sz w:val="22"/>
          <w:szCs w:val="22"/>
        </w:rPr>
        <w:t xml:space="preserve">      </w:t>
      </w:r>
      <w:r w:rsidR="00120552" w:rsidRPr="00A53818">
        <w:rPr>
          <w:color w:val="000000"/>
          <w:sz w:val="22"/>
          <w:szCs w:val="22"/>
        </w:rPr>
        <w:tab/>
      </w:r>
      <w:r w:rsidR="002C78E9" w:rsidRPr="00A53818">
        <w:rPr>
          <w:color w:val="000000"/>
          <w:sz w:val="22"/>
          <w:szCs w:val="22"/>
        </w:rPr>
        <w:t xml:space="preserve">               </w:t>
      </w:r>
    </w:p>
    <w:p w:rsidR="002C78E9" w:rsidRPr="00A53818" w:rsidRDefault="009C049E" w:rsidP="0041756A">
      <w:pPr>
        <w:shd w:val="clear" w:color="auto" w:fill="FFFFFF"/>
        <w:jc w:val="center"/>
        <w:rPr>
          <w:b/>
          <w:bCs/>
          <w:iCs/>
          <w:color w:val="000000"/>
          <w:sz w:val="22"/>
          <w:szCs w:val="22"/>
        </w:rPr>
      </w:pPr>
      <w:r w:rsidRPr="00A53818">
        <w:rPr>
          <w:b/>
          <w:bCs/>
          <w:color w:val="000000"/>
          <w:sz w:val="22"/>
          <w:szCs w:val="22"/>
        </w:rPr>
        <w:lastRenderedPageBreak/>
        <w:t>7</w:t>
      </w:r>
      <w:r w:rsidR="002C78E9" w:rsidRPr="00A53818">
        <w:rPr>
          <w:b/>
          <w:bCs/>
          <w:color w:val="000000"/>
          <w:sz w:val="22"/>
          <w:szCs w:val="22"/>
        </w:rPr>
        <w:t>.</w:t>
      </w:r>
      <w:r w:rsidR="002C78E9" w:rsidRPr="00A53818">
        <w:rPr>
          <w:b/>
          <w:bCs/>
          <w:iCs/>
          <w:color w:val="000000"/>
          <w:sz w:val="22"/>
          <w:szCs w:val="22"/>
        </w:rPr>
        <w:t xml:space="preserve"> ОТВЕТСТВЕННОСТЬ СТОРОН</w:t>
      </w:r>
    </w:p>
    <w:p w:rsidR="008C1FB1" w:rsidRPr="00A53818" w:rsidRDefault="008C1FB1" w:rsidP="008C1FB1">
      <w:pPr>
        <w:pStyle w:val="a8"/>
        <w:tabs>
          <w:tab w:val="left" w:pos="851"/>
        </w:tabs>
        <w:ind w:left="0" w:firstLine="284"/>
        <w:jc w:val="both"/>
        <w:rPr>
          <w:color w:val="000000"/>
          <w:sz w:val="22"/>
          <w:szCs w:val="22"/>
        </w:rPr>
      </w:pPr>
      <w:r w:rsidRPr="00A53818">
        <w:rPr>
          <w:b/>
          <w:color w:val="000000"/>
          <w:sz w:val="22"/>
          <w:szCs w:val="22"/>
        </w:rPr>
        <w:t>7.1</w:t>
      </w:r>
      <w:r w:rsidRPr="00A53818">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8C1FB1" w:rsidRPr="00A53818" w:rsidRDefault="008C1FB1" w:rsidP="008C1FB1">
      <w:pPr>
        <w:shd w:val="clear" w:color="auto" w:fill="FFFFFF"/>
        <w:tabs>
          <w:tab w:val="left" w:pos="709"/>
        </w:tabs>
        <w:ind w:left="360" w:right="17"/>
        <w:jc w:val="both"/>
        <w:rPr>
          <w:b/>
          <w:i/>
          <w:color w:val="FF0000"/>
          <w:sz w:val="22"/>
          <w:szCs w:val="22"/>
        </w:rPr>
      </w:pPr>
      <w:r w:rsidRPr="00A53818">
        <w:rPr>
          <w:b/>
          <w:i/>
          <w:color w:val="FF0000"/>
          <w:sz w:val="22"/>
          <w:szCs w:val="22"/>
        </w:rPr>
        <w:t>В случае предложения непроектного оборудования п.7.1 принимается в следующей редакции:</w:t>
      </w:r>
    </w:p>
    <w:p w:rsidR="008C1FB1" w:rsidRPr="00A53818" w:rsidRDefault="009C049E" w:rsidP="008C1FB1">
      <w:pPr>
        <w:pStyle w:val="a8"/>
        <w:tabs>
          <w:tab w:val="left" w:pos="851"/>
        </w:tabs>
        <w:ind w:left="0" w:firstLine="284"/>
        <w:jc w:val="both"/>
        <w:rPr>
          <w:color w:val="000000"/>
          <w:sz w:val="22"/>
          <w:szCs w:val="22"/>
        </w:rPr>
      </w:pPr>
      <w:r w:rsidRPr="00A53818">
        <w:rPr>
          <w:b/>
          <w:color w:val="000000"/>
          <w:sz w:val="22"/>
          <w:szCs w:val="22"/>
        </w:rPr>
        <w:t>7</w:t>
      </w:r>
      <w:r w:rsidR="005469FF" w:rsidRPr="00A53818">
        <w:rPr>
          <w:b/>
          <w:color w:val="000000"/>
          <w:sz w:val="22"/>
          <w:szCs w:val="22"/>
        </w:rPr>
        <w:t>.1</w:t>
      </w:r>
      <w:r w:rsidR="005469FF" w:rsidRPr="00A53818">
        <w:rPr>
          <w:color w:val="000000"/>
          <w:sz w:val="22"/>
          <w:szCs w:val="22"/>
        </w:rPr>
        <w:t xml:space="preserve">. </w:t>
      </w:r>
      <w:r w:rsidR="008C1FB1" w:rsidRPr="00A53818">
        <w:rPr>
          <w:color w:val="000000"/>
          <w:sz w:val="22"/>
          <w:szCs w:val="22"/>
        </w:rPr>
        <w:t xml:space="preserve">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5469FF" w:rsidRPr="00A53818" w:rsidRDefault="005469FF" w:rsidP="005469FF">
      <w:pPr>
        <w:pStyle w:val="a8"/>
        <w:tabs>
          <w:tab w:val="left" w:pos="851"/>
        </w:tabs>
        <w:ind w:left="0" w:firstLine="284"/>
        <w:jc w:val="both"/>
        <w:rPr>
          <w:color w:val="000000"/>
          <w:sz w:val="22"/>
          <w:szCs w:val="22"/>
        </w:rPr>
      </w:pPr>
      <w:r w:rsidRPr="00A53818">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A53818" w:rsidRDefault="00180FB4" w:rsidP="00180FB4">
      <w:pPr>
        <w:jc w:val="both"/>
        <w:rPr>
          <w:color w:val="000000"/>
          <w:sz w:val="22"/>
          <w:szCs w:val="22"/>
        </w:rPr>
      </w:pPr>
      <w:r w:rsidRPr="00A53818">
        <w:rPr>
          <w:b/>
          <w:i/>
          <w:color w:val="FF0000"/>
          <w:sz w:val="22"/>
          <w:szCs w:val="22"/>
        </w:rPr>
        <w:t xml:space="preserve">     </w:t>
      </w:r>
      <w:r w:rsidR="009C049E" w:rsidRPr="00A53818">
        <w:rPr>
          <w:b/>
          <w:color w:val="000000"/>
          <w:sz w:val="22"/>
          <w:szCs w:val="22"/>
        </w:rPr>
        <w:t>7</w:t>
      </w:r>
      <w:r w:rsidR="001A5F51" w:rsidRPr="00A53818">
        <w:rPr>
          <w:b/>
          <w:color w:val="000000"/>
          <w:sz w:val="22"/>
          <w:szCs w:val="22"/>
        </w:rPr>
        <w:t>.2.</w:t>
      </w:r>
      <w:r w:rsidR="001A5F51" w:rsidRPr="00A53818">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53818">
        <w:rPr>
          <w:bCs/>
          <w:color w:val="000000"/>
          <w:sz w:val="22"/>
          <w:szCs w:val="22"/>
        </w:rPr>
        <w:t xml:space="preserve">При этом Покупатель также вправе возвратить </w:t>
      </w:r>
      <w:r w:rsidR="001A5F51" w:rsidRPr="00A53818">
        <w:rPr>
          <w:color w:val="000000"/>
          <w:sz w:val="22"/>
          <w:szCs w:val="22"/>
        </w:rPr>
        <w:t>Поставщику оборудование</w:t>
      </w:r>
      <w:r w:rsidR="001A5F51" w:rsidRPr="00A53818">
        <w:rPr>
          <w:bCs/>
          <w:color w:val="000000"/>
          <w:sz w:val="22"/>
          <w:szCs w:val="22"/>
        </w:rPr>
        <w:t>, ранее принятое по договору, и потребовать возврата уплаченных денежных средств.</w:t>
      </w:r>
      <w:r w:rsidR="001A5F51" w:rsidRPr="00A53818">
        <w:rPr>
          <w:color w:val="000000"/>
          <w:sz w:val="22"/>
          <w:szCs w:val="22"/>
        </w:rPr>
        <w:t xml:space="preserve"> </w:t>
      </w:r>
    </w:p>
    <w:p w:rsidR="001A5F51" w:rsidRPr="00A53818" w:rsidRDefault="009C049E" w:rsidP="001A5F51">
      <w:pPr>
        <w:pStyle w:val="a8"/>
        <w:tabs>
          <w:tab w:val="left" w:pos="426"/>
        </w:tabs>
        <w:ind w:left="0" w:firstLine="284"/>
        <w:jc w:val="both"/>
        <w:rPr>
          <w:color w:val="000000"/>
          <w:sz w:val="22"/>
          <w:szCs w:val="22"/>
        </w:rPr>
      </w:pPr>
      <w:r w:rsidRPr="00A53818">
        <w:rPr>
          <w:b/>
          <w:color w:val="000000"/>
          <w:sz w:val="22"/>
          <w:szCs w:val="22"/>
        </w:rPr>
        <w:t>7</w:t>
      </w:r>
      <w:r w:rsidR="001A5F51" w:rsidRPr="00A53818">
        <w:rPr>
          <w:b/>
          <w:color w:val="000000"/>
          <w:sz w:val="22"/>
          <w:szCs w:val="22"/>
        </w:rPr>
        <w:t>.3.</w:t>
      </w:r>
      <w:r w:rsidR="001A5F51" w:rsidRPr="00A53818">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53818" w:rsidRDefault="009C049E" w:rsidP="001A5F51">
      <w:pPr>
        <w:ind w:firstLine="284"/>
        <w:jc w:val="both"/>
        <w:rPr>
          <w:color w:val="000000"/>
          <w:sz w:val="22"/>
          <w:szCs w:val="22"/>
        </w:rPr>
      </w:pPr>
      <w:r w:rsidRPr="00A53818">
        <w:rPr>
          <w:b/>
          <w:color w:val="000000"/>
          <w:sz w:val="22"/>
          <w:szCs w:val="22"/>
        </w:rPr>
        <w:lastRenderedPageBreak/>
        <w:t>7</w:t>
      </w:r>
      <w:r w:rsidR="001A5F51" w:rsidRPr="00A53818">
        <w:rPr>
          <w:b/>
          <w:color w:val="000000"/>
          <w:sz w:val="22"/>
          <w:szCs w:val="22"/>
        </w:rPr>
        <w:t>.4.</w:t>
      </w:r>
      <w:r w:rsidR="001A5F51" w:rsidRPr="00A53818">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53818">
        <w:t xml:space="preserve"> </w:t>
      </w:r>
      <w:r w:rsidR="001A5F51" w:rsidRPr="00A53818">
        <w:rPr>
          <w:color w:val="000000"/>
          <w:sz w:val="22"/>
          <w:szCs w:val="22"/>
        </w:rPr>
        <w:t>В случае нарушения Поставщиком сроков, предусмотренных подпунктом п.</w:t>
      </w:r>
      <w:r w:rsidR="00C82A37">
        <w:rPr>
          <w:color w:val="000000"/>
          <w:sz w:val="22"/>
          <w:szCs w:val="22"/>
        </w:rPr>
        <w:t>5.5</w:t>
      </w:r>
      <w:r w:rsidR="001A5F51" w:rsidRPr="00A53818">
        <w:rPr>
          <w:color w:val="000000"/>
          <w:sz w:val="22"/>
          <w:szCs w:val="22"/>
        </w:rPr>
        <w:t>.</w:t>
      </w:r>
      <w:r w:rsidR="0073311F" w:rsidRPr="00A53818">
        <w:rPr>
          <w:color w:val="000000"/>
          <w:sz w:val="22"/>
          <w:szCs w:val="22"/>
        </w:rPr>
        <w:t>4</w:t>
      </w:r>
      <w:r w:rsidR="001A5F51" w:rsidRPr="00A53818">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53818" w:rsidRDefault="009C049E" w:rsidP="001A5F51">
      <w:pPr>
        <w:tabs>
          <w:tab w:val="left" w:pos="284"/>
        </w:tabs>
        <w:ind w:firstLine="284"/>
        <w:jc w:val="both"/>
        <w:rPr>
          <w:color w:val="000000"/>
          <w:sz w:val="22"/>
          <w:szCs w:val="22"/>
        </w:rPr>
      </w:pPr>
      <w:r w:rsidRPr="00A53818">
        <w:rPr>
          <w:b/>
          <w:color w:val="000000"/>
          <w:sz w:val="22"/>
          <w:szCs w:val="22"/>
        </w:rPr>
        <w:t>7</w:t>
      </w:r>
      <w:r w:rsidR="001A5F51" w:rsidRPr="00A53818">
        <w:rPr>
          <w:b/>
          <w:color w:val="000000"/>
          <w:sz w:val="22"/>
          <w:szCs w:val="22"/>
        </w:rPr>
        <w:t>.5.</w:t>
      </w:r>
      <w:r w:rsidR="001A5F51" w:rsidRPr="00A53818">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53818">
        <w:rPr>
          <w:sz w:val="22"/>
          <w:szCs w:val="22"/>
        </w:rPr>
        <w:t>убытки в полной сумме сверх неустойки, в том числе упущенную выручку</w:t>
      </w:r>
      <w:r w:rsidR="001A5F51" w:rsidRPr="00A53818">
        <w:rPr>
          <w:color w:val="000000"/>
          <w:sz w:val="22"/>
          <w:szCs w:val="22"/>
        </w:rPr>
        <w:t xml:space="preserve">. </w:t>
      </w:r>
    </w:p>
    <w:p w:rsidR="001A5F51" w:rsidRPr="00A53818" w:rsidRDefault="009C049E" w:rsidP="001A5F51">
      <w:pPr>
        <w:pStyle w:val="a8"/>
        <w:tabs>
          <w:tab w:val="left" w:pos="0"/>
        </w:tabs>
        <w:ind w:left="0" w:firstLine="284"/>
        <w:jc w:val="both"/>
        <w:rPr>
          <w:color w:val="000000"/>
        </w:rPr>
      </w:pPr>
      <w:r w:rsidRPr="00A53818">
        <w:rPr>
          <w:b/>
          <w:color w:val="000000"/>
          <w:sz w:val="22"/>
          <w:szCs w:val="22"/>
        </w:rPr>
        <w:t>7</w:t>
      </w:r>
      <w:r w:rsidR="001A5F51" w:rsidRPr="00A53818">
        <w:rPr>
          <w:b/>
          <w:color w:val="000000"/>
          <w:sz w:val="22"/>
          <w:szCs w:val="22"/>
        </w:rPr>
        <w:t>.6</w:t>
      </w:r>
      <w:r w:rsidR="001A5F51" w:rsidRPr="00A53818">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53818">
        <w:rPr>
          <w:color w:val="000000"/>
          <w:sz w:val="22"/>
          <w:szCs w:val="22"/>
        </w:rPr>
        <w:t>.</w:t>
      </w:r>
      <w:r w:rsidR="001A5F51" w:rsidRPr="00A53818">
        <w:rPr>
          <w:b/>
          <w:color w:val="000000"/>
          <w:sz w:val="22"/>
          <w:szCs w:val="22"/>
        </w:rPr>
        <w:t xml:space="preserve"> </w:t>
      </w:r>
    </w:p>
    <w:p w:rsidR="00EA38D6" w:rsidRPr="00A53818" w:rsidRDefault="009C049E" w:rsidP="00F3309B">
      <w:pPr>
        <w:tabs>
          <w:tab w:val="left" w:pos="567"/>
        </w:tabs>
        <w:jc w:val="both"/>
        <w:rPr>
          <w:sz w:val="22"/>
          <w:szCs w:val="22"/>
        </w:rPr>
      </w:pPr>
      <w:r w:rsidRPr="00A53818">
        <w:rPr>
          <w:b/>
          <w:sz w:val="22"/>
          <w:szCs w:val="22"/>
        </w:rPr>
        <w:t xml:space="preserve">    7.7</w:t>
      </w:r>
      <w:r w:rsidR="00646348" w:rsidRPr="00A53818">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A53818">
        <w:rPr>
          <w:sz w:val="22"/>
          <w:szCs w:val="22"/>
        </w:rPr>
        <w:t>оборудования</w:t>
      </w:r>
      <w:r w:rsidR="00646348" w:rsidRPr="00A53818">
        <w:rPr>
          <w:sz w:val="22"/>
          <w:szCs w:val="22"/>
        </w:rPr>
        <w:t>. Уплата (удержание) неустойки не освобождает стороны от исполнения своего обязательства в натуре.</w:t>
      </w:r>
    </w:p>
    <w:p w:rsidR="00CE13F3" w:rsidRPr="00A53818" w:rsidRDefault="00CE13F3" w:rsidP="00CE13F3">
      <w:pPr>
        <w:ind w:firstLine="284"/>
        <w:jc w:val="both"/>
        <w:rPr>
          <w:bCs/>
          <w:sz w:val="22"/>
          <w:szCs w:val="22"/>
        </w:rPr>
      </w:pPr>
      <w:r w:rsidRPr="00A53818">
        <w:rPr>
          <w:b/>
          <w:color w:val="000000" w:themeColor="text1"/>
          <w:sz w:val="22"/>
          <w:szCs w:val="22"/>
        </w:rPr>
        <w:lastRenderedPageBreak/>
        <w:t>7.8.</w:t>
      </w:r>
      <w:r w:rsidRPr="00A53818">
        <w:rPr>
          <w:color w:val="000000" w:themeColor="text1"/>
          <w:sz w:val="22"/>
          <w:szCs w:val="22"/>
        </w:rPr>
        <w:t xml:space="preserve"> </w:t>
      </w:r>
      <w:r w:rsidRPr="00A53818">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A53818">
        <w:rPr>
          <w:bCs/>
          <w:sz w:val="22"/>
          <w:szCs w:val="22"/>
        </w:rPr>
        <w:t xml:space="preserve">стоверных сведений о </w:t>
      </w:r>
      <w:r w:rsidRPr="00A53818">
        <w:rPr>
          <w:sz w:val="22"/>
          <w:szCs w:val="22"/>
        </w:rPr>
        <w:t>Грузоотправителе Оборудования, Транспортной компании</w:t>
      </w:r>
      <w:r w:rsidRPr="00A53818">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8C1FB1" w:rsidRPr="00A53818" w:rsidRDefault="008C1FB1" w:rsidP="00F3309B">
      <w:pPr>
        <w:tabs>
          <w:tab w:val="left" w:pos="567"/>
        </w:tabs>
        <w:jc w:val="both"/>
        <w:rPr>
          <w:sz w:val="22"/>
          <w:szCs w:val="22"/>
        </w:rPr>
      </w:pPr>
    </w:p>
    <w:p w:rsidR="002C78E9" w:rsidRPr="00A53818" w:rsidRDefault="009C049E" w:rsidP="0041756A">
      <w:pPr>
        <w:shd w:val="clear" w:color="auto" w:fill="FFFFFF"/>
        <w:jc w:val="center"/>
        <w:rPr>
          <w:sz w:val="22"/>
          <w:szCs w:val="22"/>
        </w:rPr>
      </w:pPr>
      <w:r w:rsidRPr="00A53818">
        <w:rPr>
          <w:b/>
          <w:bCs/>
          <w:iCs/>
          <w:color w:val="000000"/>
          <w:sz w:val="22"/>
          <w:szCs w:val="22"/>
        </w:rPr>
        <w:t>8</w:t>
      </w:r>
      <w:r w:rsidR="002C78E9" w:rsidRPr="00A53818">
        <w:rPr>
          <w:b/>
          <w:bCs/>
          <w:iCs/>
          <w:color w:val="000000"/>
          <w:sz w:val="22"/>
          <w:szCs w:val="22"/>
        </w:rPr>
        <w:t>. ФОРС-МАЖОР</w:t>
      </w:r>
    </w:p>
    <w:p w:rsidR="00A97B18" w:rsidRPr="00A53818"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53818">
        <w:rPr>
          <w:color w:val="000000"/>
          <w:sz w:val="22"/>
          <w:szCs w:val="22"/>
        </w:rPr>
        <w:t xml:space="preserve">     </w:t>
      </w:r>
      <w:r w:rsidRPr="00A53818">
        <w:rPr>
          <w:b/>
          <w:color w:val="000000"/>
          <w:sz w:val="22"/>
          <w:szCs w:val="22"/>
        </w:rPr>
        <w:t>8.1.</w:t>
      </w:r>
      <w:r w:rsidR="002C78E9" w:rsidRPr="00A538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53818"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53818">
        <w:rPr>
          <w:color w:val="000000"/>
          <w:sz w:val="22"/>
          <w:szCs w:val="22"/>
        </w:rPr>
        <w:t xml:space="preserve">     </w:t>
      </w:r>
      <w:r w:rsidRPr="00A53818">
        <w:rPr>
          <w:b/>
          <w:color w:val="000000"/>
          <w:sz w:val="22"/>
          <w:szCs w:val="22"/>
        </w:rPr>
        <w:t>8.2.</w:t>
      </w:r>
      <w:r w:rsidR="002C78E9" w:rsidRPr="00A538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A53818" w:rsidRDefault="009C049E" w:rsidP="00F3309B">
      <w:pPr>
        <w:widowControl w:val="0"/>
        <w:shd w:val="clear" w:color="auto" w:fill="FFFFFF"/>
        <w:tabs>
          <w:tab w:val="left" w:pos="284"/>
          <w:tab w:val="left" w:pos="709"/>
          <w:tab w:val="left" w:pos="931"/>
        </w:tabs>
        <w:autoSpaceDE w:val="0"/>
        <w:autoSpaceDN w:val="0"/>
        <w:adjustRightInd w:val="0"/>
        <w:jc w:val="both"/>
        <w:rPr>
          <w:color w:val="000000"/>
          <w:sz w:val="22"/>
          <w:szCs w:val="22"/>
        </w:rPr>
      </w:pPr>
      <w:r w:rsidRPr="00A53818">
        <w:rPr>
          <w:color w:val="000000"/>
          <w:sz w:val="22"/>
          <w:szCs w:val="22"/>
        </w:rPr>
        <w:t xml:space="preserve">      </w:t>
      </w:r>
      <w:r w:rsidRPr="00A53818">
        <w:rPr>
          <w:b/>
          <w:color w:val="000000"/>
          <w:sz w:val="22"/>
          <w:szCs w:val="22"/>
        </w:rPr>
        <w:t>8.3.</w:t>
      </w:r>
      <w:r w:rsidR="002C78E9" w:rsidRPr="00A53818">
        <w:rPr>
          <w:color w:val="000000"/>
          <w:sz w:val="22"/>
          <w:szCs w:val="22"/>
        </w:rPr>
        <w:t xml:space="preserve">В случае возникновения обстоятельств согласно п. </w:t>
      </w:r>
      <w:r w:rsidR="00F3309B" w:rsidRPr="00A53818">
        <w:rPr>
          <w:color w:val="000000"/>
          <w:sz w:val="22"/>
          <w:szCs w:val="22"/>
        </w:rPr>
        <w:t>8</w:t>
      </w:r>
      <w:r w:rsidR="002C78E9" w:rsidRPr="00A53818">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8C1FB1" w:rsidRPr="00A53818" w:rsidRDefault="008C1FB1" w:rsidP="00F3309B">
      <w:pPr>
        <w:widowControl w:val="0"/>
        <w:shd w:val="clear" w:color="auto" w:fill="FFFFFF"/>
        <w:tabs>
          <w:tab w:val="left" w:pos="284"/>
          <w:tab w:val="left" w:pos="709"/>
          <w:tab w:val="left" w:pos="931"/>
        </w:tabs>
        <w:autoSpaceDE w:val="0"/>
        <w:autoSpaceDN w:val="0"/>
        <w:adjustRightInd w:val="0"/>
        <w:jc w:val="both"/>
        <w:rPr>
          <w:sz w:val="22"/>
          <w:szCs w:val="22"/>
        </w:rPr>
      </w:pPr>
    </w:p>
    <w:p w:rsidR="00035271" w:rsidRPr="00A53818" w:rsidRDefault="009C049E" w:rsidP="00035271">
      <w:pPr>
        <w:shd w:val="clear" w:color="auto" w:fill="FFFFFF"/>
        <w:tabs>
          <w:tab w:val="left" w:pos="931"/>
        </w:tabs>
        <w:jc w:val="center"/>
        <w:rPr>
          <w:b/>
          <w:bCs/>
          <w:iCs/>
          <w:color w:val="000000"/>
          <w:sz w:val="22"/>
          <w:szCs w:val="22"/>
        </w:rPr>
      </w:pPr>
      <w:r w:rsidRPr="00A53818">
        <w:rPr>
          <w:b/>
          <w:bCs/>
          <w:color w:val="000000"/>
          <w:sz w:val="22"/>
          <w:szCs w:val="22"/>
        </w:rPr>
        <w:t>9</w:t>
      </w:r>
      <w:r w:rsidR="002C78E9" w:rsidRPr="00A53818">
        <w:rPr>
          <w:b/>
          <w:bCs/>
          <w:color w:val="000000"/>
          <w:sz w:val="22"/>
          <w:szCs w:val="22"/>
        </w:rPr>
        <w:t xml:space="preserve">. </w:t>
      </w:r>
      <w:r w:rsidR="002C78E9" w:rsidRPr="00A53818">
        <w:rPr>
          <w:b/>
          <w:bCs/>
          <w:iCs/>
          <w:color w:val="000000"/>
          <w:sz w:val="22"/>
          <w:szCs w:val="22"/>
        </w:rPr>
        <w:t>ПОРЯДОК РАЗРЕШЕНИЯ СПОРОВ</w:t>
      </w:r>
    </w:p>
    <w:p w:rsidR="00A97B18" w:rsidRPr="00A53818" w:rsidRDefault="00EE5680" w:rsidP="00EE5680">
      <w:pPr>
        <w:shd w:val="clear" w:color="auto" w:fill="FFFFFF"/>
        <w:jc w:val="both"/>
        <w:rPr>
          <w:sz w:val="22"/>
          <w:szCs w:val="22"/>
        </w:rPr>
      </w:pPr>
      <w:r w:rsidRPr="00A53818">
        <w:rPr>
          <w:b/>
          <w:sz w:val="22"/>
          <w:szCs w:val="22"/>
        </w:rPr>
        <w:lastRenderedPageBreak/>
        <w:t xml:space="preserve">      </w:t>
      </w:r>
      <w:r w:rsidR="009C049E" w:rsidRPr="00A53818">
        <w:rPr>
          <w:b/>
          <w:sz w:val="22"/>
          <w:szCs w:val="22"/>
        </w:rPr>
        <w:t>9</w:t>
      </w:r>
      <w:r w:rsidRPr="00A53818">
        <w:rPr>
          <w:b/>
          <w:sz w:val="22"/>
          <w:szCs w:val="22"/>
        </w:rPr>
        <w:t>.1.</w:t>
      </w:r>
      <w:r w:rsidRPr="00A53818">
        <w:rPr>
          <w:sz w:val="22"/>
          <w:szCs w:val="22"/>
        </w:rPr>
        <w:t xml:space="preserve"> </w:t>
      </w:r>
      <w:r w:rsidR="000626EF" w:rsidRPr="00A538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53818">
        <w:rPr>
          <w:sz w:val="22"/>
          <w:szCs w:val="22"/>
        </w:rPr>
        <w:t xml:space="preserve"> Данный порядок предусматривает</w:t>
      </w:r>
      <w:r w:rsidR="004B67AA" w:rsidRPr="00A53818">
        <w:rPr>
          <w:sz w:val="22"/>
          <w:szCs w:val="22"/>
        </w:rPr>
        <w:t xml:space="preserve"> </w:t>
      </w:r>
      <w:r w:rsidR="000626EF" w:rsidRPr="00A538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53818" w:rsidRDefault="00EE5680" w:rsidP="00EE5680">
      <w:pPr>
        <w:shd w:val="clear" w:color="auto" w:fill="FFFFFF"/>
        <w:tabs>
          <w:tab w:val="left" w:pos="709"/>
        </w:tabs>
        <w:jc w:val="both"/>
        <w:rPr>
          <w:b/>
          <w:bCs/>
          <w:sz w:val="22"/>
          <w:szCs w:val="22"/>
        </w:rPr>
      </w:pPr>
      <w:r w:rsidRPr="00A53818">
        <w:rPr>
          <w:sz w:val="22"/>
          <w:szCs w:val="22"/>
        </w:rPr>
        <w:t xml:space="preserve">      </w:t>
      </w:r>
      <w:r w:rsidR="009C049E" w:rsidRPr="00A53818">
        <w:rPr>
          <w:b/>
          <w:sz w:val="22"/>
          <w:szCs w:val="22"/>
        </w:rPr>
        <w:t>9</w:t>
      </w:r>
      <w:r w:rsidRPr="00A53818">
        <w:rPr>
          <w:b/>
          <w:sz w:val="22"/>
          <w:szCs w:val="22"/>
        </w:rPr>
        <w:t>.2.</w:t>
      </w:r>
      <w:r w:rsidRPr="00A53818">
        <w:rPr>
          <w:sz w:val="22"/>
          <w:szCs w:val="22"/>
        </w:rPr>
        <w:t xml:space="preserve"> </w:t>
      </w:r>
      <w:r w:rsidR="000626EF" w:rsidRPr="00A538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Default="00EE5680" w:rsidP="00EE5680">
      <w:pPr>
        <w:shd w:val="clear" w:color="auto" w:fill="FFFFFF"/>
        <w:tabs>
          <w:tab w:val="left" w:pos="709"/>
        </w:tabs>
        <w:jc w:val="both"/>
        <w:rPr>
          <w:sz w:val="22"/>
          <w:szCs w:val="22"/>
        </w:rPr>
      </w:pPr>
      <w:r w:rsidRPr="00A53818">
        <w:rPr>
          <w:sz w:val="22"/>
          <w:szCs w:val="22"/>
        </w:rPr>
        <w:t xml:space="preserve">      </w:t>
      </w:r>
      <w:r w:rsidR="009C049E" w:rsidRPr="00A53818">
        <w:rPr>
          <w:b/>
          <w:sz w:val="22"/>
          <w:szCs w:val="22"/>
        </w:rPr>
        <w:t>9</w:t>
      </w:r>
      <w:r w:rsidRPr="00A53818">
        <w:rPr>
          <w:b/>
          <w:sz w:val="22"/>
          <w:szCs w:val="22"/>
        </w:rPr>
        <w:t>.3.</w:t>
      </w:r>
      <w:r w:rsidRPr="00A53818">
        <w:rPr>
          <w:sz w:val="22"/>
          <w:szCs w:val="22"/>
        </w:rPr>
        <w:t xml:space="preserve"> </w:t>
      </w:r>
      <w:r w:rsidR="000626EF" w:rsidRPr="00A538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EF526B" w:rsidRDefault="00EF526B" w:rsidP="00EF526B">
      <w:pPr>
        <w:jc w:val="center"/>
        <w:rPr>
          <w:b/>
          <w:color w:val="000000"/>
          <w:sz w:val="22"/>
          <w:szCs w:val="22"/>
        </w:rPr>
      </w:pPr>
    </w:p>
    <w:p w:rsidR="00EF526B" w:rsidRPr="00EF526B" w:rsidRDefault="00EF526B" w:rsidP="00EF526B">
      <w:pPr>
        <w:jc w:val="center"/>
        <w:rPr>
          <w:color w:val="000000"/>
          <w:sz w:val="22"/>
          <w:szCs w:val="22"/>
        </w:rPr>
      </w:pPr>
      <w:r>
        <w:rPr>
          <w:b/>
          <w:color w:val="000000"/>
          <w:sz w:val="22"/>
          <w:szCs w:val="22"/>
        </w:rPr>
        <w:t>10</w:t>
      </w:r>
      <w:r w:rsidRPr="00EF526B">
        <w:rPr>
          <w:b/>
          <w:color w:val="000000"/>
          <w:sz w:val="22"/>
          <w:szCs w:val="22"/>
        </w:rPr>
        <w:t xml:space="preserve">. </w:t>
      </w:r>
      <w:r w:rsidR="00BD3C90" w:rsidRPr="00BD3C90">
        <w:rPr>
          <w:b/>
          <w:color w:val="000000"/>
          <w:sz w:val="22"/>
          <w:szCs w:val="22"/>
        </w:rPr>
        <w:t>ШЕФ-МОНТАЖНЫЕ И ШЕФ-НАЛАДОЧНЫЕ РАБОТЫ</w:t>
      </w:r>
    </w:p>
    <w:p w:rsidR="006416A3" w:rsidRPr="002E16B2" w:rsidRDefault="006416A3" w:rsidP="006416A3">
      <w:pPr>
        <w:tabs>
          <w:tab w:val="left" w:pos="284"/>
          <w:tab w:val="left" w:pos="540"/>
        </w:tabs>
        <w:ind w:firstLine="284"/>
        <w:jc w:val="both"/>
        <w:rPr>
          <w:snapToGrid w:val="0"/>
          <w:sz w:val="22"/>
          <w:szCs w:val="22"/>
        </w:rPr>
      </w:pPr>
      <w:r>
        <w:rPr>
          <w:b/>
          <w:snapToGrid w:val="0"/>
          <w:sz w:val="22"/>
          <w:szCs w:val="22"/>
        </w:rPr>
        <w:lastRenderedPageBreak/>
        <w:t>10</w:t>
      </w:r>
      <w:r w:rsidRPr="002E16B2">
        <w:rPr>
          <w:b/>
          <w:snapToGrid w:val="0"/>
          <w:sz w:val="22"/>
          <w:szCs w:val="22"/>
        </w:rPr>
        <w:t>.1.</w:t>
      </w:r>
      <w:r w:rsidRPr="002E16B2">
        <w:rPr>
          <w:snapToGrid w:val="0"/>
          <w:sz w:val="22"/>
          <w:szCs w:val="22"/>
        </w:rPr>
        <w:t xml:space="preserve"> Проведение работ по</w:t>
      </w:r>
      <w:r w:rsidR="00C82A37">
        <w:rPr>
          <w:snapToGrid w:val="0"/>
          <w:sz w:val="22"/>
          <w:szCs w:val="22"/>
        </w:rPr>
        <w:t xml:space="preserve"> шеф-монтажу и</w:t>
      </w:r>
      <w:r w:rsidRPr="002E16B2">
        <w:rPr>
          <w:snapToGrid w:val="0"/>
          <w:sz w:val="22"/>
          <w:szCs w:val="22"/>
        </w:rPr>
        <w:t xml:space="preserve"> шеф-</w:t>
      </w:r>
      <w:r>
        <w:rPr>
          <w:snapToGrid w:val="0"/>
          <w:sz w:val="22"/>
          <w:szCs w:val="22"/>
        </w:rPr>
        <w:t>наладке</w:t>
      </w:r>
      <w:r w:rsidRPr="002E16B2">
        <w:rPr>
          <w:snapToGrid w:val="0"/>
          <w:sz w:val="22"/>
          <w:szCs w:val="22"/>
        </w:rPr>
        <w:t xml:space="preserve"> Оборудования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6416A3" w:rsidRPr="002E16B2" w:rsidRDefault="006416A3" w:rsidP="006416A3">
      <w:pPr>
        <w:shd w:val="clear" w:color="auto" w:fill="FFFFFF"/>
        <w:tabs>
          <w:tab w:val="left" w:pos="0"/>
        </w:tabs>
        <w:ind w:firstLine="284"/>
        <w:jc w:val="both"/>
        <w:rPr>
          <w:bCs/>
          <w:sz w:val="22"/>
          <w:szCs w:val="22"/>
        </w:rPr>
      </w:pPr>
      <w:r>
        <w:rPr>
          <w:b/>
          <w:color w:val="000000" w:themeColor="text1"/>
          <w:sz w:val="22"/>
          <w:szCs w:val="22"/>
        </w:rPr>
        <w:t>10</w:t>
      </w:r>
      <w:r w:rsidRPr="002E16B2">
        <w:rPr>
          <w:b/>
          <w:color w:val="000000" w:themeColor="text1"/>
          <w:sz w:val="22"/>
          <w:szCs w:val="22"/>
        </w:rPr>
        <w:t>.2.</w:t>
      </w:r>
      <w:r w:rsidRPr="002E16B2">
        <w:rPr>
          <w:color w:val="000000" w:themeColor="text1"/>
          <w:sz w:val="22"/>
          <w:szCs w:val="22"/>
        </w:rPr>
        <w:t xml:space="preserve"> Поставщик вправе</w:t>
      </w:r>
      <w:r>
        <w:rPr>
          <w:color w:val="000000" w:themeColor="text1"/>
          <w:sz w:val="22"/>
          <w:szCs w:val="22"/>
        </w:rPr>
        <w:t xml:space="preserve"> выполнить</w:t>
      </w:r>
      <w:r w:rsidR="00C82A37">
        <w:rPr>
          <w:color w:val="000000" w:themeColor="text1"/>
          <w:sz w:val="22"/>
          <w:szCs w:val="22"/>
        </w:rPr>
        <w:t xml:space="preserve"> шеф-монтажные и</w:t>
      </w:r>
      <w:r>
        <w:rPr>
          <w:color w:val="000000" w:themeColor="text1"/>
          <w:sz w:val="22"/>
          <w:szCs w:val="22"/>
        </w:rPr>
        <w:t xml:space="preserve"> шеф-наладочные</w:t>
      </w:r>
      <w:r w:rsidRPr="002E16B2">
        <w:rPr>
          <w:color w:val="000000" w:themeColor="text1"/>
          <w:sz w:val="22"/>
          <w:szCs w:val="22"/>
        </w:rPr>
        <w:t xml:space="preserve"> работы самостоятельно, либо </w:t>
      </w:r>
      <w:r w:rsidRPr="002E16B2">
        <w:rPr>
          <w:bCs/>
          <w:color w:val="000000" w:themeColor="text1"/>
          <w:sz w:val="22"/>
          <w:szCs w:val="22"/>
        </w:rPr>
        <w:t xml:space="preserve">по предварительному письменному </w:t>
      </w:r>
      <w:r w:rsidRPr="002E16B2">
        <w:rPr>
          <w:bCs/>
          <w:sz w:val="22"/>
          <w:szCs w:val="22"/>
        </w:rPr>
        <w:t xml:space="preserve">согласованию с Покупателем </w:t>
      </w:r>
      <w:r w:rsidRPr="002E16B2">
        <w:rPr>
          <w:sz w:val="22"/>
          <w:szCs w:val="22"/>
        </w:rPr>
        <w:t xml:space="preserve">привлечь к работам Субисполнителей, </w:t>
      </w:r>
      <w:r w:rsidRPr="002E16B2">
        <w:rPr>
          <w:bCs/>
          <w:sz w:val="22"/>
          <w:szCs w:val="22"/>
        </w:rPr>
        <w:t>неся при этом ответственность за действия Субисполнителей, как за свои собственные.</w:t>
      </w:r>
    </w:p>
    <w:p w:rsidR="006416A3" w:rsidRPr="002E16B2" w:rsidRDefault="006416A3" w:rsidP="006416A3">
      <w:pPr>
        <w:shd w:val="clear" w:color="auto" w:fill="FFFFFF"/>
        <w:tabs>
          <w:tab w:val="left" w:pos="0"/>
        </w:tabs>
        <w:ind w:firstLine="284"/>
        <w:rPr>
          <w:bCs/>
          <w:sz w:val="22"/>
          <w:szCs w:val="22"/>
        </w:rPr>
      </w:pPr>
      <w:r w:rsidRPr="002E16B2">
        <w:rPr>
          <w:bCs/>
          <w:sz w:val="22"/>
          <w:szCs w:val="22"/>
        </w:rPr>
        <w:t xml:space="preserve">В случае выполнения работ самостоятельно, Поставщик обязан предоставить Покупателю: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пофамильный перечень персонала, который будет задействован при выполнении</w:t>
      </w:r>
      <w:r w:rsidR="00C82A37">
        <w:rPr>
          <w:bCs/>
          <w:sz w:val="22"/>
          <w:szCs w:val="22"/>
        </w:rPr>
        <w:t xml:space="preserve"> шеф-монтажных и</w:t>
      </w:r>
      <w:r w:rsidRPr="002E16B2">
        <w:rPr>
          <w:bCs/>
          <w:sz w:val="22"/>
          <w:szCs w:val="22"/>
        </w:rPr>
        <w:t xml:space="preserve"> </w:t>
      </w:r>
      <w:r w:rsidRPr="002E16B2">
        <w:rPr>
          <w:sz w:val="22"/>
          <w:szCs w:val="22"/>
        </w:rPr>
        <w:t>шеф-</w:t>
      </w:r>
      <w:r>
        <w:rPr>
          <w:sz w:val="22"/>
          <w:szCs w:val="22"/>
        </w:rPr>
        <w:t xml:space="preserve">наладочных </w:t>
      </w:r>
      <w:r w:rsidRPr="002E16B2">
        <w:rPr>
          <w:sz w:val="22"/>
          <w:szCs w:val="22"/>
        </w:rPr>
        <w:t>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копии документов, подтверждающих наличие у Поставщика и его персонала допусков, разрешений и лицензий, необходимых для выполнения работ. </w:t>
      </w:r>
    </w:p>
    <w:p w:rsidR="006416A3" w:rsidRPr="002E16B2" w:rsidRDefault="006416A3" w:rsidP="006416A3">
      <w:pPr>
        <w:pStyle w:val="a8"/>
        <w:shd w:val="clear" w:color="auto" w:fill="FFFFFF"/>
        <w:tabs>
          <w:tab w:val="left" w:pos="0"/>
        </w:tabs>
        <w:ind w:left="0" w:firstLine="284"/>
        <w:jc w:val="both"/>
        <w:rPr>
          <w:bCs/>
          <w:sz w:val="22"/>
          <w:szCs w:val="22"/>
        </w:rPr>
      </w:pPr>
      <w:r w:rsidRPr="002E16B2">
        <w:rPr>
          <w:bCs/>
          <w:sz w:val="22"/>
          <w:szCs w:val="22"/>
        </w:rPr>
        <w:t xml:space="preserve">При согласовании привлечения Субисполнителя Поставщик обязан предоставить Покупателю: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проект договора с Субисполнителем;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сведения об объемах оказываемых услуг Субисполнителем;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пофамильный перечень персонала Субисполнителя, который будет задействован при выполнении</w:t>
      </w:r>
      <w:r w:rsidR="00C82A37">
        <w:rPr>
          <w:bCs/>
          <w:sz w:val="22"/>
          <w:szCs w:val="22"/>
        </w:rPr>
        <w:t xml:space="preserve"> шеф-монтажных и</w:t>
      </w:r>
      <w:r w:rsidRPr="002E16B2">
        <w:rPr>
          <w:bCs/>
          <w:sz w:val="22"/>
          <w:szCs w:val="22"/>
        </w:rPr>
        <w:t xml:space="preserve"> </w:t>
      </w:r>
      <w:r w:rsidRPr="002E16B2">
        <w:rPr>
          <w:sz w:val="22"/>
          <w:szCs w:val="22"/>
        </w:rPr>
        <w:t>шеф-</w:t>
      </w:r>
      <w:r>
        <w:rPr>
          <w:sz w:val="22"/>
          <w:szCs w:val="22"/>
        </w:rPr>
        <w:t>наладочных</w:t>
      </w:r>
      <w:r w:rsidRPr="002E16B2">
        <w:rPr>
          <w:sz w:val="22"/>
          <w:szCs w:val="22"/>
        </w:rPr>
        <w:t xml:space="preserve"> работ с указанием их паспортных данных, приложением согласия </w:t>
      </w:r>
      <w:r w:rsidRPr="002E16B2">
        <w:rPr>
          <w:sz w:val="22"/>
          <w:szCs w:val="22"/>
        </w:rPr>
        <w:lastRenderedPageBreak/>
        <w:t>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копии документов, подтверждающих наличие у Субисполнителя и его персонала допусков, разрешений и лицензий, необходимых для оказания Услуг;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color w:val="0070C0"/>
          <w:sz w:val="22"/>
          <w:szCs w:val="22"/>
          <w:u w:val="single"/>
        </w:rPr>
      </w:pPr>
      <w:r w:rsidRPr="002E16B2">
        <w:rPr>
          <w:sz w:val="22"/>
          <w:szCs w:val="22"/>
        </w:rPr>
        <w:t>справку по форме Приложения № 8 к Договору (в случае привлечения Субисполнителя, соответствующего критериям СМП)</w:t>
      </w:r>
      <w:r w:rsidRPr="002E16B2">
        <w:rPr>
          <w:bCs/>
          <w:sz w:val="22"/>
          <w:szCs w:val="22"/>
        </w:rPr>
        <w:t>.</w:t>
      </w:r>
    </w:p>
    <w:p w:rsidR="006416A3" w:rsidRPr="002E16B2" w:rsidRDefault="006416A3" w:rsidP="006416A3">
      <w:pPr>
        <w:shd w:val="clear" w:color="auto" w:fill="FFFFFF"/>
        <w:tabs>
          <w:tab w:val="left" w:pos="0"/>
          <w:tab w:val="left" w:pos="709"/>
          <w:tab w:val="left" w:pos="1134"/>
        </w:tabs>
        <w:ind w:firstLine="284"/>
        <w:jc w:val="both"/>
        <w:rPr>
          <w:color w:val="0070C0"/>
          <w:sz w:val="22"/>
          <w:szCs w:val="22"/>
          <w:u w:val="single"/>
        </w:rPr>
      </w:pPr>
      <w:r w:rsidRPr="002E16B2">
        <w:rPr>
          <w:sz w:val="22"/>
          <w:szCs w:val="22"/>
        </w:rPr>
        <w:t>После заключения договора с Субисполнителем, не более чем за 5 рабочих дней до даты начала выполнения шеф-монтажных</w:t>
      </w:r>
      <w:r w:rsidR="00C82A37">
        <w:rPr>
          <w:sz w:val="22"/>
          <w:szCs w:val="22"/>
        </w:rPr>
        <w:t xml:space="preserve"> и шеф-наладочных</w:t>
      </w:r>
      <w:r w:rsidRPr="002E16B2">
        <w:rPr>
          <w:sz w:val="22"/>
          <w:szCs w:val="22"/>
        </w:rPr>
        <w:t xml:space="preserve"> работ Поставщик обязан направить Покупателю копию доверенности на право выполнения работ, выданную Поставщиком Субисполнителю. Оригинал доверенности передается Покупателю до начала выполнения работ. В случае отсутствия оригинала доверенности Покупатель вправе не допускать представителя Поставщика к выполнению работ до момента ее получения.</w:t>
      </w:r>
    </w:p>
    <w:p w:rsidR="006416A3" w:rsidRPr="002E16B2" w:rsidRDefault="006416A3" w:rsidP="006416A3">
      <w:pPr>
        <w:shd w:val="clear" w:color="auto" w:fill="FFFFFF"/>
        <w:tabs>
          <w:tab w:val="left" w:pos="284"/>
          <w:tab w:val="left" w:pos="540"/>
          <w:tab w:val="right" w:pos="709"/>
          <w:tab w:val="left" w:pos="907"/>
        </w:tabs>
        <w:ind w:firstLine="284"/>
        <w:jc w:val="both"/>
        <w:rPr>
          <w:sz w:val="22"/>
          <w:szCs w:val="22"/>
        </w:rPr>
      </w:pPr>
      <w:r>
        <w:rPr>
          <w:b/>
          <w:sz w:val="22"/>
          <w:szCs w:val="22"/>
        </w:rPr>
        <w:t xml:space="preserve">      10</w:t>
      </w:r>
      <w:r w:rsidRPr="002E16B2">
        <w:rPr>
          <w:b/>
          <w:sz w:val="22"/>
          <w:szCs w:val="22"/>
        </w:rPr>
        <w:t>.3.</w:t>
      </w:r>
      <w:r>
        <w:rPr>
          <w:b/>
          <w:sz w:val="22"/>
          <w:szCs w:val="22"/>
        </w:rPr>
        <w:t xml:space="preserve"> </w:t>
      </w:r>
      <w:r>
        <w:rPr>
          <w:sz w:val="22"/>
          <w:szCs w:val="22"/>
        </w:rPr>
        <w:t>Работы по</w:t>
      </w:r>
      <w:r w:rsidR="00C82A37">
        <w:rPr>
          <w:sz w:val="22"/>
          <w:szCs w:val="22"/>
        </w:rPr>
        <w:t xml:space="preserve"> шеф-монтажу и</w:t>
      </w:r>
      <w:r>
        <w:rPr>
          <w:sz w:val="22"/>
          <w:szCs w:val="22"/>
        </w:rPr>
        <w:t xml:space="preserve"> шеф-наладке</w:t>
      </w:r>
      <w:r w:rsidRPr="002E16B2">
        <w:rPr>
          <w:sz w:val="22"/>
          <w:szCs w:val="22"/>
        </w:rPr>
        <w:t xml:space="preserve"> оборудования считаются принятыми после подписания акта </w:t>
      </w:r>
      <w:r>
        <w:rPr>
          <w:sz w:val="22"/>
          <w:szCs w:val="22"/>
        </w:rPr>
        <w:t xml:space="preserve">сдачи-приемки </w:t>
      </w:r>
      <w:r w:rsidRPr="002E16B2">
        <w:rPr>
          <w:sz w:val="22"/>
          <w:szCs w:val="22"/>
        </w:rPr>
        <w:t>выполненных работ между Поставщиком и Покупателем (Грузополучателем).</w:t>
      </w:r>
    </w:p>
    <w:p w:rsidR="006416A3" w:rsidRPr="002E16B2" w:rsidRDefault="006416A3" w:rsidP="006416A3">
      <w:pPr>
        <w:tabs>
          <w:tab w:val="left" w:pos="284"/>
          <w:tab w:val="left" w:pos="540"/>
          <w:tab w:val="right" w:pos="709"/>
        </w:tabs>
        <w:ind w:firstLine="284"/>
        <w:jc w:val="both"/>
        <w:rPr>
          <w:sz w:val="22"/>
          <w:szCs w:val="22"/>
        </w:rPr>
      </w:pPr>
      <w:r w:rsidRPr="002E16B2">
        <w:rPr>
          <w:snapToGrid w:val="0"/>
          <w:sz w:val="22"/>
          <w:szCs w:val="22"/>
        </w:rPr>
        <w:t xml:space="preserve">      </w:t>
      </w:r>
      <w:r>
        <w:rPr>
          <w:b/>
          <w:snapToGrid w:val="0"/>
          <w:sz w:val="22"/>
          <w:szCs w:val="22"/>
        </w:rPr>
        <w:t>10</w:t>
      </w:r>
      <w:r w:rsidRPr="002E16B2">
        <w:rPr>
          <w:b/>
          <w:snapToGrid w:val="0"/>
          <w:sz w:val="22"/>
          <w:szCs w:val="22"/>
        </w:rPr>
        <w:t>.4.</w:t>
      </w:r>
      <w:r>
        <w:rPr>
          <w:b/>
          <w:snapToGrid w:val="0"/>
          <w:sz w:val="22"/>
          <w:szCs w:val="22"/>
        </w:rPr>
        <w:t xml:space="preserve"> </w:t>
      </w:r>
      <w:r w:rsidRPr="002E16B2">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w:t>
      </w:r>
      <w:r w:rsidR="00C82A37">
        <w:rPr>
          <w:snapToGrid w:val="0"/>
          <w:sz w:val="22"/>
          <w:szCs w:val="22"/>
        </w:rPr>
        <w:t xml:space="preserve"> шеф-монтажу и</w:t>
      </w:r>
      <w:r w:rsidRPr="002E16B2">
        <w:rPr>
          <w:snapToGrid w:val="0"/>
          <w:sz w:val="22"/>
          <w:szCs w:val="22"/>
        </w:rPr>
        <w:t xml:space="preserve"> шеф-</w:t>
      </w:r>
      <w:r>
        <w:rPr>
          <w:snapToGrid w:val="0"/>
          <w:sz w:val="22"/>
          <w:szCs w:val="22"/>
        </w:rPr>
        <w:t>наладке</w:t>
      </w:r>
      <w:r w:rsidRPr="002E16B2">
        <w:rPr>
          <w:snapToGrid w:val="0"/>
          <w:sz w:val="22"/>
          <w:szCs w:val="22"/>
        </w:rPr>
        <w:t xml:space="preserve"> возлагаются на Грузополучателя (филиал АО «ДРСК» «</w:t>
      </w:r>
      <w:r>
        <w:rPr>
          <w:snapToGrid w:val="0"/>
          <w:sz w:val="22"/>
          <w:szCs w:val="22"/>
        </w:rPr>
        <w:t>Амурские электрические сети</w:t>
      </w:r>
      <w:r w:rsidRPr="002E16B2">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82A37" w:rsidRDefault="00C82A37" w:rsidP="0028143C">
      <w:pPr>
        <w:shd w:val="clear" w:color="auto" w:fill="FFFFFF"/>
        <w:rPr>
          <w:b/>
          <w:bCs/>
          <w:iCs/>
          <w:color w:val="000000"/>
          <w:sz w:val="22"/>
          <w:szCs w:val="22"/>
        </w:rPr>
      </w:pPr>
    </w:p>
    <w:p w:rsidR="002C78E9" w:rsidRPr="00A53818" w:rsidRDefault="00EF526B" w:rsidP="0041756A">
      <w:pPr>
        <w:shd w:val="clear" w:color="auto" w:fill="FFFFFF"/>
        <w:jc w:val="center"/>
        <w:rPr>
          <w:sz w:val="22"/>
          <w:szCs w:val="22"/>
        </w:rPr>
      </w:pPr>
      <w:r>
        <w:rPr>
          <w:b/>
          <w:bCs/>
          <w:iCs/>
          <w:color w:val="000000"/>
          <w:sz w:val="22"/>
          <w:szCs w:val="22"/>
        </w:rPr>
        <w:t>11</w:t>
      </w:r>
      <w:r w:rsidR="002C78E9" w:rsidRPr="00A53818">
        <w:rPr>
          <w:b/>
          <w:bCs/>
          <w:iCs/>
          <w:color w:val="000000"/>
          <w:sz w:val="22"/>
          <w:szCs w:val="22"/>
        </w:rPr>
        <w:t>. СРОК ДЕЙСТВИЯ ДОГОВОРА</w:t>
      </w:r>
    </w:p>
    <w:p w:rsidR="00C06A46" w:rsidRPr="00A53818" w:rsidRDefault="00EF526B"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11</w:t>
      </w:r>
      <w:r w:rsidR="00C830F9" w:rsidRPr="00A53818">
        <w:rPr>
          <w:b/>
          <w:sz w:val="22"/>
          <w:szCs w:val="22"/>
        </w:rPr>
        <w:t>.1.</w:t>
      </w:r>
      <w:r w:rsidR="00C830F9" w:rsidRPr="00A53818">
        <w:rPr>
          <w:sz w:val="22"/>
          <w:szCs w:val="22"/>
        </w:rPr>
        <w:t xml:space="preserve">  </w:t>
      </w:r>
      <w:r w:rsidR="00C06A46" w:rsidRPr="00A53818">
        <w:rPr>
          <w:sz w:val="22"/>
          <w:szCs w:val="22"/>
        </w:rPr>
        <w:t>Настоящий договор вступает в силу с момента его заключения и действует до ___________ 201</w:t>
      </w:r>
      <w:r w:rsidR="00853CC0" w:rsidRPr="00A53818">
        <w:rPr>
          <w:sz w:val="22"/>
          <w:szCs w:val="22"/>
        </w:rPr>
        <w:t xml:space="preserve">__ </w:t>
      </w:r>
      <w:r w:rsidR="00C06A46" w:rsidRPr="00A53818">
        <w:rPr>
          <w:sz w:val="22"/>
          <w:szCs w:val="22"/>
        </w:rPr>
        <w:t>г</w:t>
      </w:r>
      <w:r w:rsidR="00853CC0" w:rsidRPr="00A53818">
        <w:rPr>
          <w:sz w:val="22"/>
          <w:szCs w:val="22"/>
        </w:rPr>
        <w:t>ода</w:t>
      </w:r>
      <w:r w:rsidR="00C06A46" w:rsidRPr="00A53818">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A53818">
        <w:rPr>
          <w:sz w:val="22"/>
          <w:szCs w:val="22"/>
        </w:rPr>
        <w:t>договором –</w:t>
      </w:r>
      <w:r w:rsidR="00C06A46" w:rsidRPr="00A53818">
        <w:rPr>
          <w:sz w:val="22"/>
          <w:szCs w:val="22"/>
        </w:rPr>
        <w:t xml:space="preserve"> до полного исполнения сторонами своих обязательств.</w:t>
      </w:r>
    </w:p>
    <w:p w:rsidR="0041756A" w:rsidRPr="00A53818" w:rsidRDefault="0041756A" w:rsidP="0041756A">
      <w:pPr>
        <w:shd w:val="clear" w:color="auto" w:fill="FFFFFF"/>
        <w:jc w:val="center"/>
        <w:rPr>
          <w:b/>
          <w:bCs/>
          <w:i/>
          <w:iCs/>
          <w:color w:val="000000"/>
          <w:sz w:val="22"/>
          <w:szCs w:val="22"/>
        </w:rPr>
      </w:pPr>
    </w:p>
    <w:p w:rsidR="002C78E9" w:rsidRPr="00A53818" w:rsidRDefault="00C830F9" w:rsidP="0041756A">
      <w:pPr>
        <w:shd w:val="clear" w:color="auto" w:fill="FFFFFF"/>
        <w:jc w:val="center"/>
        <w:rPr>
          <w:sz w:val="22"/>
          <w:szCs w:val="22"/>
        </w:rPr>
      </w:pPr>
      <w:r w:rsidRPr="00A53818">
        <w:rPr>
          <w:b/>
          <w:bCs/>
          <w:iCs/>
          <w:color w:val="000000"/>
          <w:sz w:val="22"/>
          <w:szCs w:val="22"/>
        </w:rPr>
        <w:t>1</w:t>
      </w:r>
      <w:r w:rsidR="00EF526B">
        <w:rPr>
          <w:b/>
          <w:bCs/>
          <w:iCs/>
          <w:color w:val="000000"/>
          <w:sz w:val="22"/>
          <w:szCs w:val="22"/>
        </w:rPr>
        <w:t>2</w:t>
      </w:r>
      <w:r w:rsidR="002C78E9" w:rsidRPr="00A53818">
        <w:rPr>
          <w:b/>
          <w:bCs/>
          <w:iCs/>
          <w:color w:val="000000"/>
          <w:sz w:val="22"/>
          <w:szCs w:val="22"/>
        </w:rPr>
        <w:t>. ОСОБЫЕ УСЛОВИЯ</w:t>
      </w:r>
    </w:p>
    <w:p w:rsidR="00A97B18" w:rsidRPr="00EF526B" w:rsidRDefault="00EF526B" w:rsidP="00EF526B">
      <w:pPr>
        <w:widowControl w:val="0"/>
        <w:shd w:val="clear" w:color="auto" w:fill="FFFFFF"/>
        <w:tabs>
          <w:tab w:val="left" w:pos="709"/>
          <w:tab w:val="left" w:pos="851"/>
        </w:tabs>
        <w:autoSpaceDE w:val="0"/>
        <w:autoSpaceDN w:val="0"/>
        <w:adjustRightInd w:val="0"/>
        <w:jc w:val="both"/>
        <w:rPr>
          <w:sz w:val="22"/>
          <w:szCs w:val="22"/>
        </w:rPr>
      </w:pPr>
      <w:r>
        <w:rPr>
          <w:color w:val="000000"/>
          <w:sz w:val="22"/>
          <w:szCs w:val="22"/>
        </w:rPr>
        <w:t xml:space="preserve">      </w:t>
      </w:r>
      <w:r w:rsidRPr="00EF526B">
        <w:rPr>
          <w:b/>
          <w:color w:val="000000"/>
          <w:sz w:val="22"/>
          <w:szCs w:val="22"/>
        </w:rPr>
        <w:t>12.1.</w:t>
      </w:r>
      <w:r>
        <w:rPr>
          <w:color w:val="000000"/>
          <w:sz w:val="22"/>
          <w:szCs w:val="22"/>
        </w:rPr>
        <w:t xml:space="preserve"> </w:t>
      </w:r>
      <w:r w:rsidR="002C78E9" w:rsidRPr="00EF526B">
        <w:rPr>
          <w:color w:val="000000"/>
          <w:sz w:val="22"/>
          <w:szCs w:val="22"/>
        </w:rPr>
        <w:t xml:space="preserve">Настоящий договор составлен в </w:t>
      </w:r>
      <w:r w:rsidRPr="00EF526B">
        <w:rPr>
          <w:color w:val="000000"/>
          <w:sz w:val="22"/>
          <w:szCs w:val="22"/>
        </w:rPr>
        <w:t>двух экземплярах</w:t>
      </w:r>
      <w:r w:rsidR="002C78E9" w:rsidRPr="00EF526B">
        <w:rPr>
          <w:color w:val="000000"/>
          <w:sz w:val="22"/>
          <w:szCs w:val="22"/>
        </w:rPr>
        <w:t xml:space="preserve">, имеющих одинаковую юридическую </w:t>
      </w:r>
      <w:r w:rsidRPr="00EF526B">
        <w:rPr>
          <w:color w:val="000000"/>
          <w:sz w:val="22"/>
          <w:szCs w:val="22"/>
        </w:rPr>
        <w:t>силу, по</w:t>
      </w:r>
      <w:r w:rsidR="002C78E9" w:rsidRPr="00EF526B">
        <w:rPr>
          <w:color w:val="000000"/>
          <w:sz w:val="22"/>
          <w:szCs w:val="22"/>
        </w:rPr>
        <w:t xml:space="preserve"> одному для каждой из сторон.</w:t>
      </w:r>
    </w:p>
    <w:p w:rsidR="00A97B18" w:rsidRPr="00EF526B" w:rsidRDefault="00EF526B" w:rsidP="00EF526B">
      <w:pPr>
        <w:widowControl w:val="0"/>
        <w:shd w:val="clear" w:color="auto" w:fill="FFFFFF"/>
        <w:tabs>
          <w:tab w:val="left" w:pos="709"/>
          <w:tab w:val="left" w:pos="851"/>
        </w:tabs>
        <w:autoSpaceDE w:val="0"/>
        <w:autoSpaceDN w:val="0"/>
        <w:adjustRightInd w:val="0"/>
        <w:jc w:val="both"/>
        <w:rPr>
          <w:sz w:val="22"/>
          <w:szCs w:val="22"/>
        </w:rPr>
      </w:pPr>
      <w:r w:rsidRPr="00EF526B">
        <w:rPr>
          <w:b/>
          <w:sz w:val="22"/>
          <w:szCs w:val="22"/>
        </w:rPr>
        <w:t xml:space="preserve">      12.2.</w:t>
      </w:r>
      <w:r>
        <w:rPr>
          <w:sz w:val="22"/>
          <w:szCs w:val="22"/>
        </w:rPr>
        <w:t xml:space="preserve"> </w:t>
      </w:r>
      <w:r w:rsidR="002C78E9" w:rsidRPr="00EF526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12</w:t>
      </w:r>
      <w:r w:rsidR="002C78E9" w:rsidRPr="00EF526B">
        <w:rPr>
          <w:sz w:val="22"/>
          <w:szCs w:val="22"/>
        </w:rPr>
        <w:t>.3</w:t>
      </w:r>
      <w:r w:rsidR="00A97B18" w:rsidRPr="00EF526B">
        <w:rPr>
          <w:sz w:val="22"/>
          <w:szCs w:val="22"/>
        </w:rPr>
        <w:t xml:space="preserve"> договора</w:t>
      </w:r>
      <w:r w:rsidR="002C78E9" w:rsidRPr="00EF526B">
        <w:rPr>
          <w:sz w:val="22"/>
          <w:szCs w:val="22"/>
        </w:rPr>
        <w:t xml:space="preserve">. </w:t>
      </w:r>
    </w:p>
    <w:p w:rsidR="00A97B18" w:rsidRPr="00EF526B" w:rsidRDefault="00EF526B" w:rsidP="00EF526B">
      <w:pPr>
        <w:widowControl w:val="0"/>
        <w:shd w:val="clear" w:color="auto" w:fill="FFFFFF"/>
        <w:tabs>
          <w:tab w:val="left" w:pos="709"/>
          <w:tab w:val="left" w:pos="851"/>
          <w:tab w:val="left" w:pos="924"/>
        </w:tabs>
        <w:autoSpaceDE w:val="0"/>
        <w:autoSpaceDN w:val="0"/>
        <w:adjustRightInd w:val="0"/>
        <w:jc w:val="both"/>
        <w:rPr>
          <w:sz w:val="22"/>
          <w:szCs w:val="22"/>
        </w:rPr>
      </w:pPr>
      <w:r w:rsidRPr="00EF526B">
        <w:rPr>
          <w:b/>
          <w:sz w:val="22"/>
          <w:szCs w:val="22"/>
        </w:rPr>
        <w:t xml:space="preserve">      12.3.</w:t>
      </w:r>
      <w:r>
        <w:rPr>
          <w:sz w:val="22"/>
          <w:szCs w:val="22"/>
        </w:rPr>
        <w:t xml:space="preserve"> </w:t>
      </w:r>
      <w:r w:rsidR="002C78E9" w:rsidRPr="00EF526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538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53818">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EF526B" w:rsidRDefault="00EF526B" w:rsidP="00EF526B">
      <w:pPr>
        <w:widowControl w:val="0"/>
        <w:shd w:val="clear" w:color="auto" w:fill="FFFFFF"/>
        <w:tabs>
          <w:tab w:val="left" w:pos="284"/>
          <w:tab w:val="left" w:pos="709"/>
          <w:tab w:val="left" w:pos="851"/>
          <w:tab w:val="left" w:pos="924"/>
        </w:tabs>
        <w:autoSpaceDE w:val="0"/>
        <w:autoSpaceDN w:val="0"/>
        <w:adjustRightInd w:val="0"/>
        <w:jc w:val="both"/>
        <w:rPr>
          <w:sz w:val="22"/>
          <w:szCs w:val="22"/>
        </w:rPr>
      </w:pPr>
      <w:r>
        <w:rPr>
          <w:color w:val="000000"/>
          <w:sz w:val="22"/>
          <w:szCs w:val="22"/>
        </w:rPr>
        <w:t xml:space="preserve">       </w:t>
      </w:r>
      <w:r w:rsidRPr="00EF526B">
        <w:rPr>
          <w:b/>
          <w:color w:val="000000"/>
          <w:sz w:val="22"/>
          <w:szCs w:val="22"/>
        </w:rPr>
        <w:t>12.4.</w:t>
      </w:r>
      <w:r>
        <w:rPr>
          <w:color w:val="000000"/>
          <w:sz w:val="22"/>
          <w:szCs w:val="22"/>
        </w:rPr>
        <w:t xml:space="preserve"> </w:t>
      </w:r>
      <w:r w:rsidR="002C78E9" w:rsidRPr="00EF526B">
        <w:rPr>
          <w:color w:val="000000"/>
          <w:sz w:val="22"/>
          <w:szCs w:val="22"/>
        </w:rPr>
        <w:t>Право собственности на поставленн</w:t>
      </w:r>
      <w:r w:rsidR="00517ECA" w:rsidRPr="00EF526B">
        <w:rPr>
          <w:color w:val="000000"/>
          <w:sz w:val="22"/>
          <w:szCs w:val="22"/>
        </w:rPr>
        <w:t>ое</w:t>
      </w:r>
      <w:r w:rsidR="002C78E9" w:rsidRPr="00EF526B">
        <w:rPr>
          <w:color w:val="000000"/>
          <w:sz w:val="22"/>
          <w:szCs w:val="22"/>
        </w:rPr>
        <w:t xml:space="preserve"> </w:t>
      </w:r>
      <w:r w:rsidR="00517ECA" w:rsidRPr="00EF526B">
        <w:rPr>
          <w:color w:val="000000"/>
          <w:sz w:val="22"/>
          <w:szCs w:val="22"/>
        </w:rPr>
        <w:t>оборудование</w:t>
      </w:r>
      <w:r w:rsidR="002C78E9" w:rsidRPr="00EF526B">
        <w:rPr>
          <w:color w:val="000000"/>
          <w:sz w:val="22"/>
          <w:szCs w:val="22"/>
        </w:rPr>
        <w:t xml:space="preserve"> переходит к Покупателю с момента </w:t>
      </w:r>
      <w:r w:rsidR="000C2AAF" w:rsidRPr="00EF526B">
        <w:rPr>
          <w:color w:val="000000"/>
          <w:sz w:val="22"/>
          <w:szCs w:val="22"/>
        </w:rPr>
        <w:t>приемки</w:t>
      </w:r>
      <w:r w:rsidR="002C78E9" w:rsidRPr="00EF526B">
        <w:rPr>
          <w:color w:val="000000"/>
          <w:sz w:val="22"/>
          <w:szCs w:val="22"/>
        </w:rPr>
        <w:t xml:space="preserve"> </w:t>
      </w:r>
      <w:r w:rsidR="00517ECA" w:rsidRPr="00EF526B">
        <w:rPr>
          <w:color w:val="000000"/>
          <w:sz w:val="22"/>
          <w:szCs w:val="22"/>
        </w:rPr>
        <w:t>оборудования</w:t>
      </w:r>
      <w:r w:rsidR="002C78E9" w:rsidRPr="00EF526B">
        <w:rPr>
          <w:color w:val="000000"/>
          <w:sz w:val="22"/>
          <w:szCs w:val="22"/>
        </w:rPr>
        <w:t>.</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color w:val="000000"/>
          <w:sz w:val="22"/>
          <w:szCs w:val="22"/>
        </w:rPr>
        <w:t xml:space="preserve">        </w:t>
      </w:r>
      <w:r w:rsidRPr="00EF526B">
        <w:rPr>
          <w:b/>
          <w:color w:val="000000"/>
          <w:sz w:val="22"/>
          <w:szCs w:val="22"/>
        </w:rPr>
        <w:t>12.5.</w:t>
      </w:r>
      <w:r>
        <w:rPr>
          <w:color w:val="000000"/>
          <w:sz w:val="22"/>
          <w:szCs w:val="22"/>
        </w:rPr>
        <w:t xml:space="preserve"> </w:t>
      </w:r>
      <w:r w:rsidR="002C78E9" w:rsidRPr="00EF526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sz w:val="22"/>
          <w:szCs w:val="22"/>
        </w:rPr>
        <w:t xml:space="preserve">        </w:t>
      </w:r>
      <w:r w:rsidRPr="00EF526B">
        <w:rPr>
          <w:b/>
          <w:sz w:val="22"/>
          <w:szCs w:val="22"/>
        </w:rPr>
        <w:t>12.6.</w:t>
      </w:r>
      <w:r>
        <w:rPr>
          <w:sz w:val="22"/>
          <w:szCs w:val="22"/>
        </w:rPr>
        <w:t xml:space="preserve"> </w:t>
      </w:r>
      <w:r w:rsidR="002C78E9" w:rsidRPr="00EF526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EF526B">
        <w:rPr>
          <w:sz w:val="22"/>
          <w:szCs w:val="22"/>
        </w:rPr>
        <w:t>2</w:t>
      </w:r>
      <w:r w:rsidR="002C78E9" w:rsidRPr="00EF526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w:t>
      </w:r>
      <w:r w:rsidR="002C78E9" w:rsidRPr="00EF526B">
        <w:rPr>
          <w:sz w:val="22"/>
          <w:szCs w:val="22"/>
        </w:rPr>
        <w:lastRenderedPageBreak/>
        <w:t>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rFonts w:eastAsia="Lucida Sans Unicode"/>
          <w:kern w:val="1"/>
          <w:sz w:val="22"/>
          <w:szCs w:val="22"/>
        </w:rPr>
      </w:pPr>
      <w:r>
        <w:rPr>
          <w:sz w:val="22"/>
          <w:szCs w:val="22"/>
        </w:rPr>
        <w:t xml:space="preserve">     </w:t>
      </w:r>
      <w:r w:rsidRPr="00EF526B">
        <w:rPr>
          <w:b/>
          <w:sz w:val="22"/>
          <w:szCs w:val="22"/>
        </w:rPr>
        <w:t>12.7.</w:t>
      </w:r>
      <w:r>
        <w:rPr>
          <w:sz w:val="22"/>
          <w:szCs w:val="22"/>
        </w:rPr>
        <w:t xml:space="preserve"> </w:t>
      </w:r>
      <w:r w:rsidR="002C78E9" w:rsidRPr="00EF526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EF526B">
        <w:rPr>
          <w:sz w:val="22"/>
          <w:szCs w:val="22"/>
        </w:rPr>
        <w:t>3</w:t>
      </w:r>
      <w:r w:rsidR="002C78E9" w:rsidRPr="00EF526B">
        <w:rPr>
          <w:sz w:val="22"/>
          <w:szCs w:val="22"/>
        </w:rPr>
        <w:t xml:space="preserve"> к настоящему Договору.</w:t>
      </w:r>
    </w:p>
    <w:p w:rsidR="00D10F82"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color w:val="002060"/>
          <w:sz w:val="22"/>
          <w:szCs w:val="22"/>
        </w:rPr>
      </w:pPr>
      <w:r>
        <w:rPr>
          <w:rFonts w:eastAsia="Lucida Sans Unicode"/>
          <w:kern w:val="1"/>
          <w:sz w:val="22"/>
          <w:szCs w:val="22"/>
        </w:rPr>
        <w:t xml:space="preserve">     </w:t>
      </w:r>
      <w:r w:rsidRPr="00EF526B">
        <w:rPr>
          <w:rFonts w:eastAsia="Lucida Sans Unicode"/>
          <w:b/>
          <w:kern w:val="1"/>
          <w:sz w:val="22"/>
          <w:szCs w:val="22"/>
        </w:rPr>
        <w:t>12.8.</w:t>
      </w:r>
      <w:r>
        <w:rPr>
          <w:rFonts w:eastAsia="Lucida Sans Unicode"/>
          <w:kern w:val="1"/>
          <w:sz w:val="22"/>
          <w:szCs w:val="22"/>
        </w:rPr>
        <w:t xml:space="preserve"> </w:t>
      </w:r>
      <w:r w:rsidR="00C471C5" w:rsidRPr="00EF526B">
        <w:rPr>
          <w:rFonts w:eastAsia="Lucida Sans Unicode"/>
          <w:kern w:val="1"/>
          <w:sz w:val="22"/>
          <w:szCs w:val="22"/>
        </w:rPr>
        <w:t xml:space="preserve">Стороны принимают «антикоррупционную оговорку», указанную в Приложении № </w:t>
      </w:r>
      <w:r w:rsidR="0068129B" w:rsidRPr="00EF526B">
        <w:rPr>
          <w:rFonts w:eastAsia="Lucida Sans Unicode"/>
          <w:kern w:val="1"/>
          <w:sz w:val="22"/>
          <w:szCs w:val="22"/>
        </w:rPr>
        <w:t>4</w:t>
      </w:r>
      <w:r w:rsidR="00C471C5" w:rsidRPr="00EF526B">
        <w:rPr>
          <w:rFonts w:eastAsia="Lucida Sans Unicode"/>
          <w:kern w:val="1"/>
          <w:sz w:val="22"/>
          <w:szCs w:val="22"/>
        </w:rPr>
        <w:t xml:space="preserve"> к договору.</w:t>
      </w:r>
    </w:p>
    <w:p w:rsidR="0056548D" w:rsidRPr="00A53818" w:rsidRDefault="00F3309B" w:rsidP="00C367E7">
      <w:pPr>
        <w:widowControl w:val="0"/>
        <w:tabs>
          <w:tab w:val="left" w:pos="851"/>
        </w:tabs>
        <w:suppressAutoHyphens/>
        <w:ind w:left="284"/>
        <w:jc w:val="both"/>
        <w:rPr>
          <w:sz w:val="22"/>
          <w:szCs w:val="22"/>
        </w:rPr>
      </w:pPr>
      <w:r w:rsidRPr="00A53818">
        <w:rPr>
          <w:b/>
          <w:sz w:val="22"/>
          <w:szCs w:val="22"/>
        </w:rPr>
        <w:t>1</w:t>
      </w:r>
      <w:r w:rsidR="00EF526B">
        <w:rPr>
          <w:b/>
          <w:sz w:val="22"/>
          <w:szCs w:val="22"/>
        </w:rPr>
        <w:t>2</w:t>
      </w:r>
      <w:r w:rsidR="00180FB4" w:rsidRPr="00A53818">
        <w:rPr>
          <w:b/>
          <w:sz w:val="22"/>
          <w:szCs w:val="22"/>
        </w:rPr>
        <w:t>.9</w:t>
      </w:r>
      <w:r w:rsidR="00C367E7" w:rsidRPr="00A53818">
        <w:rPr>
          <w:b/>
          <w:sz w:val="22"/>
          <w:szCs w:val="22"/>
        </w:rPr>
        <w:t>.</w:t>
      </w:r>
      <w:r w:rsidR="00C367E7" w:rsidRPr="00A53818">
        <w:rPr>
          <w:sz w:val="22"/>
          <w:szCs w:val="22"/>
        </w:rPr>
        <w:t xml:space="preserve"> </w:t>
      </w:r>
      <w:r w:rsidR="0056548D" w:rsidRPr="00A53818">
        <w:rPr>
          <w:sz w:val="22"/>
          <w:szCs w:val="22"/>
        </w:rPr>
        <w:t>Поставщик обязуется:</w:t>
      </w:r>
    </w:p>
    <w:p w:rsidR="00C5169A" w:rsidRPr="00A53818" w:rsidRDefault="00EF526B" w:rsidP="00C5169A">
      <w:pPr>
        <w:widowControl w:val="0"/>
        <w:tabs>
          <w:tab w:val="left" w:pos="993"/>
        </w:tabs>
        <w:suppressAutoHyphens/>
        <w:ind w:firstLine="284"/>
        <w:contextualSpacing/>
        <w:jc w:val="both"/>
        <w:rPr>
          <w:sz w:val="22"/>
          <w:szCs w:val="22"/>
        </w:rPr>
      </w:pPr>
      <w:r>
        <w:rPr>
          <w:b/>
          <w:sz w:val="22"/>
          <w:szCs w:val="22"/>
        </w:rPr>
        <w:t>12</w:t>
      </w:r>
      <w:r w:rsidR="00C5169A" w:rsidRPr="00A53818">
        <w:rPr>
          <w:b/>
          <w:sz w:val="22"/>
          <w:szCs w:val="22"/>
        </w:rPr>
        <w:t>.</w:t>
      </w:r>
      <w:r w:rsidR="00180FB4" w:rsidRPr="00A53818">
        <w:rPr>
          <w:b/>
          <w:sz w:val="22"/>
          <w:szCs w:val="22"/>
        </w:rPr>
        <w:t>9</w:t>
      </w:r>
      <w:r w:rsidR="0056548D" w:rsidRPr="00A53818">
        <w:rPr>
          <w:b/>
          <w:sz w:val="22"/>
          <w:szCs w:val="22"/>
        </w:rPr>
        <w:t>.1.</w:t>
      </w:r>
      <w:r w:rsidR="0056548D" w:rsidRPr="00A53818">
        <w:rPr>
          <w:sz w:val="22"/>
          <w:szCs w:val="22"/>
        </w:rPr>
        <w:t xml:space="preserve"> </w:t>
      </w:r>
      <w:r w:rsidR="00C5169A" w:rsidRPr="00A53818">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A53818" w:rsidRDefault="00EF526B" w:rsidP="00C5169A">
      <w:pPr>
        <w:widowControl w:val="0"/>
        <w:tabs>
          <w:tab w:val="left" w:pos="993"/>
        </w:tabs>
        <w:suppressAutoHyphens/>
        <w:ind w:firstLine="284"/>
        <w:contextualSpacing/>
        <w:jc w:val="both"/>
        <w:rPr>
          <w:sz w:val="22"/>
          <w:szCs w:val="22"/>
        </w:rPr>
      </w:pPr>
      <w:r>
        <w:rPr>
          <w:b/>
          <w:sz w:val="22"/>
          <w:szCs w:val="22"/>
        </w:rPr>
        <w:t>12</w:t>
      </w:r>
      <w:r w:rsidR="00C5169A" w:rsidRPr="00A53818">
        <w:rPr>
          <w:b/>
          <w:sz w:val="22"/>
          <w:szCs w:val="22"/>
        </w:rPr>
        <w:t>.</w:t>
      </w:r>
      <w:r w:rsidR="00180FB4" w:rsidRPr="00A53818">
        <w:rPr>
          <w:b/>
          <w:sz w:val="22"/>
          <w:szCs w:val="22"/>
        </w:rPr>
        <w:t>9</w:t>
      </w:r>
      <w:r w:rsidR="00C5169A" w:rsidRPr="00A53818">
        <w:rPr>
          <w:b/>
          <w:sz w:val="22"/>
          <w:szCs w:val="22"/>
        </w:rPr>
        <w:t>.2.</w:t>
      </w:r>
      <w:r w:rsidR="00C5169A" w:rsidRPr="00A53818">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A53818" w:rsidRDefault="00EF526B" w:rsidP="00EE5680">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Pr>
          <w:b/>
          <w:sz w:val="22"/>
          <w:szCs w:val="22"/>
        </w:rPr>
        <w:t>12</w:t>
      </w:r>
      <w:r w:rsidR="00C5169A" w:rsidRPr="00A53818">
        <w:rPr>
          <w:b/>
          <w:sz w:val="22"/>
          <w:szCs w:val="22"/>
        </w:rPr>
        <w:t>.1</w:t>
      </w:r>
      <w:r w:rsidR="00180FB4" w:rsidRPr="00A53818">
        <w:rPr>
          <w:b/>
          <w:sz w:val="22"/>
          <w:szCs w:val="22"/>
        </w:rPr>
        <w:t>0</w:t>
      </w:r>
      <w:r w:rsidR="00C5169A" w:rsidRPr="00A53818">
        <w:rPr>
          <w:b/>
          <w:sz w:val="22"/>
          <w:szCs w:val="22"/>
        </w:rPr>
        <w:t>.</w:t>
      </w:r>
      <w:r w:rsidR="00C5169A" w:rsidRPr="00A53818">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8C1FB1" w:rsidRPr="00A53818" w:rsidRDefault="008C1FB1" w:rsidP="00EE5680">
      <w:pPr>
        <w:widowControl w:val="0"/>
        <w:shd w:val="clear" w:color="auto" w:fill="FFFFFF"/>
        <w:tabs>
          <w:tab w:val="left" w:pos="993"/>
          <w:tab w:val="left" w:pos="1276"/>
        </w:tabs>
        <w:autoSpaceDE w:val="0"/>
        <w:autoSpaceDN w:val="0"/>
        <w:adjustRightInd w:val="0"/>
        <w:ind w:firstLine="284"/>
        <w:jc w:val="both"/>
        <w:rPr>
          <w:sz w:val="22"/>
          <w:szCs w:val="22"/>
        </w:rPr>
      </w:pPr>
    </w:p>
    <w:p w:rsidR="00D2285D" w:rsidRPr="00A53818" w:rsidRDefault="002C78E9" w:rsidP="00EE5680">
      <w:pPr>
        <w:jc w:val="center"/>
        <w:rPr>
          <w:b/>
          <w:sz w:val="22"/>
          <w:szCs w:val="22"/>
        </w:rPr>
      </w:pPr>
      <w:r w:rsidRPr="00A53818">
        <w:rPr>
          <w:b/>
          <w:sz w:val="22"/>
          <w:szCs w:val="22"/>
        </w:rPr>
        <w:t>1</w:t>
      </w:r>
      <w:r w:rsidR="00EF526B">
        <w:rPr>
          <w:b/>
          <w:sz w:val="22"/>
          <w:szCs w:val="22"/>
        </w:rPr>
        <w:t>3</w:t>
      </w:r>
      <w:r w:rsidRPr="00A53818">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3119CA" w:rsidRPr="00A53818" w:rsidTr="005F468A">
        <w:tc>
          <w:tcPr>
            <w:tcW w:w="6204" w:type="dxa"/>
          </w:tcPr>
          <w:tbl>
            <w:tblPr>
              <w:tblW w:w="10098" w:type="dxa"/>
              <w:tblLook w:val="04A0" w:firstRow="1" w:lastRow="0" w:firstColumn="1" w:lastColumn="0" w:noHBand="0" w:noVBand="1"/>
            </w:tblPr>
            <w:tblGrid>
              <w:gridCol w:w="5562"/>
              <w:gridCol w:w="4536"/>
            </w:tblGrid>
            <w:tr w:rsidR="003119CA" w:rsidRPr="005F4470" w:rsidTr="005F468A">
              <w:tc>
                <w:tcPr>
                  <w:tcW w:w="5562" w:type="dxa"/>
                </w:tcPr>
                <w:p w:rsidR="00BC2E02" w:rsidRPr="00BC2E02" w:rsidRDefault="003119CA" w:rsidP="00BC2E02">
                  <w:pPr>
                    <w:tabs>
                      <w:tab w:val="left" w:pos="924"/>
                    </w:tabs>
                    <w:rPr>
                      <w:b/>
                      <w:bCs/>
                      <w:color w:val="000000"/>
                      <w:sz w:val="20"/>
                      <w:szCs w:val="20"/>
                    </w:rPr>
                  </w:pPr>
                  <w:r w:rsidRPr="005F4470">
                    <w:rPr>
                      <w:b/>
                      <w:bCs/>
                      <w:color w:val="000000"/>
                      <w:sz w:val="20"/>
                    </w:rPr>
                    <w:t xml:space="preserve">ПОКУПАТЕЛЬ: </w:t>
                  </w:r>
                </w:p>
                <w:p w:rsidR="00BC2E02" w:rsidRPr="002E16B2" w:rsidRDefault="00BC2E02" w:rsidP="00BC2E02">
                  <w:pPr>
                    <w:pStyle w:val="a3"/>
                    <w:tabs>
                      <w:tab w:val="left" w:pos="5812"/>
                    </w:tabs>
                    <w:jc w:val="left"/>
                    <w:rPr>
                      <w:spacing w:val="-3"/>
                      <w:sz w:val="22"/>
                      <w:szCs w:val="22"/>
                    </w:rPr>
                  </w:pPr>
                  <w:r w:rsidRPr="002E16B2">
                    <w:rPr>
                      <w:b/>
                      <w:bCs/>
                      <w:sz w:val="22"/>
                      <w:szCs w:val="22"/>
                    </w:rPr>
                    <w:t>АО «ДРСК»</w:t>
                  </w:r>
                  <w:r w:rsidRPr="002E16B2">
                    <w:rPr>
                      <w:spacing w:val="-3"/>
                      <w:sz w:val="22"/>
                      <w:szCs w:val="22"/>
                    </w:rPr>
                    <w:t xml:space="preserve"> </w:t>
                  </w:r>
                </w:p>
                <w:p w:rsidR="00BC2E02" w:rsidRPr="002E16B2" w:rsidRDefault="00BC2E02" w:rsidP="00BC2E02">
                  <w:pPr>
                    <w:pStyle w:val="a3"/>
                    <w:tabs>
                      <w:tab w:val="left" w:pos="5812"/>
                    </w:tabs>
                    <w:jc w:val="left"/>
                    <w:rPr>
                      <w:sz w:val="22"/>
                      <w:szCs w:val="22"/>
                    </w:rPr>
                  </w:pPr>
                  <w:r w:rsidRPr="002E16B2">
                    <w:rPr>
                      <w:spacing w:val="-3"/>
                      <w:sz w:val="22"/>
                      <w:szCs w:val="22"/>
                    </w:rPr>
                    <w:t>ИНН 2801108200</w:t>
                  </w:r>
                </w:p>
                <w:p w:rsidR="00BC2E02" w:rsidRPr="002E16B2" w:rsidRDefault="00BC2E02" w:rsidP="00BC2E02">
                  <w:pPr>
                    <w:pStyle w:val="a3"/>
                    <w:jc w:val="left"/>
                    <w:rPr>
                      <w:spacing w:val="-1"/>
                      <w:sz w:val="22"/>
                      <w:szCs w:val="22"/>
                    </w:rPr>
                  </w:pPr>
                  <w:r w:rsidRPr="002E16B2">
                    <w:rPr>
                      <w:i/>
                      <w:spacing w:val="-1"/>
                      <w:sz w:val="22"/>
                      <w:szCs w:val="22"/>
                    </w:rPr>
                    <w:t>Местонахождение</w:t>
                  </w:r>
                  <w:r w:rsidRPr="002E16B2">
                    <w:rPr>
                      <w:spacing w:val="-1"/>
                      <w:sz w:val="22"/>
                      <w:szCs w:val="22"/>
                    </w:rPr>
                    <w:t xml:space="preserve">:  675000, РФ, Амурская </w:t>
                  </w:r>
                </w:p>
                <w:p w:rsidR="00BC2E02" w:rsidRPr="002E16B2" w:rsidRDefault="00BC2E02" w:rsidP="00BC2E02">
                  <w:pPr>
                    <w:pStyle w:val="a3"/>
                    <w:jc w:val="left"/>
                    <w:rPr>
                      <w:spacing w:val="-3"/>
                      <w:sz w:val="22"/>
                      <w:szCs w:val="22"/>
                    </w:rPr>
                  </w:pPr>
                  <w:r w:rsidRPr="002E16B2">
                    <w:rPr>
                      <w:spacing w:val="-1"/>
                      <w:sz w:val="22"/>
                      <w:szCs w:val="22"/>
                    </w:rPr>
                    <w:t xml:space="preserve">обл., г. Благовещенск, ул. </w:t>
                  </w:r>
                  <w:r w:rsidRPr="002E16B2">
                    <w:rPr>
                      <w:spacing w:val="-3"/>
                      <w:sz w:val="22"/>
                      <w:szCs w:val="22"/>
                    </w:rPr>
                    <w:t>Шевченко-28.</w:t>
                  </w:r>
                </w:p>
                <w:p w:rsidR="00BC2E02" w:rsidRPr="002E16B2" w:rsidRDefault="00BC2E02" w:rsidP="00BC2E02">
                  <w:pPr>
                    <w:shd w:val="clear" w:color="auto" w:fill="FFFFFF"/>
                    <w:rPr>
                      <w:sz w:val="22"/>
                      <w:szCs w:val="22"/>
                    </w:rPr>
                  </w:pPr>
                  <w:r w:rsidRPr="002E16B2">
                    <w:rPr>
                      <w:i/>
                      <w:sz w:val="22"/>
                      <w:szCs w:val="22"/>
                    </w:rPr>
                    <w:lastRenderedPageBreak/>
                    <w:t>Почтовый адрес</w:t>
                  </w:r>
                  <w:r w:rsidRPr="002E16B2">
                    <w:rPr>
                      <w:sz w:val="22"/>
                      <w:szCs w:val="22"/>
                    </w:rPr>
                    <w:t>: 675000, Амурская область,</w:t>
                  </w:r>
                </w:p>
                <w:p w:rsidR="00BC2E02" w:rsidRPr="002E16B2" w:rsidRDefault="00BC2E02" w:rsidP="00BC2E02">
                  <w:pPr>
                    <w:shd w:val="clear" w:color="auto" w:fill="FFFFFF"/>
                    <w:rPr>
                      <w:color w:val="000000"/>
                      <w:spacing w:val="-3"/>
                      <w:sz w:val="22"/>
                      <w:szCs w:val="22"/>
                    </w:rPr>
                  </w:pPr>
                  <w:r w:rsidRPr="002E16B2">
                    <w:rPr>
                      <w:sz w:val="22"/>
                      <w:szCs w:val="22"/>
                    </w:rPr>
                    <w:t>г. Благовещенск, ул. Шевченко, 28.</w:t>
                  </w:r>
                </w:p>
                <w:p w:rsidR="00BC2E02" w:rsidRPr="002E16B2" w:rsidRDefault="00BC2E02" w:rsidP="00BC2E02">
                  <w:pPr>
                    <w:pStyle w:val="a3"/>
                    <w:jc w:val="left"/>
                    <w:rPr>
                      <w:i/>
                      <w:spacing w:val="-3"/>
                      <w:sz w:val="22"/>
                      <w:szCs w:val="22"/>
                    </w:rPr>
                  </w:pPr>
                  <w:r w:rsidRPr="002E16B2">
                    <w:rPr>
                      <w:i/>
                      <w:spacing w:val="-3"/>
                      <w:sz w:val="22"/>
                      <w:szCs w:val="22"/>
                    </w:rPr>
                    <w:t>Банковские реквизиты:</w:t>
                  </w:r>
                </w:p>
                <w:p w:rsidR="00BC2E02" w:rsidRPr="002E16B2" w:rsidRDefault="00BC2E02" w:rsidP="00BC2E02">
                  <w:pPr>
                    <w:pStyle w:val="a3"/>
                    <w:jc w:val="left"/>
                    <w:rPr>
                      <w:spacing w:val="-3"/>
                      <w:sz w:val="22"/>
                      <w:szCs w:val="22"/>
                    </w:rPr>
                  </w:pPr>
                  <w:r w:rsidRPr="002E16B2">
                    <w:rPr>
                      <w:spacing w:val="-3"/>
                      <w:sz w:val="22"/>
                      <w:szCs w:val="22"/>
                    </w:rPr>
                    <w:t>Дальневосточный банк ПАО  Сбербанк</w:t>
                  </w:r>
                </w:p>
                <w:p w:rsidR="00BC2E02" w:rsidRPr="002E16B2" w:rsidRDefault="00BC2E02" w:rsidP="00BC2E02">
                  <w:pPr>
                    <w:pStyle w:val="a3"/>
                    <w:jc w:val="left"/>
                    <w:rPr>
                      <w:spacing w:val="-3"/>
                      <w:sz w:val="22"/>
                      <w:szCs w:val="22"/>
                    </w:rPr>
                  </w:pPr>
                  <w:r w:rsidRPr="002E16B2">
                    <w:rPr>
                      <w:spacing w:val="-3"/>
                      <w:sz w:val="22"/>
                      <w:szCs w:val="22"/>
                    </w:rPr>
                    <w:t>г. Хабаровск</w:t>
                  </w:r>
                </w:p>
                <w:p w:rsidR="00BC2E02" w:rsidRPr="002E16B2" w:rsidRDefault="00BC2E02" w:rsidP="00BC2E02">
                  <w:pPr>
                    <w:pStyle w:val="a3"/>
                    <w:rPr>
                      <w:spacing w:val="-2"/>
                      <w:sz w:val="22"/>
                      <w:szCs w:val="22"/>
                    </w:rPr>
                  </w:pPr>
                  <w:r w:rsidRPr="002E16B2">
                    <w:rPr>
                      <w:spacing w:val="-2"/>
                      <w:sz w:val="22"/>
                      <w:szCs w:val="22"/>
                    </w:rPr>
                    <w:t xml:space="preserve">Р/сч. 40702810003010113258 </w:t>
                  </w:r>
                </w:p>
                <w:p w:rsidR="00BC2E02" w:rsidRPr="002E16B2" w:rsidRDefault="00BC2E02" w:rsidP="00BC2E02">
                  <w:pPr>
                    <w:pStyle w:val="a3"/>
                    <w:rPr>
                      <w:spacing w:val="-1"/>
                      <w:sz w:val="22"/>
                      <w:szCs w:val="22"/>
                    </w:rPr>
                  </w:pPr>
                  <w:r w:rsidRPr="002E16B2">
                    <w:rPr>
                      <w:spacing w:val="-1"/>
                      <w:sz w:val="22"/>
                      <w:szCs w:val="22"/>
                    </w:rPr>
                    <w:t>К/сч. 30101810600000000608</w:t>
                  </w:r>
                </w:p>
                <w:p w:rsidR="00BC2E02" w:rsidRPr="002E16B2" w:rsidRDefault="00BC2E02" w:rsidP="00BC2E02">
                  <w:pPr>
                    <w:pStyle w:val="a3"/>
                    <w:tabs>
                      <w:tab w:val="left" w:pos="5812"/>
                    </w:tabs>
                    <w:jc w:val="left"/>
                    <w:rPr>
                      <w:sz w:val="22"/>
                      <w:szCs w:val="22"/>
                    </w:rPr>
                  </w:pPr>
                  <w:r w:rsidRPr="002E16B2">
                    <w:rPr>
                      <w:spacing w:val="-3"/>
                      <w:sz w:val="22"/>
                      <w:szCs w:val="22"/>
                    </w:rPr>
                    <w:t>БИК 040813608  К</w:t>
                  </w:r>
                  <w:r w:rsidRPr="002E16B2">
                    <w:rPr>
                      <w:sz w:val="22"/>
                      <w:szCs w:val="22"/>
                    </w:rPr>
                    <w:t xml:space="preserve">ПП </w:t>
                  </w:r>
                  <w:r>
                    <w:rPr>
                      <w:sz w:val="22"/>
                      <w:szCs w:val="22"/>
                    </w:rPr>
                    <w:t>775050001</w:t>
                  </w:r>
                </w:p>
                <w:p w:rsidR="003119CA" w:rsidRPr="005F4470" w:rsidRDefault="003119CA" w:rsidP="003119CA">
                  <w:pPr>
                    <w:tabs>
                      <w:tab w:val="left" w:pos="924"/>
                    </w:tabs>
                    <w:rPr>
                      <w:b/>
                      <w:bCs/>
                      <w:color w:val="000000"/>
                      <w:sz w:val="20"/>
                    </w:rPr>
                  </w:pPr>
                </w:p>
              </w:tc>
              <w:tc>
                <w:tcPr>
                  <w:tcW w:w="4536" w:type="dxa"/>
                </w:tcPr>
                <w:p w:rsidR="003119CA" w:rsidRPr="005F4470" w:rsidRDefault="003119CA" w:rsidP="003119CA">
                  <w:pPr>
                    <w:tabs>
                      <w:tab w:val="left" w:pos="924"/>
                    </w:tabs>
                    <w:rPr>
                      <w:b/>
                      <w:sz w:val="20"/>
                    </w:rPr>
                  </w:pPr>
                  <w:r w:rsidRPr="005F4470">
                    <w:rPr>
                      <w:b/>
                      <w:bCs/>
                      <w:color w:val="000000"/>
                      <w:sz w:val="20"/>
                    </w:rPr>
                    <w:lastRenderedPageBreak/>
                    <w:t>ПОСТАВЩИК:</w:t>
                  </w:r>
                  <w:r w:rsidRPr="005F4470">
                    <w:rPr>
                      <w:b/>
                      <w:sz w:val="20"/>
                    </w:rPr>
                    <w:t xml:space="preserve"> </w:t>
                  </w:r>
                </w:p>
                <w:p w:rsidR="003119CA" w:rsidRPr="005F4470" w:rsidRDefault="003119CA" w:rsidP="003119CA">
                  <w:pPr>
                    <w:tabs>
                      <w:tab w:val="left" w:pos="924"/>
                    </w:tabs>
                    <w:rPr>
                      <w:b/>
                      <w:sz w:val="20"/>
                    </w:rPr>
                  </w:pPr>
                </w:p>
                <w:p w:rsidR="003119CA" w:rsidRPr="005F4470" w:rsidRDefault="003119CA" w:rsidP="003119CA">
                  <w:pPr>
                    <w:rPr>
                      <w:sz w:val="20"/>
                    </w:rPr>
                  </w:pPr>
                  <w:r w:rsidRPr="005F4470">
                    <w:rPr>
                      <w:sz w:val="20"/>
                    </w:rPr>
                    <w:t>____________________________</w:t>
                  </w:r>
                </w:p>
                <w:p w:rsidR="003119CA" w:rsidRPr="005F4470" w:rsidRDefault="003119CA" w:rsidP="003119CA">
                  <w:pPr>
                    <w:rPr>
                      <w:sz w:val="20"/>
                    </w:rPr>
                  </w:pPr>
                </w:p>
                <w:p w:rsidR="003119CA" w:rsidRPr="005F4470" w:rsidRDefault="003119CA" w:rsidP="003119CA">
                  <w:pPr>
                    <w:rPr>
                      <w:sz w:val="20"/>
                    </w:rPr>
                  </w:pPr>
                </w:p>
                <w:p w:rsidR="003119CA" w:rsidRPr="005F4470" w:rsidRDefault="003119CA" w:rsidP="003119CA">
                  <w:pPr>
                    <w:rPr>
                      <w:sz w:val="20"/>
                    </w:rPr>
                  </w:pPr>
                  <w:r w:rsidRPr="005F4470">
                    <w:rPr>
                      <w:sz w:val="20"/>
                    </w:rPr>
                    <w:lastRenderedPageBreak/>
                    <w:t>Место нахождения:</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p>
                <w:p w:rsidR="003119CA" w:rsidRPr="005F4470" w:rsidRDefault="003119CA" w:rsidP="003119CA">
                  <w:pPr>
                    <w:rPr>
                      <w:sz w:val="20"/>
                    </w:rPr>
                  </w:pPr>
                  <w:r w:rsidRPr="005F4470">
                    <w:rPr>
                      <w:sz w:val="20"/>
                    </w:rPr>
                    <w:t>Почтовый адрес:</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ОГРН ___________________________</w:t>
                  </w:r>
                </w:p>
                <w:p w:rsidR="003119CA" w:rsidRPr="005F4470" w:rsidRDefault="003119CA" w:rsidP="003119CA">
                  <w:pPr>
                    <w:rPr>
                      <w:sz w:val="20"/>
                    </w:rPr>
                  </w:pPr>
                  <w:r w:rsidRPr="005F4470">
                    <w:rPr>
                      <w:sz w:val="20"/>
                    </w:rPr>
                    <w:t>ИНН ____________ / КПП___________</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 xml:space="preserve"> (номер расчетного счета)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(наименование банка, в котором</w:t>
                  </w:r>
                </w:p>
                <w:p w:rsidR="003119CA" w:rsidRPr="005F4470" w:rsidRDefault="003119CA" w:rsidP="003119CA">
                  <w:pPr>
                    <w:rPr>
                      <w:sz w:val="20"/>
                    </w:rPr>
                  </w:pPr>
                  <w:r w:rsidRPr="005F4470">
                    <w:rPr>
                      <w:sz w:val="20"/>
                    </w:rPr>
                    <w:t>открыт расчетный счет)</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корреспондентского счета банка)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(БИК банка)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телефона)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факса)</w:t>
                  </w:r>
                </w:p>
                <w:p w:rsidR="003119CA" w:rsidRPr="005F4470" w:rsidRDefault="003119CA" w:rsidP="003119CA">
                  <w:pPr>
                    <w:tabs>
                      <w:tab w:val="left" w:pos="924"/>
                    </w:tabs>
                    <w:rPr>
                      <w:b/>
                      <w:sz w:val="20"/>
                    </w:rPr>
                  </w:pPr>
                </w:p>
                <w:p w:rsidR="003119CA" w:rsidRPr="005F4470" w:rsidRDefault="003119CA" w:rsidP="003119CA">
                  <w:pPr>
                    <w:tabs>
                      <w:tab w:val="left" w:pos="924"/>
                    </w:tabs>
                    <w:rPr>
                      <w:b/>
                      <w:bCs/>
                      <w:color w:val="000000"/>
                      <w:sz w:val="20"/>
                    </w:rPr>
                  </w:pPr>
                  <w:r w:rsidRPr="005F4470">
                    <w:rPr>
                      <w:b/>
                      <w:sz w:val="20"/>
                    </w:rPr>
                    <w:t>___________________________</w:t>
                  </w:r>
                </w:p>
              </w:tc>
            </w:tr>
          </w:tbl>
          <w:p w:rsidR="003119CA" w:rsidRPr="00A53818" w:rsidRDefault="003119CA" w:rsidP="005F468A">
            <w:pPr>
              <w:tabs>
                <w:tab w:val="left" w:pos="924"/>
              </w:tabs>
              <w:jc w:val="both"/>
              <w:rPr>
                <w:b/>
                <w:bCs/>
                <w:color w:val="000000"/>
                <w:sz w:val="22"/>
                <w:szCs w:val="22"/>
              </w:rPr>
            </w:pPr>
          </w:p>
        </w:tc>
        <w:tc>
          <w:tcPr>
            <w:tcW w:w="4181" w:type="dxa"/>
          </w:tcPr>
          <w:p w:rsidR="003119CA" w:rsidRPr="00A53818" w:rsidRDefault="003119CA" w:rsidP="005F468A">
            <w:pPr>
              <w:tabs>
                <w:tab w:val="left" w:pos="924"/>
              </w:tabs>
              <w:jc w:val="both"/>
              <w:rPr>
                <w:b/>
                <w:bCs/>
                <w:color w:val="000000"/>
                <w:sz w:val="22"/>
                <w:szCs w:val="22"/>
              </w:rPr>
            </w:pPr>
          </w:p>
        </w:tc>
      </w:tr>
    </w:tbl>
    <w:p w:rsidR="00FC545E" w:rsidRPr="00A53818" w:rsidRDefault="00FC545E" w:rsidP="00FC545E">
      <w:pPr>
        <w:pStyle w:val="2"/>
        <w:pageBreakBefore/>
        <w:jc w:val="center"/>
        <w:rPr>
          <w:sz w:val="22"/>
          <w:szCs w:val="22"/>
        </w:rPr>
      </w:pPr>
      <w:r w:rsidRPr="00A53818">
        <w:rPr>
          <w:sz w:val="22"/>
          <w:szCs w:val="22"/>
        </w:rPr>
        <w:lastRenderedPageBreak/>
        <w:t>СПЕЦИФИКАЦИЯ № 1</w:t>
      </w:r>
    </w:p>
    <w:p w:rsidR="00FC545E" w:rsidRPr="00A53818" w:rsidRDefault="00FC545E" w:rsidP="00FC545E">
      <w:pPr>
        <w:ind w:right="-566"/>
        <w:jc w:val="center"/>
        <w:rPr>
          <w:color w:val="000000"/>
          <w:sz w:val="22"/>
          <w:szCs w:val="22"/>
        </w:rPr>
      </w:pPr>
    </w:p>
    <w:p w:rsidR="00FC545E" w:rsidRPr="00A53818" w:rsidRDefault="00FC545E" w:rsidP="00FC545E">
      <w:pPr>
        <w:ind w:right="-566"/>
        <w:jc w:val="center"/>
        <w:rPr>
          <w:color w:val="000000"/>
          <w:sz w:val="22"/>
          <w:szCs w:val="22"/>
        </w:rPr>
      </w:pPr>
      <w:r w:rsidRPr="00A53818">
        <w:rPr>
          <w:color w:val="000000"/>
          <w:sz w:val="22"/>
          <w:szCs w:val="22"/>
        </w:rPr>
        <w:t>к договору поставки №                      от    «      »                    20___ года.</w:t>
      </w:r>
    </w:p>
    <w:p w:rsidR="00FC545E" w:rsidRPr="00A53818" w:rsidRDefault="00FC545E" w:rsidP="00FC545E">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3658"/>
        <w:gridCol w:w="1587"/>
        <w:gridCol w:w="965"/>
        <w:gridCol w:w="567"/>
        <w:gridCol w:w="1277"/>
        <w:gridCol w:w="1701"/>
      </w:tblGrid>
      <w:tr w:rsidR="00FC545E" w:rsidRPr="00A53818" w:rsidTr="00DC6AC4">
        <w:trPr>
          <w:trHeight w:val="711"/>
        </w:trPr>
        <w:tc>
          <w:tcPr>
            <w:tcW w:w="454" w:type="dxa"/>
            <w:vAlign w:val="center"/>
          </w:tcPr>
          <w:p w:rsidR="00FC545E" w:rsidRPr="00A53818" w:rsidRDefault="00FC545E" w:rsidP="005F468A">
            <w:pPr>
              <w:ind w:right="-107" w:hanging="392"/>
              <w:jc w:val="center"/>
              <w:rPr>
                <w:sz w:val="22"/>
                <w:szCs w:val="22"/>
              </w:rPr>
            </w:pPr>
            <w:r w:rsidRPr="00A53818">
              <w:rPr>
                <w:sz w:val="22"/>
                <w:szCs w:val="22"/>
              </w:rPr>
              <w:t xml:space="preserve">      № п/п</w:t>
            </w:r>
          </w:p>
          <w:p w:rsidR="00FC545E" w:rsidRPr="00A53818" w:rsidRDefault="00FC545E" w:rsidP="005F468A">
            <w:pPr>
              <w:ind w:hanging="391"/>
              <w:jc w:val="center"/>
              <w:rPr>
                <w:sz w:val="22"/>
                <w:szCs w:val="22"/>
              </w:rPr>
            </w:pPr>
          </w:p>
        </w:tc>
        <w:tc>
          <w:tcPr>
            <w:tcW w:w="3658" w:type="dxa"/>
          </w:tcPr>
          <w:p w:rsidR="00FC545E" w:rsidRPr="00A53818" w:rsidRDefault="00FC545E" w:rsidP="005F468A">
            <w:pPr>
              <w:jc w:val="center"/>
              <w:rPr>
                <w:sz w:val="22"/>
                <w:szCs w:val="22"/>
              </w:rPr>
            </w:pPr>
          </w:p>
          <w:p w:rsidR="00FC545E" w:rsidRPr="00A53818" w:rsidRDefault="00FC545E" w:rsidP="005F468A">
            <w:pPr>
              <w:pStyle w:val="3"/>
              <w:spacing w:after="0"/>
              <w:ind w:left="0"/>
              <w:jc w:val="center"/>
              <w:rPr>
                <w:sz w:val="22"/>
                <w:szCs w:val="22"/>
              </w:rPr>
            </w:pPr>
            <w:r w:rsidRPr="00A53818">
              <w:rPr>
                <w:sz w:val="22"/>
                <w:szCs w:val="22"/>
              </w:rPr>
              <w:t>Наименование</w:t>
            </w:r>
          </w:p>
        </w:tc>
        <w:tc>
          <w:tcPr>
            <w:tcW w:w="1587" w:type="dxa"/>
          </w:tcPr>
          <w:p w:rsidR="00FC545E" w:rsidRPr="00A53818" w:rsidRDefault="00FC545E" w:rsidP="005F468A">
            <w:pPr>
              <w:jc w:val="center"/>
              <w:rPr>
                <w:sz w:val="22"/>
                <w:szCs w:val="22"/>
              </w:rPr>
            </w:pPr>
          </w:p>
          <w:p w:rsidR="00FC545E" w:rsidRPr="00A53818" w:rsidRDefault="00FC545E" w:rsidP="005F468A">
            <w:pPr>
              <w:pStyle w:val="3"/>
              <w:spacing w:after="0"/>
              <w:ind w:left="0" w:right="-108"/>
              <w:jc w:val="center"/>
              <w:rPr>
                <w:sz w:val="22"/>
                <w:szCs w:val="22"/>
              </w:rPr>
            </w:pPr>
            <w:r w:rsidRPr="00A53818">
              <w:rPr>
                <w:sz w:val="22"/>
                <w:szCs w:val="22"/>
              </w:rPr>
              <w:t>Производитель</w:t>
            </w:r>
          </w:p>
        </w:tc>
        <w:tc>
          <w:tcPr>
            <w:tcW w:w="965" w:type="dxa"/>
          </w:tcPr>
          <w:p w:rsidR="00FC545E" w:rsidRPr="00A53818" w:rsidRDefault="00FC545E" w:rsidP="005F468A">
            <w:pPr>
              <w:ind w:right="-108"/>
              <w:jc w:val="center"/>
              <w:rPr>
                <w:sz w:val="22"/>
                <w:szCs w:val="22"/>
              </w:rPr>
            </w:pPr>
            <w:r w:rsidRPr="00A53818">
              <w:rPr>
                <w:sz w:val="22"/>
                <w:szCs w:val="22"/>
              </w:rPr>
              <w:t>Ед.</w:t>
            </w:r>
          </w:p>
          <w:p w:rsidR="00FC545E" w:rsidRPr="00A53818" w:rsidRDefault="00FC545E" w:rsidP="005F468A">
            <w:pPr>
              <w:ind w:right="-108"/>
              <w:jc w:val="center"/>
              <w:rPr>
                <w:sz w:val="22"/>
                <w:szCs w:val="22"/>
              </w:rPr>
            </w:pPr>
            <w:r w:rsidRPr="00A53818">
              <w:rPr>
                <w:sz w:val="22"/>
                <w:szCs w:val="22"/>
              </w:rPr>
              <w:t>измер.</w:t>
            </w:r>
          </w:p>
        </w:tc>
        <w:tc>
          <w:tcPr>
            <w:tcW w:w="567" w:type="dxa"/>
          </w:tcPr>
          <w:p w:rsidR="00FC545E" w:rsidRPr="00A53818" w:rsidRDefault="00FC545E" w:rsidP="005F468A">
            <w:pPr>
              <w:jc w:val="center"/>
              <w:rPr>
                <w:sz w:val="22"/>
                <w:szCs w:val="22"/>
              </w:rPr>
            </w:pPr>
          </w:p>
          <w:p w:rsidR="00FC545E" w:rsidRPr="00A53818" w:rsidRDefault="00FC545E" w:rsidP="005F468A">
            <w:pPr>
              <w:ind w:right="-108"/>
              <w:jc w:val="center"/>
              <w:rPr>
                <w:sz w:val="22"/>
                <w:szCs w:val="22"/>
              </w:rPr>
            </w:pPr>
            <w:r w:rsidRPr="00A53818">
              <w:rPr>
                <w:sz w:val="22"/>
                <w:szCs w:val="22"/>
              </w:rPr>
              <w:t>Кол-во</w:t>
            </w:r>
          </w:p>
        </w:tc>
        <w:tc>
          <w:tcPr>
            <w:tcW w:w="1277" w:type="dxa"/>
            <w:vAlign w:val="bottom"/>
          </w:tcPr>
          <w:p w:rsidR="00FC545E" w:rsidRPr="00A53818" w:rsidRDefault="00FC545E" w:rsidP="005F468A">
            <w:pPr>
              <w:pStyle w:val="a5"/>
              <w:ind w:left="0"/>
              <w:rPr>
                <w:sz w:val="22"/>
                <w:szCs w:val="22"/>
              </w:rPr>
            </w:pPr>
            <w:r w:rsidRPr="00A53818">
              <w:rPr>
                <w:sz w:val="22"/>
                <w:szCs w:val="22"/>
              </w:rPr>
              <w:t>Цена за ед.</w:t>
            </w:r>
          </w:p>
          <w:p w:rsidR="00FC545E" w:rsidRPr="00A53818" w:rsidRDefault="00FC545E" w:rsidP="005F468A">
            <w:pPr>
              <w:pStyle w:val="a5"/>
              <w:ind w:left="0"/>
              <w:rPr>
                <w:sz w:val="22"/>
                <w:szCs w:val="22"/>
              </w:rPr>
            </w:pPr>
            <w:r w:rsidRPr="00A53818">
              <w:rPr>
                <w:sz w:val="22"/>
                <w:szCs w:val="22"/>
              </w:rPr>
              <w:t>в руб.</w:t>
            </w:r>
          </w:p>
          <w:p w:rsidR="00FC545E" w:rsidRPr="00A53818" w:rsidRDefault="00FC545E" w:rsidP="005F468A">
            <w:pPr>
              <w:pStyle w:val="a5"/>
              <w:ind w:left="0"/>
              <w:rPr>
                <w:sz w:val="22"/>
                <w:szCs w:val="22"/>
              </w:rPr>
            </w:pPr>
            <w:r w:rsidRPr="00A53818">
              <w:rPr>
                <w:sz w:val="22"/>
                <w:szCs w:val="22"/>
              </w:rPr>
              <w:t>с НДС</w:t>
            </w:r>
          </w:p>
        </w:tc>
        <w:tc>
          <w:tcPr>
            <w:tcW w:w="1701" w:type="dxa"/>
          </w:tcPr>
          <w:p w:rsidR="00FC545E" w:rsidRPr="00A53818" w:rsidRDefault="00FC545E" w:rsidP="005F468A">
            <w:pPr>
              <w:ind w:right="-108"/>
              <w:jc w:val="center"/>
              <w:rPr>
                <w:sz w:val="22"/>
                <w:szCs w:val="22"/>
              </w:rPr>
            </w:pPr>
            <w:r w:rsidRPr="00A53818">
              <w:rPr>
                <w:sz w:val="22"/>
                <w:szCs w:val="22"/>
              </w:rPr>
              <w:t>Всего в руб.                         с НДС,  транспортными расходами</w:t>
            </w:r>
          </w:p>
        </w:tc>
      </w:tr>
      <w:tr w:rsidR="00324A09" w:rsidRPr="00A53818" w:rsidTr="00DC6AC4">
        <w:trPr>
          <w:trHeight w:val="225"/>
        </w:trPr>
        <w:tc>
          <w:tcPr>
            <w:tcW w:w="454" w:type="dxa"/>
            <w:vAlign w:val="center"/>
          </w:tcPr>
          <w:p w:rsidR="00324A09" w:rsidRPr="00A53818" w:rsidRDefault="00324A09" w:rsidP="00324A09">
            <w:pPr>
              <w:ind w:hanging="391"/>
              <w:jc w:val="right"/>
              <w:rPr>
                <w:sz w:val="22"/>
                <w:szCs w:val="22"/>
              </w:rPr>
            </w:pPr>
          </w:p>
        </w:tc>
        <w:tc>
          <w:tcPr>
            <w:tcW w:w="3658" w:type="dxa"/>
            <w:shd w:val="clear" w:color="auto" w:fill="auto"/>
            <w:vAlign w:val="center"/>
          </w:tcPr>
          <w:p w:rsidR="00324A09" w:rsidRPr="00732BA7" w:rsidRDefault="00324A09" w:rsidP="000B6CB8">
            <w:pPr>
              <w:rPr>
                <w:sz w:val="22"/>
                <w:szCs w:val="22"/>
              </w:rPr>
            </w:pPr>
          </w:p>
        </w:tc>
        <w:tc>
          <w:tcPr>
            <w:tcW w:w="1587" w:type="dxa"/>
          </w:tcPr>
          <w:p w:rsidR="00324A09" w:rsidRPr="00A53818" w:rsidRDefault="00324A09" w:rsidP="00324A09">
            <w:pPr>
              <w:jc w:val="both"/>
              <w:rPr>
                <w:sz w:val="22"/>
                <w:szCs w:val="22"/>
              </w:rPr>
            </w:pPr>
          </w:p>
        </w:tc>
        <w:tc>
          <w:tcPr>
            <w:tcW w:w="965" w:type="dxa"/>
          </w:tcPr>
          <w:p w:rsidR="00324A09" w:rsidRPr="00324A09" w:rsidRDefault="00324A09" w:rsidP="00324A09">
            <w:pPr>
              <w:pStyle w:val="3"/>
              <w:spacing w:after="0"/>
              <w:ind w:left="0"/>
              <w:rPr>
                <w:sz w:val="22"/>
                <w:szCs w:val="22"/>
              </w:rPr>
            </w:pPr>
          </w:p>
        </w:tc>
        <w:tc>
          <w:tcPr>
            <w:tcW w:w="567" w:type="dxa"/>
          </w:tcPr>
          <w:p w:rsidR="00324A09" w:rsidRPr="00A53818" w:rsidRDefault="00324A09" w:rsidP="00324A09">
            <w:pPr>
              <w:jc w:val="both"/>
              <w:rPr>
                <w:sz w:val="22"/>
                <w:szCs w:val="22"/>
              </w:rPr>
            </w:pPr>
          </w:p>
        </w:tc>
        <w:tc>
          <w:tcPr>
            <w:tcW w:w="1277" w:type="dxa"/>
            <w:vAlign w:val="bottom"/>
          </w:tcPr>
          <w:p w:rsidR="00324A09" w:rsidRPr="00A53818" w:rsidRDefault="00324A09" w:rsidP="00324A09">
            <w:pPr>
              <w:pStyle w:val="a5"/>
              <w:ind w:left="0"/>
              <w:jc w:val="both"/>
              <w:rPr>
                <w:sz w:val="22"/>
                <w:szCs w:val="22"/>
              </w:rPr>
            </w:pPr>
          </w:p>
        </w:tc>
        <w:tc>
          <w:tcPr>
            <w:tcW w:w="1701" w:type="dxa"/>
          </w:tcPr>
          <w:p w:rsidR="00324A09" w:rsidRPr="00A53818" w:rsidRDefault="00324A09" w:rsidP="00324A09">
            <w:pPr>
              <w:ind w:right="-108"/>
              <w:jc w:val="both"/>
              <w:rPr>
                <w:sz w:val="22"/>
                <w:szCs w:val="22"/>
              </w:rPr>
            </w:pPr>
          </w:p>
        </w:tc>
      </w:tr>
      <w:tr w:rsidR="00EF526B" w:rsidRPr="00A53818" w:rsidTr="00DC6AC4">
        <w:trPr>
          <w:trHeight w:val="207"/>
        </w:trPr>
        <w:tc>
          <w:tcPr>
            <w:tcW w:w="454" w:type="dxa"/>
            <w:vAlign w:val="center"/>
          </w:tcPr>
          <w:p w:rsidR="00EF526B" w:rsidRPr="00D0773A" w:rsidRDefault="00EF526B" w:rsidP="00EF526B">
            <w:pPr>
              <w:ind w:hanging="391"/>
              <w:jc w:val="right"/>
              <w:rPr>
                <w:sz w:val="22"/>
                <w:szCs w:val="22"/>
              </w:rPr>
            </w:pPr>
          </w:p>
        </w:tc>
        <w:tc>
          <w:tcPr>
            <w:tcW w:w="3658" w:type="dxa"/>
            <w:shd w:val="clear" w:color="auto" w:fill="auto"/>
            <w:vAlign w:val="center"/>
          </w:tcPr>
          <w:p w:rsidR="00EF526B" w:rsidRPr="00D0773A" w:rsidRDefault="00EF526B" w:rsidP="00324A09">
            <w:pPr>
              <w:rPr>
                <w:sz w:val="23"/>
                <w:szCs w:val="23"/>
              </w:rPr>
            </w:pPr>
          </w:p>
        </w:tc>
        <w:tc>
          <w:tcPr>
            <w:tcW w:w="1587" w:type="dxa"/>
            <w:vAlign w:val="center"/>
          </w:tcPr>
          <w:p w:rsidR="00EF526B" w:rsidRPr="00D0773A" w:rsidRDefault="00EF526B" w:rsidP="00EF526B">
            <w:pPr>
              <w:jc w:val="center"/>
              <w:rPr>
                <w:sz w:val="22"/>
                <w:szCs w:val="22"/>
              </w:rPr>
            </w:pPr>
          </w:p>
        </w:tc>
        <w:tc>
          <w:tcPr>
            <w:tcW w:w="965" w:type="dxa"/>
            <w:shd w:val="clear" w:color="auto" w:fill="auto"/>
            <w:vAlign w:val="center"/>
          </w:tcPr>
          <w:p w:rsidR="00EF526B" w:rsidRPr="00D0773A" w:rsidRDefault="00EF526B" w:rsidP="00EF526B">
            <w:pPr>
              <w:jc w:val="center"/>
              <w:rPr>
                <w:sz w:val="23"/>
                <w:szCs w:val="23"/>
              </w:rPr>
            </w:pPr>
          </w:p>
        </w:tc>
        <w:tc>
          <w:tcPr>
            <w:tcW w:w="567" w:type="dxa"/>
            <w:shd w:val="clear" w:color="auto" w:fill="auto"/>
            <w:vAlign w:val="center"/>
          </w:tcPr>
          <w:p w:rsidR="00EF526B" w:rsidRPr="00D0773A" w:rsidRDefault="00EF526B" w:rsidP="00EF526B">
            <w:pPr>
              <w:jc w:val="center"/>
              <w:rPr>
                <w:sz w:val="23"/>
                <w:szCs w:val="23"/>
              </w:rPr>
            </w:pPr>
          </w:p>
        </w:tc>
        <w:tc>
          <w:tcPr>
            <w:tcW w:w="1277" w:type="dxa"/>
            <w:vAlign w:val="center"/>
          </w:tcPr>
          <w:p w:rsidR="00EF526B" w:rsidRPr="00D0773A" w:rsidRDefault="00EF526B" w:rsidP="00EF526B">
            <w:pPr>
              <w:widowControl w:val="0"/>
              <w:autoSpaceDE w:val="0"/>
              <w:autoSpaceDN w:val="0"/>
              <w:adjustRightInd w:val="0"/>
              <w:ind w:right="-108"/>
              <w:jc w:val="center"/>
              <w:rPr>
                <w:sz w:val="22"/>
                <w:szCs w:val="22"/>
              </w:rPr>
            </w:pPr>
          </w:p>
        </w:tc>
        <w:tc>
          <w:tcPr>
            <w:tcW w:w="1701" w:type="dxa"/>
            <w:vAlign w:val="center"/>
          </w:tcPr>
          <w:p w:rsidR="00EF526B" w:rsidRPr="00D0773A" w:rsidRDefault="00EF526B" w:rsidP="00EF526B">
            <w:pPr>
              <w:ind w:right="-108"/>
              <w:jc w:val="center"/>
              <w:rPr>
                <w:sz w:val="22"/>
                <w:szCs w:val="22"/>
              </w:rPr>
            </w:pPr>
          </w:p>
        </w:tc>
      </w:tr>
      <w:tr w:rsidR="00FC545E" w:rsidRPr="00A53818" w:rsidTr="00DC6AC4">
        <w:trPr>
          <w:cantSplit/>
        </w:trPr>
        <w:tc>
          <w:tcPr>
            <w:tcW w:w="454" w:type="dxa"/>
            <w:vAlign w:val="center"/>
          </w:tcPr>
          <w:p w:rsidR="00FC545E" w:rsidRPr="00A53818" w:rsidRDefault="00FC545E" w:rsidP="005F468A">
            <w:pPr>
              <w:jc w:val="both"/>
              <w:rPr>
                <w:sz w:val="22"/>
                <w:szCs w:val="22"/>
              </w:rPr>
            </w:pPr>
          </w:p>
        </w:tc>
        <w:tc>
          <w:tcPr>
            <w:tcW w:w="8054" w:type="dxa"/>
            <w:gridSpan w:val="5"/>
          </w:tcPr>
          <w:p w:rsidR="00FC545E" w:rsidRPr="00A53818" w:rsidRDefault="00EF526B" w:rsidP="00EF526B">
            <w:pPr>
              <w:jc w:val="right"/>
              <w:rPr>
                <w:sz w:val="22"/>
                <w:szCs w:val="22"/>
              </w:rPr>
            </w:pPr>
            <w:r w:rsidRPr="00EF526B">
              <w:rPr>
                <w:b/>
                <w:sz w:val="22"/>
                <w:szCs w:val="22"/>
              </w:rPr>
              <w:t xml:space="preserve">Итого </w:t>
            </w:r>
            <w:r w:rsidR="00C82A37">
              <w:rPr>
                <w:b/>
                <w:sz w:val="22"/>
                <w:szCs w:val="22"/>
              </w:rPr>
              <w:t>с НДС, транспортными расходами, шеф-монтажом и</w:t>
            </w:r>
            <w:r w:rsidRPr="00EF526B">
              <w:rPr>
                <w:b/>
                <w:sz w:val="22"/>
                <w:szCs w:val="22"/>
              </w:rPr>
              <w:t xml:space="preserve"> шеф-наладочными работами</w:t>
            </w:r>
          </w:p>
        </w:tc>
        <w:tc>
          <w:tcPr>
            <w:tcW w:w="1701" w:type="dxa"/>
            <w:vAlign w:val="center"/>
          </w:tcPr>
          <w:p w:rsidR="00FC545E" w:rsidRPr="00A53818" w:rsidRDefault="00FC545E" w:rsidP="005F468A">
            <w:pPr>
              <w:jc w:val="both"/>
              <w:rPr>
                <w:b/>
                <w:sz w:val="22"/>
                <w:szCs w:val="22"/>
              </w:rPr>
            </w:pPr>
          </w:p>
        </w:tc>
      </w:tr>
      <w:tr w:rsidR="00FC545E" w:rsidRPr="00A53818" w:rsidTr="00DC6AC4">
        <w:trPr>
          <w:cantSplit/>
        </w:trPr>
        <w:tc>
          <w:tcPr>
            <w:tcW w:w="454" w:type="dxa"/>
            <w:vAlign w:val="center"/>
          </w:tcPr>
          <w:p w:rsidR="00FC545E" w:rsidRPr="00A53818" w:rsidRDefault="00FC545E" w:rsidP="005F468A">
            <w:pPr>
              <w:jc w:val="both"/>
              <w:rPr>
                <w:sz w:val="22"/>
                <w:szCs w:val="22"/>
              </w:rPr>
            </w:pPr>
          </w:p>
        </w:tc>
        <w:tc>
          <w:tcPr>
            <w:tcW w:w="8054" w:type="dxa"/>
            <w:gridSpan w:val="5"/>
          </w:tcPr>
          <w:p w:rsidR="00FC545E" w:rsidRPr="00A53818" w:rsidRDefault="00EF526B" w:rsidP="005F468A">
            <w:pPr>
              <w:jc w:val="right"/>
              <w:rPr>
                <w:b/>
                <w:sz w:val="22"/>
                <w:szCs w:val="22"/>
              </w:rPr>
            </w:pPr>
            <w:r>
              <w:rPr>
                <w:b/>
                <w:sz w:val="22"/>
                <w:szCs w:val="22"/>
              </w:rPr>
              <w:t>В том числе НДС 20</w:t>
            </w:r>
            <w:r w:rsidR="00FC545E" w:rsidRPr="00A53818">
              <w:rPr>
                <w:b/>
                <w:sz w:val="22"/>
                <w:szCs w:val="22"/>
              </w:rPr>
              <w:t>%</w:t>
            </w:r>
          </w:p>
        </w:tc>
        <w:tc>
          <w:tcPr>
            <w:tcW w:w="1701" w:type="dxa"/>
            <w:vAlign w:val="center"/>
          </w:tcPr>
          <w:p w:rsidR="00FC545E" w:rsidRPr="00A53818" w:rsidRDefault="00FC545E" w:rsidP="005F468A">
            <w:pPr>
              <w:jc w:val="both"/>
              <w:rPr>
                <w:b/>
                <w:sz w:val="22"/>
                <w:szCs w:val="22"/>
              </w:rPr>
            </w:pPr>
          </w:p>
        </w:tc>
      </w:tr>
    </w:tbl>
    <w:p w:rsidR="00FC545E" w:rsidRPr="00A53818" w:rsidRDefault="00FC545E" w:rsidP="00FC545E">
      <w:pPr>
        <w:jc w:val="both"/>
        <w:rPr>
          <w:sz w:val="22"/>
          <w:szCs w:val="22"/>
        </w:rPr>
      </w:pPr>
    </w:p>
    <w:p w:rsidR="006416A3" w:rsidRPr="00552E6F" w:rsidRDefault="006416A3" w:rsidP="006416A3">
      <w:pPr>
        <w:rPr>
          <w:b/>
          <w:bCs/>
          <w:color w:val="000000"/>
          <w:sz w:val="22"/>
          <w:szCs w:val="22"/>
        </w:rPr>
      </w:pPr>
      <w:r w:rsidRPr="00BB43C2">
        <w:rPr>
          <w:b/>
          <w:bCs/>
          <w:color w:val="000000"/>
          <w:sz w:val="22"/>
          <w:szCs w:val="22"/>
        </w:rPr>
        <w:t xml:space="preserve">Грузополучатель: </w:t>
      </w:r>
      <w:r w:rsidRPr="00BB43C2">
        <w:rPr>
          <w:bCs/>
          <w:color w:val="000000"/>
          <w:sz w:val="22"/>
          <w:szCs w:val="22"/>
        </w:rPr>
        <w:t xml:space="preserve">Филиал АО «ДРСК» «Амурские электрические сети», код предприятия- 9533, ОКПО-97987579, </w:t>
      </w:r>
      <w:r w:rsidRPr="00552E6F">
        <w:rPr>
          <w:b/>
          <w:bCs/>
          <w:color w:val="000000"/>
          <w:spacing w:val="-1"/>
          <w:sz w:val="22"/>
          <w:szCs w:val="22"/>
        </w:rPr>
        <w:t xml:space="preserve">ИНН 2801108200, </w:t>
      </w:r>
      <w:r w:rsidRPr="00552E6F">
        <w:rPr>
          <w:b/>
          <w:bCs/>
          <w:color w:val="000000"/>
          <w:sz w:val="22"/>
          <w:szCs w:val="22"/>
        </w:rPr>
        <w:t>КПП 280102003</w:t>
      </w:r>
    </w:p>
    <w:p w:rsidR="006416A3" w:rsidRDefault="006416A3" w:rsidP="009F4287">
      <w:pPr>
        <w:rPr>
          <w:b/>
          <w:bCs/>
          <w:color w:val="000000"/>
          <w:sz w:val="22"/>
          <w:szCs w:val="22"/>
        </w:rPr>
      </w:pPr>
      <w:r w:rsidRPr="00BB43C2">
        <w:rPr>
          <w:bCs/>
          <w:color w:val="000000"/>
          <w:sz w:val="22"/>
          <w:szCs w:val="22"/>
        </w:rPr>
        <w:t xml:space="preserve">675003, РФ, г. Благовещенск, ул. Театральная, </w:t>
      </w:r>
      <w:r w:rsidRPr="00552E6F">
        <w:rPr>
          <w:bCs/>
          <w:color w:val="000000"/>
          <w:sz w:val="22"/>
          <w:szCs w:val="22"/>
        </w:rPr>
        <w:t>1</w:t>
      </w:r>
      <w:r w:rsidRPr="00BB43C2">
        <w:rPr>
          <w:bCs/>
          <w:color w:val="000000"/>
          <w:sz w:val="22"/>
          <w:szCs w:val="22"/>
        </w:rPr>
        <w:t>79</w:t>
      </w:r>
    </w:p>
    <w:p w:rsidR="009F4287" w:rsidRPr="009F4287" w:rsidRDefault="009F4287" w:rsidP="009F4287">
      <w:pPr>
        <w:rPr>
          <w:b/>
          <w:bCs/>
          <w:color w:val="000000"/>
          <w:sz w:val="22"/>
          <w:szCs w:val="22"/>
        </w:rPr>
      </w:pPr>
    </w:p>
    <w:p w:rsidR="009F4287" w:rsidRPr="009F4287" w:rsidRDefault="006416A3" w:rsidP="009F4287">
      <w:pPr>
        <w:widowControl w:val="0"/>
        <w:autoSpaceDE w:val="0"/>
        <w:autoSpaceDN w:val="0"/>
        <w:adjustRightInd w:val="0"/>
        <w:ind w:right="-566"/>
        <w:rPr>
          <w:b/>
          <w:i/>
          <w:color w:val="000000"/>
          <w:spacing w:val="-1"/>
          <w:sz w:val="22"/>
          <w:szCs w:val="22"/>
        </w:rPr>
      </w:pPr>
      <w:r w:rsidRPr="007C3771">
        <w:rPr>
          <w:b/>
          <w:color w:val="000000"/>
          <w:spacing w:val="-1"/>
          <w:sz w:val="22"/>
          <w:szCs w:val="22"/>
        </w:rPr>
        <w:t xml:space="preserve">Отгрузочные реквизиты: </w:t>
      </w:r>
      <w:r w:rsidR="00C82A37" w:rsidRPr="00C82A37">
        <w:rPr>
          <w:b/>
          <w:i/>
          <w:color w:val="000000"/>
          <w:spacing w:val="-1"/>
          <w:sz w:val="22"/>
          <w:szCs w:val="22"/>
        </w:rPr>
        <w:t>ж/д транспортом</w:t>
      </w:r>
      <w:r w:rsidR="00C82A37">
        <w:rPr>
          <w:b/>
          <w:color w:val="000000"/>
          <w:spacing w:val="-1"/>
          <w:sz w:val="22"/>
          <w:szCs w:val="22"/>
        </w:rPr>
        <w:t xml:space="preserve"> - </w:t>
      </w:r>
      <w:r w:rsidR="009F4287" w:rsidRPr="009F4287">
        <w:rPr>
          <w:b/>
          <w:i/>
          <w:color w:val="000000"/>
          <w:spacing w:val="-1"/>
          <w:sz w:val="22"/>
          <w:szCs w:val="22"/>
        </w:rPr>
        <w:t>Ст. Белогорск-1  Заб. Ж.Д. код 950101</w:t>
      </w:r>
    </w:p>
    <w:p w:rsidR="009F4287" w:rsidRPr="009F4287" w:rsidRDefault="009F4287" w:rsidP="009F4287">
      <w:pPr>
        <w:widowControl w:val="0"/>
        <w:autoSpaceDE w:val="0"/>
        <w:autoSpaceDN w:val="0"/>
        <w:adjustRightInd w:val="0"/>
        <w:ind w:right="-566"/>
        <w:rPr>
          <w:b/>
          <w:i/>
          <w:color w:val="000000"/>
          <w:spacing w:val="-1"/>
          <w:sz w:val="22"/>
          <w:szCs w:val="22"/>
        </w:rPr>
      </w:pPr>
      <w:r w:rsidRPr="009F4287">
        <w:rPr>
          <w:b/>
          <w:i/>
          <w:color w:val="000000"/>
          <w:spacing w:val="-1"/>
          <w:sz w:val="22"/>
          <w:szCs w:val="22"/>
        </w:rPr>
        <w:t>Код получателя 9533</w:t>
      </w:r>
      <w:r w:rsidRPr="000B6CB8">
        <w:rPr>
          <w:b/>
          <w:i/>
          <w:color w:val="000000"/>
          <w:spacing w:val="-1"/>
          <w:sz w:val="22"/>
          <w:szCs w:val="22"/>
        </w:rPr>
        <w:t xml:space="preserve"> </w:t>
      </w:r>
      <w:r w:rsidRPr="009F4287">
        <w:rPr>
          <w:b/>
          <w:i/>
          <w:color w:val="000000"/>
          <w:spacing w:val="-1"/>
          <w:sz w:val="22"/>
          <w:szCs w:val="22"/>
        </w:rPr>
        <w:t xml:space="preserve">ОКПО 97987579  </w:t>
      </w:r>
    </w:p>
    <w:p w:rsidR="009F4287" w:rsidRPr="009F4287" w:rsidRDefault="00C82A37" w:rsidP="009F4287">
      <w:pPr>
        <w:widowControl w:val="0"/>
        <w:autoSpaceDE w:val="0"/>
        <w:autoSpaceDN w:val="0"/>
        <w:adjustRightInd w:val="0"/>
        <w:ind w:right="-566"/>
        <w:rPr>
          <w:b/>
          <w:i/>
          <w:color w:val="000000"/>
          <w:spacing w:val="-1"/>
          <w:sz w:val="22"/>
          <w:szCs w:val="22"/>
        </w:rPr>
      </w:pPr>
      <w:r>
        <w:rPr>
          <w:b/>
          <w:i/>
          <w:color w:val="000000"/>
          <w:spacing w:val="-1"/>
          <w:sz w:val="22"/>
          <w:szCs w:val="22"/>
        </w:rPr>
        <w:t>Автомобильным транспортом</w:t>
      </w:r>
      <w:r w:rsidR="009F4287" w:rsidRPr="009F4287">
        <w:rPr>
          <w:b/>
          <w:i/>
          <w:color w:val="000000"/>
          <w:spacing w:val="-1"/>
          <w:sz w:val="22"/>
          <w:szCs w:val="22"/>
        </w:rPr>
        <w:t>: г. Белогорск, пер. Энергетиков, 1</w:t>
      </w:r>
      <w:r>
        <w:rPr>
          <w:b/>
          <w:i/>
          <w:color w:val="000000"/>
          <w:spacing w:val="-1"/>
          <w:sz w:val="22"/>
          <w:szCs w:val="22"/>
        </w:rPr>
        <w:t xml:space="preserve"> (адрес базы сетевого участка)</w:t>
      </w:r>
    </w:p>
    <w:p w:rsidR="006416A3" w:rsidRDefault="006416A3" w:rsidP="006416A3">
      <w:pPr>
        <w:widowControl w:val="0"/>
        <w:autoSpaceDE w:val="0"/>
        <w:autoSpaceDN w:val="0"/>
        <w:adjustRightInd w:val="0"/>
        <w:ind w:right="-566"/>
        <w:rPr>
          <w:color w:val="000000"/>
          <w:spacing w:val="-1"/>
          <w:sz w:val="22"/>
          <w:szCs w:val="22"/>
        </w:rPr>
      </w:pPr>
    </w:p>
    <w:p w:rsidR="006416A3" w:rsidRPr="00C46C8F" w:rsidRDefault="006416A3" w:rsidP="006416A3">
      <w:pPr>
        <w:widowControl w:val="0"/>
        <w:autoSpaceDE w:val="0"/>
        <w:autoSpaceDN w:val="0"/>
        <w:adjustRightInd w:val="0"/>
        <w:ind w:right="-566"/>
        <w:rPr>
          <w:b/>
          <w:color w:val="000000"/>
          <w:spacing w:val="-1"/>
          <w:sz w:val="22"/>
          <w:szCs w:val="22"/>
        </w:rPr>
      </w:pPr>
      <w:r w:rsidRPr="00C46C8F">
        <w:rPr>
          <w:b/>
          <w:color w:val="000000"/>
          <w:spacing w:val="-1"/>
          <w:sz w:val="22"/>
          <w:szCs w:val="22"/>
        </w:rPr>
        <w:t xml:space="preserve">Реквизиты для заполнения счет-фактуры: </w:t>
      </w:r>
    </w:p>
    <w:p w:rsidR="006416A3" w:rsidRDefault="006416A3" w:rsidP="006416A3">
      <w:pPr>
        <w:widowControl w:val="0"/>
        <w:autoSpaceDE w:val="0"/>
        <w:autoSpaceDN w:val="0"/>
        <w:adjustRightInd w:val="0"/>
        <w:ind w:right="-566"/>
        <w:rPr>
          <w:bCs/>
          <w:color w:val="000000"/>
          <w:spacing w:val="-1"/>
          <w:sz w:val="22"/>
          <w:szCs w:val="22"/>
        </w:rPr>
      </w:pPr>
      <w:r>
        <w:rPr>
          <w:color w:val="000000"/>
          <w:spacing w:val="-1"/>
          <w:sz w:val="22"/>
          <w:szCs w:val="22"/>
        </w:rPr>
        <w:t xml:space="preserve">Грузополучатель: филиал АО </w:t>
      </w:r>
      <w:r w:rsidRPr="00C46C8F">
        <w:rPr>
          <w:bCs/>
          <w:color w:val="000000"/>
          <w:spacing w:val="-1"/>
          <w:sz w:val="22"/>
          <w:szCs w:val="22"/>
        </w:rPr>
        <w:t>«</w:t>
      </w:r>
      <w:r>
        <w:rPr>
          <w:bCs/>
          <w:color w:val="000000"/>
          <w:spacing w:val="-1"/>
          <w:sz w:val="22"/>
          <w:szCs w:val="22"/>
        </w:rPr>
        <w:t>ДРСК</w:t>
      </w:r>
      <w:r w:rsidRPr="00C46C8F">
        <w:rPr>
          <w:bCs/>
          <w:color w:val="000000"/>
          <w:spacing w:val="-1"/>
          <w:sz w:val="22"/>
          <w:szCs w:val="22"/>
        </w:rPr>
        <w:t>» «</w:t>
      </w:r>
      <w:r>
        <w:rPr>
          <w:bCs/>
          <w:color w:val="000000"/>
          <w:spacing w:val="-1"/>
          <w:sz w:val="22"/>
          <w:szCs w:val="22"/>
        </w:rPr>
        <w:t xml:space="preserve">Амурские </w:t>
      </w:r>
      <w:r w:rsidRPr="00C46C8F">
        <w:rPr>
          <w:bCs/>
          <w:color w:val="000000"/>
          <w:spacing w:val="-1"/>
          <w:sz w:val="22"/>
          <w:szCs w:val="22"/>
        </w:rPr>
        <w:t>электрические сети»</w:t>
      </w:r>
    </w:p>
    <w:p w:rsidR="006416A3" w:rsidRDefault="006416A3" w:rsidP="006416A3">
      <w:pPr>
        <w:widowControl w:val="0"/>
        <w:autoSpaceDE w:val="0"/>
        <w:autoSpaceDN w:val="0"/>
        <w:adjustRightInd w:val="0"/>
        <w:ind w:right="-566"/>
        <w:rPr>
          <w:bCs/>
          <w:color w:val="000000"/>
          <w:spacing w:val="-1"/>
          <w:sz w:val="22"/>
          <w:szCs w:val="22"/>
        </w:rPr>
      </w:pPr>
      <w:r>
        <w:rPr>
          <w:bCs/>
          <w:color w:val="000000"/>
          <w:spacing w:val="-1"/>
          <w:sz w:val="22"/>
          <w:szCs w:val="22"/>
        </w:rPr>
        <w:t xml:space="preserve">Российская Федерация </w:t>
      </w:r>
      <w:r w:rsidRPr="00552E6F">
        <w:rPr>
          <w:bCs/>
          <w:color w:val="000000"/>
          <w:spacing w:val="-1"/>
          <w:sz w:val="22"/>
          <w:szCs w:val="22"/>
        </w:rPr>
        <w:t>675003, РФ, г. Благовещенск, ул. Театральная, 179</w:t>
      </w:r>
    </w:p>
    <w:p w:rsidR="006416A3" w:rsidRPr="00C46C8F" w:rsidRDefault="006416A3" w:rsidP="006416A3">
      <w:pPr>
        <w:widowControl w:val="0"/>
        <w:autoSpaceDE w:val="0"/>
        <w:autoSpaceDN w:val="0"/>
        <w:adjustRightInd w:val="0"/>
        <w:rPr>
          <w:bCs/>
          <w:color w:val="000000"/>
          <w:spacing w:val="-1"/>
          <w:sz w:val="22"/>
          <w:szCs w:val="22"/>
        </w:rPr>
      </w:pPr>
      <w:r>
        <w:rPr>
          <w:bCs/>
          <w:color w:val="000000"/>
          <w:spacing w:val="-1"/>
          <w:sz w:val="22"/>
          <w:szCs w:val="22"/>
        </w:rPr>
        <w:lastRenderedPageBreak/>
        <w:t xml:space="preserve">Покупатель: </w:t>
      </w:r>
      <w:r w:rsidRPr="00C46C8F">
        <w:rPr>
          <w:bCs/>
          <w:color w:val="000000"/>
          <w:spacing w:val="-1"/>
          <w:sz w:val="22"/>
          <w:szCs w:val="22"/>
        </w:rPr>
        <w:t>Акционерного общества «Дальневосточная распределительная сетевая компания»</w:t>
      </w:r>
    </w:p>
    <w:p w:rsidR="006416A3" w:rsidRPr="007C3771" w:rsidRDefault="006416A3" w:rsidP="006416A3">
      <w:pPr>
        <w:widowControl w:val="0"/>
        <w:autoSpaceDE w:val="0"/>
        <w:autoSpaceDN w:val="0"/>
        <w:adjustRightInd w:val="0"/>
        <w:ind w:right="-566"/>
        <w:rPr>
          <w:sz w:val="22"/>
          <w:szCs w:val="22"/>
        </w:rPr>
      </w:pPr>
      <w:r>
        <w:rPr>
          <w:color w:val="000000"/>
          <w:spacing w:val="-1"/>
          <w:sz w:val="22"/>
          <w:szCs w:val="22"/>
        </w:rPr>
        <w:t xml:space="preserve">Адрес: 675000, </w:t>
      </w:r>
      <w:r>
        <w:rPr>
          <w:bCs/>
          <w:color w:val="000000"/>
          <w:spacing w:val="-1"/>
          <w:sz w:val="22"/>
          <w:szCs w:val="22"/>
        </w:rPr>
        <w:t xml:space="preserve">Российская Федерация. Амурская область, г. Благовещенск, ул. Шевченко, 28, ИНН/КПП покупателя: </w:t>
      </w:r>
      <w:r w:rsidRPr="00C46C8F">
        <w:rPr>
          <w:bCs/>
          <w:color w:val="000000"/>
          <w:spacing w:val="-1"/>
          <w:sz w:val="22"/>
          <w:szCs w:val="22"/>
        </w:rPr>
        <w:t>2801108200/</w:t>
      </w:r>
      <w:r w:rsidR="009F4287">
        <w:rPr>
          <w:bCs/>
          <w:color w:val="000000"/>
          <w:spacing w:val="-1"/>
          <w:sz w:val="22"/>
          <w:szCs w:val="22"/>
          <w:lang w:val="en-US"/>
        </w:rPr>
        <w:t>775050001</w:t>
      </w:r>
      <w:r>
        <w:rPr>
          <w:bCs/>
          <w:color w:val="000000"/>
          <w:spacing w:val="-1"/>
          <w:sz w:val="22"/>
          <w:szCs w:val="22"/>
        </w:rPr>
        <w:t>.</w:t>
      </w:r>
    </w:p>
    <w:p w:rsidR="006416A3" w:rsidRDefault="006416A3" w:rsidP="006416A3">
      <w:pPr>
        <w:jc w:val="both"/>
        <w:rPr>
          <w:sz w:val="22"/>
          <w:szCs w:val="22"/>
        </w:rPr>
      </w:pPr>
    </w:p>
    <w:p w:rsidR="006416A3" w:rsidRDefault="006416A3" w:rsidP="006416A3">
      <w:pPr>
        <w:jc w:val="both"/>
        <w:rPr>
          <w:b/>
          <w:i/>
          <w:sz w:val="22"/>
          <w:szCs w:val="22"/>
        </w:rPr>
      </w:pPr>
      <w:r w:rsidRPr="00EA19DD">
        <w:rPr>
          <w:b/>
          <w:i/>
          <w:sz w:val="22"/>
          <w:szCs w:val="22"/>
        </w:rPr>
        <w:t>Контактное лицо:</w:t>
      </w:r>
    </w:p>
    <w:p w:rsidR="00FC545E" w:rsidRPr="00A53818" w:rsidRDefault="00FC545E" w:rsidP="00FC545E">
      <w:pPr>
        <w:jc w:val="both"/>
        <w:rPr>
          <w:sz w:val="22"/>
          <w:szCs w:val="22"/>
        </w:rPr>
      </w:pPr>
    </w:p>
    <w:p w:rsidR="00FC545E" w:rsidRPr="00A53818" w:rsidRDefault="00FC545E" w:rsidP="00FC545E">
      <w:pPr>
        <w:jc w:val="both"/>
        <w:rPr>
          <w:sz w:val="22"/>
          <w:szCs w:val="22"/>
        </w:rPr>
      </w:pPr>
    </w:p>
    <w:p w:rsidR="00FC545E" w:rsidRPr="00A53818" w:rsidRDefault="00FC545E" w:rsidP="00FC545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C545E" w:rsidRPr="00A53818" w:rsidTr="005F468A">
        <w:trPr>
          <w:trHeight w:val="218"/>
        </w:trPr>
        <w:tc>
          <w:tcPr>
            <w:tcW w:w="4502" w:type="dxa"/>
          </w:tcPr>
          <w:p w:rsidR="00FC545E" w:rsidRPr="00A53818" w:rsidRDefault="00FC545E" w:rsidP="005F468A">
            <w:pPr>
              <w:pStyle w:val="a3"/>
              <w:numPr>
                <w:ilvl w:val="12"/>
                <w:numId w:val="0"/>
              </w:numPr>
              <w:jc w:val="center"/>
              <w:rPr>
                <w:b/>
                <w:sz w:val="22"/>
                <w:szCs w:val="22"/>
              </w:rPr>
            </w:pPr>
            <w:r w:rsidRPr="00A53818">
              <w:rPr>
                <w:b/>
                <w:sz w:val="22"/>
                <w:szCs w:val="22"/>
              </w:rPr>
              <w:t>ПОСТАВЩИК</w:t>
            </w:r>
          </w:p>
          <w:p w:rsidR="00FC545E" w:rsidRPr="00A53818" w:rsidRDefault="00FC545E" w:rsidP="005F468A">
            <w:pPr>
              <w:pStyle w:val="a3"/>
              <w:numPr>
                <w:ilvl w:val="12"/>
                <w:numId w:val="0"/>
              </w:numPr>
              <w:jc w:val="center"/>
              <w:rPr>
                <w:b/>
                <w:bCs/>
                <w:sz w:val="22"/>
                <w:szCs w:val="22"/>
              </w:rPr>
            </w:pPr>
          </w:p>
          <w:p w:rsidR="00FC545E" w:rsidRPr="00A53818" w:rsidRDefault="00FC545E" w:rsidP="005F468A">
            <w:pPr>
              <w:pStyle w:val="a3"/>
              <w:numPr>
                <w:ilvl w:val="12"/>
                <w:numId w:val="0"/>
              </w:numPr>
              <w:jc w:val="center"/>
              <w:rPr>
                <w:b/>
                <w:sz w:val="22"/>
                <w:szCs w:val="22"/>
              </w:rPr>
            </w:pPr>
          </w:p>
        </w:tc>
        <w:tc>
          <w:tcPr>
            <w:tcW w:w="452" w:type="dxa"/>
            <w:tcBorders>
              <w:right w:val="single" w:sz="4" w:space="0" w:color="auto"/>
            </w:tcBorders>
          </w:tcPr>
          <w:p w:rsidR="00FC545E" w:rsidRPr="00A53818" w:rsidRDefault="00FC545E" w:rsidP="005F468A">
            <w:pPr>
              <w:pStyle w:val="a3"/>
              <w:numPr>
                <w:ilvl w:val="12"/>
                <w:numId w:val="0"/>
              </w:numPr>
              <w:rPr>
                <w:sz w:val="22"/>
                <w:szCs w:val="22"/>
              </w:rPr>
            </w:pPr>
          </w:p>
        </w:tc>
        <w:tc>
          <w:tcPr>
            <w:tcW w:w="4969" w:type="dxa"/>
            <w:tcBorders>
              <w:left w:val="single" w:sz="4" w:space="0" w:color="auto"/>
            </w:tcBorders>
          </w:tcPr>
          <w:p w:rsidR="00FC545E" w:rsidRPr="00A53818" w:rsidRDefault="00FC545E" w:rsidP="005F468A">
            <w:pPr>
              <w:pStyle w:val="a3"/>
              <w:numPr>
                <w:ilvl w:val="12"/>
                <w:numId w:val="0"/>
              </w:numPr>
              <w:jc w:val="center"/>
              <w:rPr>
                <w:b/>
                <w:sz w:val="22"/>
                <w:szCs w:val="22"/>
              </w:rPr>
            </w:pPr>
            <w:r w:rsidRPr="00A53818">
              <w:rPr>
                <w:b/>
                <w:sz w:val="22"/>
                <w:szCs w:val="22"/>
              </w:rPr>
              <w:t>ПОКУПАТЕЛЬ</w:t>
            </w:r>
          </w:p>
          <w:p w:rsidR="00FC545E" w:rsidRPr="00A53818" w:rsidRDefault="00FC545E" w:rsidP="005F468A">
            <w:pPr>
              <w:shd w:val="clear" w:color="auto" w:fill="FFFFFF"/>
              <w:tabs>
                <w:tab w:val="center" w:pos="4806"/>
              </w:tabs>
              <w:jc w:val="center"/>
              <w:rPr>
                <w:sz w:val="22"/>
                <w:szCs w:val="22"/>
              </w:rPr>
            </w:pPr>
            <w:r w:rsidRPr="00A53818">
              <w:rPr>
                <w:b/>
                <w:bCs/>
                <w:color w:val="000000"/>
                <w:sz w:val="22"/>
                <w:szCs w:val="22"/>
              </w:rPr>
              <w:t>АО «ДРСК»</w:t>
            </w:r>
          </w:p>
          <w:p w:rsidR="00FC545E" w:rsidRPr="00A53818" w:rsidRDefault="00FC545E" w:rsidP="005F468A">
            <w:pPr>
              <w:pStyle w:val="a3"/>
              <w:numPr>
                <w:ilvl w:val="12"/>
                <w:numId w:val="0"/>
              </w:numPr>
              <w:jc w:val="center"/>
              <w:rPr>
                <w:sz w:val="22"/>
                <w:szCs w:val="22"/>
              </w:rPr>
            </w:pPr>
          </w:p>
        </w:tc>
      </w:tr>
      <w:tr w:rsidR="00FC545E" w:rsidRPr="00A53818" w:rsidTr="005F468A">
        <w:trPr>
          <w:trHeight w:val="1325"/>
        </w:trPr>
        <w:tc>
          <w:tcPr>
            <w:tcW w:w="4502" w:type="dxa"/>
          </w:tcPr>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r w:rsidRPr="00A53818">
              <w:rPr>
                <w:b/>
                <w:sz w:val="22"/>
                <w:szCs w:val="22"/>
              </w:rPr>
              <w:t>____________________________</w:t>
            </w:r>
          </w:p>
        </w:tc>
        <w:tc>
          <w:tcPr>
            <w:tcW w:w="452" w:type="dxa"/>
            <w:tcBorders>
              <w:right w:val="single" w:sz="4" w:space="0" w:color="auto"/>
            </w:tcBorders>
          </w:tcPr>
          <w:p w:rsidR="00FC545E" w:rsidRPr="00A53818" w:rsidRDefault="00FC545E" w:rsidP="005F468A">
            <w:pPr>
              <w:pStyle w:val="a3"/>
              <w:numPr>
                <w:ilvl w:val="12"/>
                <w:numId w:val="0"/>
              </w:numPr>
              <w:rPr>
                <w:sz w:val="22"/>
                <w:szCs w:val="22"/>
              </w:rPr>
            </w:pPr>
          </w:p>
        </w:tc>
        <w:tc>
          <w:tcPr>
            <w:tcW w:w="4969" w:type="dxa"/>
            <w:tcBorders>
              <w:left w:val="single" w:sz="4" w:space="0" w:color="auto"/>
            </w:tcBorders>
          </w:tcPr>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r w:rsidRPr="00A53818">
              <w:rPr>
                <w:sz w:val="22"/>
                <w:szCs w:val="22"/>
              </w:rPr>
              <w:t>_____________________</w:t>
            </w:r>
          </w:p>
        </w:tc>
      </w:tr>
    </w:tbl>
    <w:p w:rsidR="00FC545E" w:rsidRPr="00A53818" w:rsidRDefault="00FC545E" w:rsidP="00FC545E">
      <w:pPr>
        <w:pStyle w:val="2"/>
        <w:jc w:val="both"/>
        <w:rPr>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C82A37" w:rsidRDefault="00C82A37" w:rsidP="0041756A">
      <w:pPr>
        <w:tabs>
          <w:tab w:val="left" w:pos="1725"/>
        </w:tabs>
        <w:jc w:val="center"/>
        <w:rPr>
          <w:b/>
          <w:sz w:val="22"/>
          <w:szCs w:val="22"/>
        </w:rPr>
      </w:pPr>
    </w:p>
    <w:p w:rsidR="00C82A37" w:rsidRDefault="00C82A37" w:rsidP="0041756A">
      <w:pPr>
        <w:tabs>
          <w:tab w:val="left" w:pos="1725"/>
        </w:tabs>
        <w:jc w:val="center"/>
        <w:rPr>
          <w:b/>
          <w:sz w:val="22"/>
          <w:szCs w:val="22"/>
        </w:rPr>
      </w:pPr>
    </w:p>
    <w:p w:rsidR="00C82A37" w:rsidRPr="00A53818" w:rsidRDefault="00C82A37"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735266" w:rsidRPr="00A53818" w:rsidRDefault="00735266" w:rsidP="002226A0">
      <w:pPr>
        <w:tabs>
          <w:tab w:val="left" w:pos="1725"/>
        </w:tabs>
        <w:rPr>
          <w:b/>
          <w:sz w:val="22"/>
          <w:szCs w:val="22"/>
        </w:rPr>
      </w:pPr>
    </w:p>
    <w:p w:rsidR="00060862" w:rsidRPr="00A53818" w:rsidRDefault="00060862" w:rsidP="00060862">
      <w:pPr>
        <w:tabs>
          <w:tab w:val="left" w:pos="1725"/>
        </w:tabs>
        <w:jc w:val="right"/>
        <w:rPr>
          <w:sz w:val="22"/>
          <w:szCs w:val="22"/>
        </w:rPr>
      </w:pPr>
      <w:r w:rsidRPr="00A53818">
        <w:rPr>
          <w:sz w:val="22"/>
          <w:szCs w:val="22"/>
        </w:rPr>
        <w:t>Приложение № 1</w:t>
      </w:r>
    </w:p>
    <w:p w:rsidR="00AB2184" w:rsidRPr="00A53818" w:rsidRDefault="00AB2184" w:rsidP="004F0FF0">
      <w:pPr>
        <w:tabs>
          <w:tab w:val="left" w:pos="1725"/>
        </w:tabs>
        <w:jc w:val="center"/>
        <w:rPr>
          <w:b/>
          <w:sz w:val="22"/>
          <w:szCs w:val="22"/>
        </w:rPr>
      </w:pPr>
      <w:r w:rsidRPr="00A53818">
        <w:rPr>
          <w:b/>
          <w:sz w:val="22"/>
          <w:szCs w:val="22"/>
        </w:rPr>
        <w:t>Технические характеристики</w:t>
      </w: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sectPr w:rsidR="001603FF" w:rsidRPr="00A53818" w:rsidSect="00CA155A">
          <w:pgSz w:w="11906" w:h="16838" w:code="9"/>
          <w:pgMar w:top="709" w:right="707" w:bottom="709" w:left="1134" w:header="567" w:footer="567" w:gutter="0"/>
          <w:cols w:space="708"/>
          <w:docGrid w:linePitch="360"/>
        </w:sectPr>
      </w:pPr>
    </w:p>
    <w:p w:rsidR="002C78E9" w:rsidRPr="00A53818" w:rsidRDefault="002C78E9" w:rsidP="0041756A">
      <w:pPr>
        <w:tabs>
          <w:tab w:val="left" w:pos="1725"/>
        </w:tabs>
        <w:jc w:val="right"/>
        <w:rPr>
          <w:sz w:val="22"/>
          <w:szCs w:val="22"/>
        </w:rPr>
      </w:pPr>
      <w:r w:rsidRPr="00A53818">
        <w:rPr>
          <w:sz w:val="22"/>
          <w:szCs w:val="22"/>
        </w:rPr>
        <w:lastRenderedPageBreak/>
        <w:t xml:space="preserve">Приложение № </w:t>
      </w:r>
      <w:r w:rsidR="0068129B" w:rsidRPr="00A5381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A53818" w:rsidTr="000332D5">
        <w:trPr>
          <w:trHeight w:val="450"/>
        </w:trPr>
        <w:tc>
          <w:tcPr>
            <w:tcW w:w="15420" w:type="dxa"/>
            <w:gridSpan w:val="15"/>
            <w:tcBorders>
              <w:top w:val="nil"/>
              <w:left w:val="nil"/>
              <w:bottom w:val="nil"/>
              <w:right w:val="nil"/>
            </w:tcBorders>
            <w:noWrap/>
            <w:vAlign w:val="bottom"/>
          </w:tcPr>
          <w:p w:rsidR="002C78E9" w:rsidRPr="00A53818" w:rsidRDefault="002C78E9" w:rsidP="0041756A">
            <w:pPr>
              <w:jc w:val="center"/>
              <w:rPr>
                <w:b/>
                <w:bCs/>
                <w:sz w:val="22"/>
                <w:szCs w:val="22"/>
              </w:rPr>
            </w:pPr>
            <w:bookmarkStart w:id="1" w:name="k"/>
            <w:r w:rsidRPr="00A53818">
              <w:rPr>
                <w:b/>
                <w:bCs/>
                <w:sz w:val="22"/>
                <w:szCs w:val="22"/>
              </w:rPr>
              <w:t>Информация о контрагенте</w:t>
            </w:r>
            <w:bookmarkEnd w:id="1"/>
          </w:p>
        </w:tc>
      </w:tr>
      <w:tr w:rsidR="002C78E9" w:rsidRPr="00A53818" w:rsidTr="000332D5">
        <w:trPr>
          <w:trHeight w:val="349"/>
        </w:trPr>
        <w:tc>
          <w:tcPr>
            <w:tcW w:w="15420" w:type="dxa"/>
            <w:gridSpan w:val="15"/>
            <w:tcBorders>
              <w:top w:val="nil"/>
              <w:left w:val="nil"/>
              <w:bottom w:val="single" w:sz="4" w:space="0" w:color="auto"/>
              <w:right w:val="nil"/>
            </w:tcBorders>
            <w:noWrap/>
            <w:vAlign w:val="bottom"/>
          </w:tcPr>
          <w:p w:rsidR="002C78E9" w:rsidRPr="00A53818" w:rsidRDefault="002C78E9" w:rsidP="0041756A">
            <w:pPr>
              <w:jc w:val="center"/>
              <w:rPr>
                <w:b/>
                <w:bCs/>
                <w:sz w:val="22"/>
                <w:szCs w:val="22"/>
              </w:rPr>
            </w:pPr>
          </w:p>
        </w:tc>
      </w:tr>
      <w:tr w:rsidR="002C78E9" w:rsidRPr="00A53818" w:rsidTr="000332D5">
        <w:trPr>
          <w:trHeight w:val="264"/>
        </w:trPr>
        <w:tc>
          <w:tcPr>
            <w:tcW w:w="15420" w:type="dxa"/>
            <w:gridSpan w:val="15"/>
            <w:tcBorders>
              <w:top w:val="nil"/>
              <w:left w:val="nil"/>
              <w:bottom w:val="single" w:sz="8" w:space="0" w:color="auto"/>
              <w:right w:val="nil"/>
            </w:tcBorders>
            <w:noWrap/>
          </w:tcPr>
          <w:p w:rsidR="002C78E9" w:rsidRPr="00A53818" w:rsidRDefault="002C78E9" w:rsidP="0041756A">
            <w:pPr>
              <w:jc w:val="center"/>
              <w:rPr>
                <w:sz w:val="22"/>
                <w:szCs w:val="22"/>
              </w:rPr>
            </w:pPr>
            <w:r w:rsidRPr="00A53818">
              <w:rPr>
                <w:sz w:val="22"/>
                <w:szCs w:val="22"/>
              </w:rPr>
              <w:t>Наименование контрагента</w:t>
            </w:r>
          </w:p>
        </w:tc>
      </w:tr>
      <w:tr w:rsidR="002C78E9" w:rsidRPr="00A53818"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A53818" w:rsidRDefault="002C78E9" w:rsidP="0041756A">
            <w:pPr>
              <w:jc w:val="center"/>
              <w:rPr>
                <w:sz w:val="22"/>
                <w:szCs w:val="22"/>
              </w:rPr>
            </w:pPr>
            <w:r w:rsidRPr="00A53818">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A53818" w:rsidRDefault="002C78E9" w:rsidP="0041756A">
            <w:pPr>
              <w:jc w:val="center"/>
              <w:rPr>
                <w:sz w:val="22"/>
                <w:szCs w:val="22"/>
              </w:rPr>
            </w:pPr>
            <w:r w:rsidRPr="00A53818">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A53818" w:rsidRDefault="002C78E9" w:rsidP="0041756A">
            <w:pPr>
              <w:jc w:val="center"/>
              <w:rPr>
                <w:sz w:val="22"/>
                <w:szCs w:val="22"/>
              </w:rPr>
            </w:pPr>
            <w:r w:rsidRPr="00A53818">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A53818" w:rsidRDefault="002C78E9" w:rsidP="00AD7DE2">
            <w:pPr>
              <w:jc w:val="center"/>
              <w:rPr>
                <w:sz w:val="22"/>
                <w:szCs w:val="22"/>
              </w:rPr>
            </w:pPr>
            <w:r w:rsidRPr="00A53818">
              <w:rPr>
                <w:sz w:val="22"/>
                <w:szCs w:val="22"/>
              </w:rPr>
              <w:t>Информация о подтвержда</w:t>
            </w:r>
            <w:r w:rsidR="00AD7DE2" w:rsidRPr="00A53818">
              <w:rPr>
                <w:sz w:val="22"/>
                <w:szCs w:val="22"/>
              </w:rPr>
              <w:t>ющих документах (наименова</w:t>
            </w:r>
            <w:r w:rsidRPr="00A53818">
              <w:rPr>
                <w:sz w:val="22"/>
                <w:szCs w:val="22"/>
              </w:rPr>
              <w:t>ние, реквизиты и т.д.)</w:t>
            </w:r>
          </w:p>
        </w:tc>
      </w:tr>
      <w:tr w:rsidR="002C78E9" w:rsidRPr="00A53818"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A53818"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ИНН</w:t>
            </w:r>
          </w:p>
        </w:tc>
        <w:tc>
          <w:tcPr>
            <w:tcW w:w="1052"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ОГРН</w:t>
            </w:r>
          </w:p>
        </w:tc>
        <w:tc>
          <w:tcPr>
            <w:tcW w:w="121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Фамилия, Имя, Отчество руководи</w:t>
            </w:r>
          </w:p>
          <w:p w:rsidR="002C78E9" w:rsidRPr="00A53818" w:rsidRDefault="002C78E9" w:rsidP="0041756A">
            <w:pPr>
              <w:jc w:val="center"/>
              <w:rPr>
                <w:sz w:val="22"/>
                <w:szCs w:val="22"/>
              </w:rPr>
            </w:pPr>
            <w:r w:rsidRPr="00A53818">
              <w:rPr>
                <w:sz w:val="22"/>
                <w:szCs w:val="22"/>
              </w:rPr>
              <w:t>теля</w:t>
            </w:r>
          </w:p>
        </w:tc>
        <w:tc>
          <w:tcPr>
            <w:tcW w:w="103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ОГРН</w:t>
            </w:r>
          </w:p>
        </w:tc>
        <w:tc>
          <w:tcPr>
            <w:tcW w:w="1276"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A53818" w:rsidRDefault="00AD7DE2" w:rsidP="0041756A">
            <w:pPr>
              <w:jc w:val="center"/>
              <w:rPr>
                <w:sz w:val="22"/>
                <w:szCs w:val="22"/>
              </w:rPr>
            </w:pPr>
            <w:r w:rsidRPr="00A53818">
              <w:rPr>
                <w:sz w:val="22"/>
                <w:szCs w:val="22"/>
              </w:rPr>
              <w:t>Руководи</w:t>
            </w:r>
          </w:p>
          <w:p w:rsidR="002C78E9" w:rsidRPr="00A53818" w:rsidRDefault="002C78E9" w:rsidP="0041756A">
            <w:pPr>
              <w:jc w:val="center"/>
              <w:rPr>
                <w:sz w:val="22"/>
                <w:szCs w:val="22"/>
              </w:rPr>
            </w:pPr>
            <w:r w:rsidRPr="00A53818">
              <w:rPr>
                <w:sz w:val="22"/>
                <w:szCs w:val="22"/>
              </w:rPr>
              <w:t>тель / участник / акционер / бенефици</w:t>
            </w:r>
          </w:p>
          <w:p w:rsidR="002C78E9" w:rsidRPr="00A53818" w:rsidRDefault="002C78E9" w:rsidP="0041756A">
            <w:pPr>
              <w:jc w:val="center"/>
              <w:rPr>
                <w:sz w:val="22"/>
                <w:szCs w:val="22"/>
              </w:rPr>
            </w:pPr>
            <w:r w:rsidRPr="00A53818">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A53818" w:rsidRDefault="002C78E9" w:rsidP="0041756A">
            <w:pPr>
              <w:rPr>
                <w:sz w:val="22"/>
                <w:szCs w:val="22"/>
              </w:rPr>
            </w:pPr>
          </w:p>
        </w:tc>
      </w:tr>
      <w:tr w:rsidR="002C78E9" w:rsidRPr="00A53818"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r w:rsidRPr="00A53818">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r>
      <w:tr w:rsidR="002C78E9" w:rsidRPr="00A53818"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r w:rsidRPr="00A53818">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r>
    </w:tbl>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r w:rsidRPr="00A53818">
        <w:rPr>
          <w:sz w:val="22"/>
          <w:szCs w:val="22"/>
        </w:rPr>
        <w:t>ПОСТАВЩИК:</w:t>
      </w: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r w:rsidRPr="00A53818">
        <w:rPr>
          <w:sz w:val="22"/>
          <w:szCs w:val="22"/>
        </w:rPr>
        <w:t xml:space="preserve">_____________________ </w:t>
      </w:r>
    </w:p>
    <w:p w:rsidR="002C78E9" w:rsidRPr="00A53818" w:rsidRDefault="002C78E9" w:rsidP="0041756A">
      <w:pPr>
        <w:pStyle w:val="a6"/>
        <w:ind w:left="360"/>
        <w:jc w:val="both"/>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sectPr w:rsidR="002C78E9" w:rsidRPr="00A53818" w:rsidSect="000220DF">
          <w:pgSz w:w="16838" w:h="11906" w:orient="landscape" w:code="9"/>
          <w:pgMar w:top="709" w:right="709" w:bottom="851" w:left="567" w:header="567" w:footer="567" w:gutter="0"/>
          <w:cols w:space="708"/>
          <w:docGrid w:linePitch="360"/>
        </w:sectPr>
      </w:pPr>
    </w:p>
    <w:p w:rsidR="002C78E9" w:rsidRPr="00A53818" w:rsidRDefault="002C78E9" w:rsidP="0041756A">
      <w:pPr>
        <w:tabs>
          <w:tab w:val="left" w:pos="1725"/>
        </w:tabs>
        <w:jc w:val="right"/>
        <w:rPr>
          <w:sz w:val="22"/>
          <w:szCs w:val="22"/>
        </w:rPr>
      </w:pPr>
      <w:r w:rsidRPr="00A53818">
        <w:rPr>
          <w:sz w:val="22"/>
          <w:szCs w:val="22"/>
        </w:rPr>
        <w:lastRenderedPageBreak/>
        <w:t>Приложение №</w:t>
      </w:r>
      <w:r w:rsidR="00115438" w:rsidRPr="00A53818">
        <w:rPr>
          <w:sz w:val="22"/>
          <w:szCs w:val="22"/>
        </w:rPr>
        <w:t xml:space="preserve"> </w:t>
      </w:r>
      <w:r w:rsidR="0068129B" w:rsidRPr="00A53818">
        <w:rPr>
          <w:sz w:val="22"/>
          <w:szCs w:val="22"/>
        </w:rPr>
        <w:t>3</w:t>
      </w:r>
    </w:p>
    <w:p w:rsidR="002C78E9" w:rsidRPr="00A53818" w:rsidRDefault="002C78E9" w:rsidP="0041756A">
      <w:pPr>
        <w:ind w:firstLine="720"/>
        <w:jc w:val="center"/>
        <w:rPr>
          <w:b/>
          <w:bCs/>
          <w:sz w:val="22"/>
          <w:szCs w:val="22"/>
        </w:rPr>
      </w:pPr>
      <w:r w:rsidRPr="00A53818">
        <w:rPr>
          <w:b/>
          <w:bCs/>
          <w:sz w:val="22"/>
          <w:szCs w:val="22"/>
        </w:rPr>
        <w:t>Гарантийное письмо</w:t>
      </w:r>
    </w:p>
    <w:p w:rsidR="002C78E9" w:rsidRPr="00A53818" w:rsidRDefault="002C78E9" w:rsidP="0041756A">
      <w:pPr>
        <w:rPr>
          <w:bCs/>
          <w:sz w:val="22"/>
          <w:szCs w:val="22"/>
        </w:rPr>
      </w:pPr>
      <w:r w:rsidRPr="00A53818">
        <w:rPr>
          <w:bCs/>
          <w:sz w:val="22"/>
          <w:szCs w:val="22"/>
        </w:rPr>
        <w:t xml:space="preserve">г. </w:t>
      </w:r>
      <w:r w:rsidR="007E3337" w:rsidRPr="00A53818">
        <w:rPr>
          <w:bCs/>
          <w:sz w:val="22"/>
          <w:szCs w:val="22"/>
        </w:rPr>
        <w:t>______________</w:t>
      </w:r>
      <w:r w:rsidRPr="00A53818">
        <w:rPr>
          <w:bCs/>
          <w:sz w:val="22"/>
          <w:szCs w:val="22"/>
        </w:rPr>
        <w:t xml:space="preserve">             </w:t>
      </w:r>
      <w:r w:rsidRPr="00A53818">
        <w:rPr>
          <w:bCs/>
          <w:sz w:val="22"/>
          <w:szCs w:val="22"/>
        </w:rPr>
        <w:tab/>
      </w:r>
      <w:r w:rsidRPr="00A53818">
        <w:rPr>
          <w:bCs/>
          <w:sz w:val="22"/>
          <w:szCs w:val="22"/>
        </w:rPr>
        <w:tab/>
      </w:r>
      <w:r w:rsidRPr="00A53818">
        <w:rPr>
          <w:bCs/>
          <w:sz w:val="22"/>
          <w:szCs w:val="22"/>
        </w:rPr>
        <w:tab/>
      </w:r>
      <w:r w:rsidRPr="00A53818">
        <w:rPr>
          <w:bCs/>
          <w:sz w:val="22"/>
          <w:szCs w:val="22"/>
        </w:rPr>
        <w:tab/>
        <w:t xml:space="preserve">  </w:t>
      </w:r>
      <w:r w:rsidRPr="00A53818">
        <w:rPr>
          <w:bCs/>
          <w:sz w:val="22"/>
          <w:szCs w:val="22"/>
        </w:rPr>
        <w:tab/>
        <w:t xml:space="preserve">                    «___» ____________ 201</w:t>
      </w:r>
      <w:r w:rsidR="00ED3E0F" w:rsidRPr="00A53818">
        <w:rPr>
          <w:bCs/>
          <w:sz w:val="22"/>
          <w:szCs w:val="22"/>
        </w:rPr>
        <w:t>_</w:t>
      </w:r>
    </w:p>
    <w:p w:rsidR="002C78E9" w:rsidRPr="00A53818" w:rsidRDefault="002C78E9" w:rsidP="0041756A">
      <w:pPr>
        <w:rPr>
          <w:sz w:val="22"/>
          <w:szCs w:val="22"/>
        </w:rPr>
      </w:pPr>
      <w:r w:rsidRPr="00A53818">
        <w:rPr>
          <w:sz w:val="22"/>
          <w:szCs w:val="22"/>
        </w:rPr>
        <w:t>________________  в лице ______________________</w:t>
      </w:r>
      <w:r w:rsidRPr="00A53818">
        <w:rPr>
          <w:b/>
          <w:i/>
          <w:sz w:val="22"/>
          <w:szCs w:val="22"/>
        </w:rPr>
        <w:t>,</w:t>
      </w:r>
      <w:r w:rsidRPr="00A53818">
        <w:rPr>
          <w:sz w:val="22"/>
          <w:szCs w:val="22"/>
        </w:rPr>
        <w:t xml:space="preserve"> действующего на основании ________________, именуемое в дальнейшем </w:t>
      </w:r>
      <w:r w:rsidRPr="00A53818">
        <w:rPr>
          <w:i/>
          <w:sz w:val="22"/>
          <w:szCs w:val="22"/>
        </w:rPr>
        <w:t>Поставщик</w:t>
      </w:r>
      <w:r w:rsidRPr="00A53818">
        <w:rPr>
          <w:sz w:val="22"/>
          <w:szCs w:val="22"/>
        </w:rPr>
        <w:t>, в рамках Договора от_________ № ______,</w:t>
      </w:r>
      <w:r w:rsidR="00F040F7" w:rsidRPr="00A53818">
        <w:rPr>
          <w:sz w:val="22"/>
          <w:szCs w:val="22"/>
        </w:rPr>
        <w:t xml:space="preserve"> </w:t>
      </w:r>
      <w:r w:rsidRPr="00A53818">
        <w:rPr>
          <w:sz w:val="22"/>
          <w:szCs w:val="22"/>
        </w:rPr>
        <w:t xml:space="preserve"> принимает на себя следующие обязательства: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53818">
          <w:rPr>
            <w:sz w:val="22"/>
            <w:szCs w:val="22"/>
          </w:rPr>
          <w:t>№ 18162/09</w:t>
        </w:r>
      </w:hyperlink>
      <w:r w:rsidRPr="00A53818">
        <w:rPr>
          <w:sz w:val="22"/>
          <w:szCs w:val="22"/>
        </w:rPr>
        <w:t xml:space="preserve"> и от 25.05.2010 </w:t>
      </w:r>
      <w:hyperlink r:id="rId9" w:history="1">
        <w:r w:rsidRPr="00A53818">
          <w:rPr>
            <w:sz w:val="22"/>
            <w:szCs w:val="22"/>
          </w:rPr>
          <w:t>№ 15658/09</w:t>
        </w:r>
      </w:hyperlink>
      <w:r w:rsidRPr="00A5381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A53818">
          <w:rPr>
            <w:rFonts w:eastAsia="Calibri"/>
            <w:sz w:val="22"/>
            <w:szCs w:val="22"/>
            <w:lang w:eastAsia="en-US"/>
          </w:rPr>
          <w:t>Критери</w:t>
        </w:r>
      </w:hyperlink>
      <w:r w:rsidRPr="00A53818">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53818">
        <w:rPr>
          <w:sz w:val="22"/>
          <w:szCs w:val="22"/>
        </w:rPr>
        <w:t xml:space="preserve"> или заменяющий его документ). </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lastRenderedPageBreak/>
        <w:t xml:space="preserve">Настоящим </w:t>
      </w:r>
      <w:r w:rsidRPr="00A53818">
        <w:rPr>
          <w:i/>
          <w:sz w:val="22"/>
          <w:szCs w:val="22"/>
        </w:rPr>
        <w:t>Поставщик</w:t>
      </w:r>
      <w:r w:rsidRPr="00A53818">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A53818">
        <w:rPr>
          <w:i/>
          <w:sz w:val="22"/>
          <w:szCs w:val="22"/>
        </w:rPr>
        <w:t>Покупателя</w:t>
      </w:r>
      <w:r w:rsidRPr="00A53818">
        <w:rPr>
          <w:sz w:val="22"/>
          <w:szCs w:val="22"/>
        </w:rPr>
        <w:t xml:space="preserve"> и </w:t>
      </w:r>
      <w:r w:rsidRPr="00A53818">
        <w:rPr>
          <w:i/>
          <w:sz w:val="22"/>
          <w:szCs w:val="22"/>
        </w:rPr>
        <w:t>Покупатель</w:t>
      </w:r>
      <w:r w:rsidRPr="00A53818">
        <w:rPr>
          <w:sz w:val="22"/>
          <w:szCs w:val="22"/>
        </w:rPr>
        <w:t xml:space="preserve"> вправе исходить из них при исполнении Договора.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В случае нарушения </w:t>
      </w:r>
      <w:r w:rsidRPr="00A53818">
        <w:rPr>
          <w:i/>
          <w:sz w:val="22"/>
          <w:szCs w:val="22"/>
        </w:rPr>
        <w:t>Поставщиком</w:t>
      </w:r>
      <w:r w:rsidRPr="00A53818">
        <w:rPr>
          <w:sz w:val="22"/>
          <w:szCs w:val="22"/>
        </w:rPr>
        <w:t xml:space="preserve"> обязательств, установленных в п.п. 1, 2 настоящего Гарантийного письма, </w:t>
      </w:r>
      <w:r w:rsidRPr="00A53818">
        <w:rPr>
          <w:i/>
          <w:sz w:val="22"/>
          <w:szCs w:val="22"/>
        </w:rPr>
        <w:t>Покупатель</w:t>
      </w:r>
      <w:r w:rsidRPr="00A53818">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53818">
        <w:rPr>
          <w:i/>
          <w:sz w:val="22"/>
          <w:szCs w:val="22"/>
        </w:rPr>
        <w:t>Поставщиком</w:t>
      </w:r>
      <w:r w:rsidRPr="00A53818">
        <w:rPr>
          <w:sz w:val="22"/>
          <w:szCs w:val="22"/>
        </w:rPr>
        <w:t>.</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Договор будет считаться расторгнутым с даты, указанной в Уведомлении при условии, что  </w:t>
      </w:r>
      <w:r w:rsidRPr="00A53818">
        <w:rPr>
          <w:i/>
          <w:sz w:val="22"/>
          <w:szCs w:val="22"/>
        </w:rPr>
        <w:t>Покупатель</w:t>
      </w:r>
      <w:r w:rsidRPr="00A53818">
        <w:rPr>
          <w:sz w:val="22"/>
          <w:szCs w:val="22"/>
        </w:rPr>
        <w:t xml:space="preserve"> не отзовет указанное Уведомление по итогам рассмотрения мотивированных возражений </w:t>
      </w:r>
      <w:r w:rsidRPr="00A53818">
        <w:rPr>
          <w:i/>
          <w:sz w:val="22"/>
          <w:szCs w:val="22"/>
        </w:rPr>
        <w:t xml:space="preserve">Поставщика </w:t>
      </w:r>
      <w:r w:rsidRPr="00A53818">
        <w:rPr>
          <w:sz w:val="22"/>
          <w:szCs w:val="22"/>
        </w:rPr>
        <w:t>до указанной даты расторжения.</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Настоящим  </w:t>
      </w:r>
      <w:r w:rsidRPr="00A53818">
        <w:rPr>
          <w:i/>
          <w:sz w:val="22"/>
          <w:szCs w:val="22"/>
        </w:rPr>
        <w:t xml:space="preserve">Поставщик </w:t>
      </w:r>
      <w:r w:rsidRPr="00A53818">
        <w:rPr>
          <w:sz w:val="22"/>
          <w:szCs w:val="22"/>
        </w:rPr>
        <w:t xml:space="preserve">принимает обязательство уплатить  </w:t>
      </w:r>
      <w:r w:rsidRPr="00A53818">
        <w:rPr>
          <w:i/>
          <w:sz w:val="22"/>
          <w:szCs w:val="22"/>
        </w:rPr>
        <w:t xml:space="preserve"> Покупателю</w:t>
      </w:r>
      <w:r w:rsidRPr="00A5381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53818">
        <w:rPr>
          <w:i/>
          <w:sz w:val="22"/>
          <w:szCs w:val="22"/>
        </w:rPr>
        <w:t xml:space="preserve"> Покупателю</w:t>
      </w:r>
      <w:r w:rsidRPr="00A53818">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53818">
        <w:rPr>
          <w:i/>
          <w:sz w:val="22"/>
          <w:szCs w:val="22"/>
        </w:rPr>
        <w:t>Покупатель</w:t>
      </w:r>
      <w:r w:rsidRPr="00A53818">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A5381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3818">
        <w:rPr>
          <w:i/>
          <w:sz w:val="22"/>
          <w:szCs w:val="22"/>
        </w:rPr>
        <w:lastRenderedPageBreak/>
        <w:t xml:space="preserve">Покупатель </w:t>
      </w:r>
      <w:r w:rsidRPr="00A53818">
        <w:rPr>
          <w:sz w:val="22"/>
          <w:szCs w:val="22"/>
        </w:rPr>
        <w:t xml:space="preserve">вправе приостановить осуществление платежей, причитающихся  </w:t>
      </w:r>
      <w:r w:rsidRPr="00A53818">
        <w:rPr>
          <w:i/>
          <w:sz w:val="22"/>
          <w:szCs w:val="22"/>
        </w:rPr>
        <w:t>Поставщик,</w:t>
      </w:r>
      <w:r w:rsidRPr="00A5381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53818">
        <w:rPr>
          <w:i/>
          <w:sz w:val="22"/>
          <w:szCs w:val="22"/>
        </w:rPr>
        <w:t>Покупатель</w:t>
      </w:r>
      <w:r w:rsidRPr="00A53818">
        <w:rPr>
          <w:sz w:val="22"/>
          <w:szCs w:val="22"/>
        </w:rPr>
        <w:t xml:space="preserve"> не будет считаться просрочившим и/или нарушившим свои обязательства по Договору.</w:t>
      </w:r>
    </w:p>
    <w:p w:rsidR="002C78E9" w:rsidRPr="00A5381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3818">
        <w:rPr>
          <w:sz w:val="22"/>
          <w:szCs w:val="22"/>
        </w:rPr>
        <w:t xml:space="preserve">Обязательства </w:t>
      </w:r>
      <w:r w:rsidRPr="00A53818">
        <w:rPr>
          <w:i/>
          <w:sz w:val="22"/>
          <w:szCs w:val="22"/>
        </w:rPr>
        <w:t xml:space="preserve">Поставщика </w:t>
      </w:r>
      <w:r w:rsidRPr="00A53818">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A53818"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A53818">
        <w:rPr>
          <w:sz w:val="22"/>
          <w:szCs w:val="22"/>
        </w:rPr>
        <w:t xml:space="preserve">Настоящее Гарантийное письмо составлено в одном оригинальном экземпляре, передаваемым </w:t>
      </w:r>
      <w:r w:rsidRPr="00A53818">
        <w:rPr>
          <w:i/>
          <w:sz w:val="22"/>
          <w:szCs w:val="22"/>
        </w:rPr>
        <w:t>Покупателю</w:t>
      </w:r>
      <w:r w:rsidRPr="00A53818">
        <w:rPr>
          <w:sz w:val="22"/>
          <w:szCs w:val="22"/>
        </w:rPr>
        <w:t xml:space="preserve">. Копия такого экземпляра с отметкой  </w:t>
      </w:r>
      <w:r w:rsidRPr="00A53818">
        <w:rPr>
          <w:i/>
          <w:sz w:val="22"/>
          <w:szCs w:val="22"/>
        </w:rPr>
        <w:t>Покупателя</w:t>
      </w:r>
      <w:r w:rsidRPr="00A53818">
        <w:rPr>
          <w:sz w:val="22"/>
          <w:szCs w:val="22"/>
        </w:rPr>
        <w:t xml:space="preserve"> в получении имеет равную с оригиналом юридическую силу. </w:t>
      </w:r>
    </w:p>
    <w:p w:rsidR="002C78E9" w:rsidRPr="00A53818" w:rsidRDefault="002C78E9" w:rsidP="0041756A">
      <w:pPr>
        <w:rPr>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rPr>
          <w:b/>
          <w:sz w:val="22"/>
          <w:szCs w:val="22"/>
        </w:rPr>
      </w:pPr>
    </w:p>
    <w:p w:rsidR="007757AB" w:rsidRPr="00A53818" w:rsidRDefault="002C78E9" w:rsidP="0041756A">
      <w:pPr>
        <w:tabs>
          <w:tab w:val="left" w:pos="1725"/>
        </w:tabs>
        <w:rPr>
          <w:b/>
          <w:sz w:val="22"/>
          <w:szCs w:val="22"/>
        </w:rPr>
      </w:pPr>
      <w:r w:rsidRPr="00A53818">
        <w:rPr>
          <w:b/>
          <w:sz w:val="22"/>
          <w:szCs w:val="22"/>
        </w:rPr>
        <w:t>Должность                 ____________________________________ ФИО</w:t>
      </w:r>
    </w:p>
    <w:p w:rsidR="00115438" w:rsidRPr="00A53818" w:rsidRDefault="00C37DCA" w:rsidP="00115438">
      <w:pPr>
        <w:tabs>
          <w:tab w:val="left" w:pos="1725"/>
        </w:tabs>
        <w:jc w:val="right"/>
        <w:rPr>
          <w:sz w:val="22"/>
          <w:szCs w:val="22"/>
        </w:rPr>
      </w:pPr>
      <w:r w:rsidRPr="00A53818">
        <w:rPr>
          <w:sz w:val="22"/>
          <w:szCs w:val="22"/>
        </w:rPr>
        <w:t xml:space="preserve">Приложение № </w:t>
      </w:r>
      <w:r w:rsidR="0068129B" w:rsidRPr="00A53818">
        <w:rPr>
          <w:sz w:val="22"/>
          <w:szCs w:val="22"/>
        </w:rPr>
        <w:t>4</w:t>
      </w:r>
    </w:p>
    <w:p w:rsidR="00C37DCA" w:rsidRPr="00A53818" w:rsidRDefault="00C37DCA" w:rsidP="00C37DCA">
      <w:pPr>
        <w:tabs>
          <w:tab w:val="left" w:pos="1725"/>
        </w:tabs>
        <w:jc w:val="right"/>
        <w:rPr>
          <w:b/>
          <w:sz w:val="22"/>
          <w:szCs w:val="22"/>
        </w:rPr>
      </w:pPr>
    </w:p>
    <w:p w:rsidR="00C37DCA" w:rsidRPr="00A53818" w:rsidRDefault="00C37DCA" w:rsidP="00C37DCA">
      <w:pPr>
        <w:tabs>
          <w:tab w:val="left" w:pos="1725"/>
        </w:tabs>
        <w:jc w:val="right"/>
        <w:rPr>
          <w:b/>
          <w:sz w:val="22"/>
          <w:szCs w:val="22"/>
        </w:rPr>
      </w:pPr>
    </w:p>
    <w:p w:rsidR="00C37DCA" w:rsidRPr="00A53818" w:rsidRDefault="00C37DCA" w:rsidP="00C37DCA">
      <w:pPr>
        <w:tabs>
          <w:tab w:val="left" w:pos="1725"/>
        </w:tabs>
        <w:jc w:val="center"/>
        <w:rPr>
          <w:b/>
          <w:sz w:val="22"/>
          <w:szCs w:val="22"/>
        </w:rPr>
      </w:pPr>
      <w:r w:rsidRPr="00A53818">
        <w:rPr>
          <w:b/>
          <w:sz w:val="22"/>
          <w:szCs w:val="22"/>
        </w:rPr>
        <w:t>АНТИКОРРУПЦИОННАЯ ОГОВОРКА</w:t>
      </w:r>
    </w:p>
    <w:p w:rsidR="00C37DCA" w:rsidRPr="00A53818" w:rsidRDefault="00C37DCA" w:rsidP="00C37DCA">
      <w:pPr>
        <w:tabs>
          <w:tab w:val="left" w:pos="1725"/>
        </w:tabs>
        <w:rPr>
          <w:b/>
          <w:sz w:val="22"/>
          <w:szCs w:val="22"/>
        </w:rPr>
      </w:pPr>
      <w:r w:rsidRPr="00A53818">
        <w:rPr>
          <w:b/>
          <w:sz w:val="22"/>
          <w:szCs w:val="22"/>
        </w:rPr>
        <w:t>Статья 1.</w:t>
      </w:r>
    </w:p>
    <w:p w:rsidR="00C37DCA" w:rsidRPr="00A53818" w:rsidRDefault="00C37DCA" w:rsidP="00C37DCA">
      <w:pPr>
        <w:tabs>
          <w:tab w:val="left" w:pos="1725"/>
        </w:tabs>
        <w:ind w:left="-567"/>
        <w:jc w:val="both"/>
        <w:rPr>
          <w:sz w:val="22"/>
          <w:szCs w:val="22"/>
        </w:rPr>
      </w:pPr>
      <w:r w:rsidRPr="00A53818">
        <w:rPr>
          <w:sz w:val="22"/>
          <w:szCs w:val="22"/>
        </w:rPr>
        <w:lastRenderedPageBreak/>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A53818" w:rsidRDefault="00C37DCA" w:rsidP="00C37DCA">
      <w:pPr>
        <w:tabs>
          <w:tab w:val="left" w:pos="1725"/>
        </w:tabs>
        <w:ind w:left="-567"/>
        <w:jc w:val="both"/>
        <w:rPr>
          <w:sz w:val="22"/>
          <w:szCs w:val="22"/>
        </w:rPr>
      </w:pPr>
      <w:r w:rsidRPr="00A53818">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A53818" w:rsidRDefault="00C37DCA" w:rsidP="00C37DCA">
      <w:pPr>
        <w:tabs>
          <w:tab w:val="left" w:pos="1725"/>
        </w:tabs>
        <w:ind w:left="-567"/>
        <w:jc w:val="both"/>
        <w:rPr>
          <w:sz w:val="22"/>
          <w:szCs w:val="22"/>
        </w:rPr>
      </w:pPr>
      <w:r w:rsidRPr="00A53818">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A53818" w:rsidRDefault="00C37DCA" w:rsidP="00C37DCA">
      <w:pPr>
        <w:tabs>
          <w:tab w:val="left" w:pos="1725"/>
        </w:tabs>
        <w:ind w:left="-567"/>
        <w:jc w:val="both"/>
        <w:rPr>
          <w:sz w:val="22"/>
          <w:szCs w:val="22"/>
        </w:rPr>
      </w:pPr>
      <w:r w:rsidRPr="00A53818">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w:t>
      </w:r>
      <w:r w:rsidRPr="00A53818">
        <w:rPr>
          <w:sz w:val="22"/>
          <w:szCs w:val="22"/>
        </w:rPr>
        <w:lastRenderedPageBreak/>
        <w:t xml:space="preserve">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A53818" w:rsidRDefault="00C37DCA" w:rsidP="00C37DCA">
      <w:pPr>
        <w:tabs>
          <w:tab w:val="left" w:pos="1725"/>
        </w:tabs>
        <w:ind w:left="-567"/>
        <w:jc w:val="both"/>
        <w:rPr>
          <w:sz w:val="22"/>
          <w:szCs w:val="22"/>
        </w:rPr>
      </w:pPr>
      <w:r w:rsidRPr="00A53818">
        <w:rPr>
          <w:sz w:val="22"/>
          <w:szCs w:val="22"/>
        </w:rPr>
        <w:t xml:space="preserve">          </w:t>
      </w:r>
      <w:r w:rsidRPr="00A53818">
        <w:rPr>
          <w:b/>
          <w:sz w:val="22"/>
          <w:szCs w:val="22"/>
        </w:rPr>
        <w:t>Статья 2</w:t>
      </w:r>
      <w:r w:rsidRPr="00A53818">
        <w:rPr>
          <w:sz w:val="22"/>
          <w:szCs w:val="22"/>
        </w:rPr>
        <w:t>.</w:t>
      </w:r>
    </w:p>
    <w:p w:rsidR="00C37DCA" w:rsidRPr="00A53818" w:rsidRDefault="00C37DCA" w:rsidP="00C37DCA">
      <w:pPr>
        <w:tabs>
          <w:tab w:val="left" w:pos="1725"/>
        </w:tabs>
        <w:ind w:left="-567"/>
        <w:jc w:val="both"/>
        <w:rPr>
          <w:sz w:val="22"/>
          <w:szCs w:val="22"/>
        </w:rPr>
      </w:pPr>
      <w:r w:rsidRPr="00A53818">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A53818">
        <w:rPr>
          <w:sz w:val="22"/>
          <w:szCs w:val="22"/>
        </w:rPr>
        <w:t>,</w:t>
      </w:r>
      <w:r w:rsidRPr="00A53818">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A53818" w:rsidRDefault="00CE7DA8" w:rsidP="00CE7DA8">
      <w:pPr>
        <w:numPr>
          <w:ilvl w:val="2"/>
          <w:numId w:val="39"/>
        </w:numPr>
        <w:tabs>
          <w:tab w:val="left" w:pos="284"/>
        </w:tabs>
        <w:ind w:left="0" w:firstLine="0"/>
        <w:jc w:val="both"/>
        <w:rPr>
          <w:sz w:val="22"/>
          <w:szCs w:val="22"/>
        </w:rPr>
      </w:pPr>
      <w:bookmarkStart w:id="2" w:name="_Ref353876448"/>
      <w:r w:rsidRPr="00A53818">
        <w:rPr>
          <w:sz w:val="22"/>
          <w:szCs w:val="22"/>
        </w:rPr>
        <w:t xml:space="preserve">Специализированной формы обратной связи «Линия доверия» на сайте по адресу в Интернете: </w:t>
      </w:r>
      <w:bookmarkEnd w:id="2"/>
      <w:r w:rsidRPr="00A53818">
        <w:rPr>
          <w:color w:val="000000"/>
          <w:sz w:val="22"/>
          <w:szCs w:val="22"/>
        </w:rPr>
        <w:fldChar w:fldCharType="begin"/>
      </w:r>
      <w:r w:rsidRPr="00A53818">
        <w:rPr>
          <w:color w:val="000000"/>
          <w:sz w:val="22"/>
          <w:szCs w:val="22"/>
        </w:rPr>
        <w:instrText xml:space="preserve"> HYPERLINK "http://www.rushydro.ru/form/" </w:instrText>
      </w:r>
      <w:r w:rsidRPr="00A53818">
        <w:rPr>
          <w:color w:val="000000"/>
          <w:sz w:val="22"/>
          <w:szCs w:val="22"/>
        </w:rPr>
        <w:fldChar w:fldCharType="separate"/>
      </w:r>
      <w:r w:rsidRPr="00A53818">
        <w:rPr>
          <w:rStyle w:val="af3"/>
          <w:sz w:val="22"/>
          <w:szCs w:val="22"/>
        </w:rPr>
        <w:t>www.rushydro.ru/form/</w:t>
      </w:r>
      <w:r w:rsidRPr="00A53818">
        <w:rPr>
          <w:color w:val="000000"/>
          <w:sz w:val="22"/>
          <w:szCs w:val="22"/>
        </w:rPr>
        <w:fldChar w:fldCharType="end"/>
      </w:r>
    </w:p>
    <w:p w:rsidR="00CE7DA8" w:rsidRPr="00A53818" w:rsidRDefault="00CE7DA8" w:rsidP="00CE7DA8">
      <w:pPr>
        <w:numPr>
          <w:ilvl w:val="2"/>
          <w:numId w:val="39"/>
        </w:numPr>
        <w:tabs>
          <w:tab w:val="left" w:pos="284"/>
        </w:tabs>
        <w:ind w:left="0" w:firstLine="0"/>
        <w:jc w:val="both"/>
        <w:rPr>
          <w:sz w:val="22"/>
          <w:szCs w:val="22"/>
        </w:rPr>
      </w:pPr>
      <w:bookmarkStart w:id="3" w:name="_Ref353876452"/>
      <w:r w:rsidRPr="00A53818">
        <w:rPr>
          <w:sz w:val="22"/>
          <w:szCs w:val="22"/>
        </w:rPr>
        <w:t xml:space="preserve">Электронной почты на адрес: </w:t>
      </w:r>
      <w:bookmarkEnd w:id="3"/>
      <w:r w:rsidRPr="00A53818">
        <w:rPr>
          <w:color w:val="000000"/>
          <w:sz w:val="22"/>
          <w:szCs w:val="22"/>
        </w:rPr>
        <w:fldChar w:fldCharType="begin"/>
      </w:r>
      <w:r w:rsidRPr="00A53818">
        <w:rPr>
          <w:color w:val="000000"/>
          <w:sz w:val="22"/>
          <w:szCs w:val="22"/>
        </w:rPr>
        <w:instrText xml:space="preserve"> HYPERLINK "mailto:ld@rushydro.ru" </w:instrText>
      </w:r>
      <w:r w:rsidRPr="00A53818">
        <w:rPr>
          <w:color w:val="000000"/>
          <w:sz w:val="22"/>
          <w:szCs w:val="22"/>
        </w:rPr>
        <w:fldChar w:fldCharType="separate"/>
      </w:r>
      <w:r w:rsidRPr="00A53818">
        <w:rPr>
          <w:rStyle w:val="af3"/>
          <w:sz w:val="22"/>
          <w:szCs w:val="22"/>
        </w:rPr>
        <w:t>ld@rushydro.ru</w:t>
      </w:r>
      <w:r w:rsidRPr="00A53818">
        <w:rPr>
          <w:color w:val="000000"/>
          <w:sz w:val="22"/>
          <w:szCs w:val="22"/>
        </w:rPr>
        <w:fldChar w:fldCharType="end"/>
      </w:r>
      <w:r w:rsidRPr="00A53818">
        <w:rPr>
          <w:sz w:val="22"/>
          <w:szCs w:val="22"/>
        </w:rPr>
        <w:t xml:space="preserve"> </w:t>
      </w:r>
    </w:p>
    <w:p w:rsidR="00CE7DA8" w:rsidRPr="00A53818" w:rsidRDefault="00CE7DA8" w:rsidP="00CE7DA8">
      <w:pPr>
        <w:numPr>
          <w:ilvl w:val="2"/>
          <w:numId w:val="39"/>
        </w:numPr>
        <w:tabs>
          <w:tab w:val="left" w:pos="284"/>
        </w:tabs>
        <w:ind w:left="0" w:firstLine="0"/>
        <w:jc w:val="both"/>
        <w:rPr>
          <w:sz w:val="22"/>
          <w:szCs w:val="22"/>
        </w:rPr>
      </w:pPr>
      <w:bookmarkStart w:id="4" w:name="_Ref353876455"/>
      <w:r w:rsidRPr="00A53818">
        <w:rPr>
          <w:sz w:val="22"/>
          <w:szCs w:val="22"/>
        </w:rPr>
        <w:t xml:space="preserve">Обращения на телефонный автоответчик по номеру </w:t>
      </w:r>
      <w:r w:rsidRPr="00A53818">
        <w:rPr>
          <w:color w:val="000000"/>
          <w:sz w:val="22"/>
          <w:szCs w:val="22"/>
        </w:rPr>
        <w:t xml:space="preserve">+7(495) </w:t>
      </w:r>
      <w:r w:rsidR="00A53818" w:rsidRPr="00A53818">
        <w:rPr>
          <w:color w:val="000000"/>
          <w:sz w:val="22"/>
          <w:szCs w:val="22"/>
        </w:rPr>
        <w:t>785-09-37</w:t>
      </w:r>
      <w:r w:rsidRPr="00A53818">
        <w:rPr>
          <w:color w:val="000000"/>
          <w:sz w:val="22"/>
          <w:szCs w:val="22"/>
        </w:rPr>
        <w:t xml:space="preserve"> </w:t>
      </w:r>
      <w:r w:rsidRPr="00A53818">
        <w:rPr>
          <w:sz w:val="22"/>
          <w:szCs w:val="22"/>
        </w:rPr>
        <w:t>(круглосуточно).</w:t>
      </w:r>
      <w:bookmarkEnd w:id="4"/>
    </w:p>
    <w:p w:rsidR="00C37DCA" w:rsidRPr="00A53818" w:rsidRDefault="00C37DCA" w:rsidP="00C37DCA">
      <w:pPr>
        <w:tabs>
          <w:tab w:val="left" w:pos="1725"/>
        </w:tabs>
        <w:jc w:val="both"/>
        <w:rPr>
          <w:b/>
          <w:sz w:val="22"/>
          <w:szCs w:val="22"/>
        </w:rPr>
      </w:pPr>
      <w:r w:rsidRPr="00A53818">
        <w:rPr>
          <w:b/>
          <w:sz w:val="22"/>
          <w:szCs w:val="22"/>
        </w:rPr>
        <w:t>Статья 3.</w:t>
      </w:r>
    </w:p>
    <w:p w:rsidR="00C37DCA" w:rsidRPr="00A53818" w:rsidRDefault="00C37DCA" w:rsidP="00C37DCA">
      <w:pPr>
        <w:tabs>
          <w:tab w:val="left" w:pos="1725"/>
        </w:tabs>
        <w:ind w:left="-567"/>
        <w:jc w:val="both"/>
        <w:rPr>
          <w:sz w:val="22"/>
          <w:szCs w:val="22"/>
        </w:rPr>
      </w:pPr>
      <w:r w:rsidRPr="00A53818">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w:t>
      </w:r>
      <w:r w:rsidRPr="00A53818">
        <w:rPr>
          <w:sz w:val="22"/>
          <w:szCs w:val="22"/>
        </w:rPr>
        <w:lastRenderedPageBreak/>
        <w:t>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A53818" w:rsidRDefault="00B01F7D" w:rsidP="00C37DCA">
      <w:pPr>
        <w:tabs>
          <w:tab w:val="left" w:pos="1725"/>
        </w:tabs>
        <w:jc w:val="both"/>
        <w:rPr>
          <w:sz w:val="22"/>
          <w:szCs w:val="22"/>
        </w:rPr>
      </w:pPr>
    </w:p>
    <w:p w:rsidR="00B01F7D" w:rsidRPr="00A53818" w:rsidRDefault="00B01F7D" w:rsidP="00C37DCA">
      <w:pPr>
        <w:tabs>
          <w:tab w:val="left" w:pos="1725"/>
        </w:tabs>
        <w:jc w:val="both"/>
        <w:rPr>
          <w:sz w:val="22"/>
          <w:szCs w:val="22"/>
        </w:rPr>
      </w:pPr>
    </w:p>
    <w:p w:rsidR="00B01F7D" w:rsidRPr="00A53818" w:rsidRDefault="00B01F7D" w:rsidP="00B01F7D">
      <w:pPr>
        <w:tabs>
          <w:tab w:val="left" w:pos="7320"/>
        </w:tabs>
        <w:jc w:val="both"/>
        <w:rPr>
          <w:sz w:val="22"/>
          <w:szCs w:val="22"/>
        </w:rPr>
      </w:pPr>
      <w:r w:rsidRPr="00A53818">
        <w:rPr>
          <w:sz w:val="22"/>
          <w:szCs w:val="22"/>
        </w:rPr>
        <w:tab/>
      </w:r>
    </w:p>
    <w:p w:rsidR="00B01F7D" w:rsidRPr="00A53818" w:rsidRDefault="0037436C" w:rsidP="00B01F7D">
      <w:pPr>
        <w:tabs>
          <w:tab w:val="left" w:pos="1725"/>
        </w:tabs>
        <w:ind w:left="-567"/>
        <w:jc w:val="both"/>
        <w:rPr>
          <w:b/>
          <w:i/>
          <w:sz w:val="22"/>
          <w:szCs w:val="22"/>
        </w:rPr>
      </w:pPr>
      <w:r w:rsidRPr="00A53818">
        <w:rPr>
          <w:b/>
          <w:i/>
          <w:sz w:val="22"/>
          <w:szCs w:val="22"/>
        </w:rPr>
        <w:t xml:space="preserve">                                                                                                                         АО «ДРСК»</w:t>
      </w:r>
    </w:p>
    <w:p w:rsidR="0037436C" w:rsidRPr="00A53818" w:rsidRDefault="0037436C" w:rsidP="00B01F7D">
      <w:pPr>
        <w:tabs>
          <w:tab w:val="left" w:pos="1725"/>
        </w:tabs>
        <w:ind w:left="-567"/>
        <w:jc w:val="both"/>
        <w:rPr>
          <w:b/>
          <w:i/>
          <w:sz w:val="22"/>
          <w:szCs w:val="22"/>
        </w:rPr>
      </w:pPr>
    </w:p>
    <w:p w:rsidR="00B01F7D" w:rsidRPr="00A53818" w:rsidRDefault="00B01F7D" w:rsidP="00B01F7D">
      <w:pPr>
        <w:tabs>
          <w:tab w:val="left" w:pos="1725"/>
        </w:tabs>
        <w:ind w:left="-567"/>
        <w:jc w:val="both"/>
        <w:rPr>
          <w:b/>
          <w:i/>
          <w:sz w:val="22"/>
          <w:szCs w:val="22"/>
        </w:rPr>
      </w:pPr>
    </w:p>
    <w:p w:rsidR="00C37DCA" w:rsidRPr="00A53818" w:rsidRDefault="00C37DCA" w:rsidP="00B01F7D">
      <w:pPr>
        <w:tabs>
          <w:tab w:val="left" w:pos="1725"/>
        </w:tabs>
        <w:ind w:left="-567"/>
        <w:rPr>
          <w:b/>
          <w:sz w:val="22"/>
          <w:szCs w:val="22"/>
        </w:rPr>
      </w:pPr>
      <w:r w:rsidRPr="00A53818">
        <w:rPr>
          <w:b/>
          <w:sz w:val="22"/>
          <w:szCs w:val="22"/>
        </w:rPr>
        <w:t>__________________</w:t>
      </w:r>
      <w:r w:rsidRPr="00A53818">
        <w:rPr>
          <w:b/>
          <w:sz w:val="22"/>
          <w:szCs w:val="22"/>
        </w:rPr>
        <w:tab/>
        <w:t xml:space="preserve">           </w:t>
      </w:r>
      <w:r w:rsidR="00B01F7D" w:rsidRPr="00A53818">
        <w:rPr>
          <w:b/>
          <w:sz w:val="22"/>
          <w:szCs w:val="22"/>
        </w:rPr>
        <w:t xml:space="preserve">                                                             _____________________</w:t>
      </w:r>
      <w:r w:rsidRPr="00A53818">
        <w:rPr>
          <w:b/>
          <w:sz w:val="22"/>
          <w:szCs w:val="22"/>
        </w:rPr>
        <w:t xml:space="preserve">                      </w:t>
      </w:r>
    </w:p>
    <w:p w:rsidR="0003645D" w:rsidRPr="00A53818" w:rsidRDefault="0003645D" w:rsidP="00C37DCA">
      <w:pPr>
        <w:tabs>
          <w:tab w:val="left" w:pos="1725"/>
        </w:tabs>
        <w:jc w:val="right"/>
        <w:rPr>
          <w:b/>
          <w:sz w:val="22"/>
          <w:szCs w:val="22"/>
        </w:rPr>
      </w:pPr>
    </w:p>
    <w:p w:rsidR="0003645D" w:rsidRPr="00A53818" w:rsidRDefault="0003645D" w:rsidP="00C37DCA">
      <w:pPr>
        <w:tabs>
          <w:tab w:val="left" w:pos="1725"/>
        </w:tabs>
        <w:jc w:val="right"/>
        <w:rPr>
          <w:b/>
          <w:sz w:val="22"/>
          <w:szCs w:val="22"/>
        </w:rPr>
      </w:pPr>
    </w:p>
    <w:p w:rsidR="009C049E" w:rsidRPr="00A53818" w:rsidRDefault="009C049E" w:rsidP="009C049E">
      <w:pPr>
        <w:tabs>
          <w:tab w:val="left" w:pos="1725"/>
        </w:tabs>
        <w:jc w:val="right"/>
        <w:rPr>
          <w:sz w:val="22"/>
          <w:szCs w:val="22"/>
        </w:rPr>
      </w:pPr>
      <w:r w:rsidRPr="00A53818">
        <w:rPr>
          <w:sz w:val="22"/>
          <w:szCs w:val="22"/>
        </w:rPr>
        <w:t>Приложение № 5</w:t>
      </w:r>
    </w:p>
    <w:p w:rsidR="00641000" w:rsidRPr="00A53818"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A53818">
        <w:rPr>
          <w:rFonts w:ascii="Times New Roman" w:eastAsia="Times New Roman" w:hAnsi="Times New Roman" w:cs="Times New Roman"/>
          <w:color w:val="auto"/>
        </w:rPr>
        <w:t>Условия банковской гарантии</w:t>
      </w:r>
      <w:bookmarkEnd w:id="5"/>
      <w:bookmarkEnd w:id="6"/>
    </w:p>
    <w:p w:rsidR="00641000" w:rsidRPr="00A53818" w:rsidRDefault="00641000" w:rsidP="00641000">
      <w:pPr>
        <w:jc w:val="center"/>
        <w:rPr>
          <w:sz w:val="28"/>
          <w:szCs w:val="28"/>
        </w:rPr>
      </w:pPr>
    </w:p>
    <w:p w:rsidR="00641000" w:rsidRPr="00A53818" w:rsidRDefault="00641000" w:rsidP="00641000">
      <w:pPr>
        <w:numPr>
          <w:ilvl w:val="0"/>
          <w:numId w:val="43"/>
        </w:numPr>
        <w:spacing w:before="120" w:after="120"/>
        <w:ind w:left="0" w:firstLine="709"/>
        <w:jc w:val="both"/>
        <w:rPr>
          <w:bCs/>
          <w:szCs w:val="28"/>
        </w:rPr>
      </w:pPr>
      <w:r w:rsidRPr="00A53818">
        <w:rPr>
          <w:bCs/>
          <w:szCs w:val="28"/>
        </w:rPr>
        <w:t>Условия банковской гарантии возврата предварительной оплаты (аванса)/надлежащего исполнения обязательств по Договору</w:t>
      </w:r>
    </w:p>
    <w:p w:rsidR="00641000" w:rsidRPr="00A53818" w:rsidRDefault="00641000" w:rsidP="00641000">
      <w:pPr>
        <w:tabs>
          <w:tab w:val="num" w:pos="540"/>
        </w:tabs>
        <w:spacing w:before="20" w:after="20"/>
        <w:ind w:firstLine="709"/>
        <w:jc w:val="both"/>
        <w:rPr>
          <w:color w:val="000000"/>
          <w:szCs w:val="28"/>
        </w:rPr>
      </w:pPr>
      <w:r w:rsidRPr="00A53818">
        <w:rPr>
          <w:bCs/>
          <w:szCs w:val="28"/>
        </w:rPr>
        <w:lastRenderedPageBreak/>
        <w:t>Под банковской гарантией понимается гарантия согласованного Обществом Банка</w:t>
      </w:r>
      <w:r w:rsidRPr="00A53818">
        <w:rPr>
          <w:szCs w:val="28"/>
        </w:rPr>
        <w:t xml:space="preserve">, </w:t>
      </w:r>
      <w:r w:rsidRPr="00A53818">
        <w:rPr>
          <w:bCs/>
          <w:szCs w:val="28"/>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A53818">
        <w:rPr>
          <w:color w:val="000000"/>
          <w:szCs w:val="28"/>
        </w:rPr>
        <w:t>:</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банковская гарантия должна быть безотзывной и безусловной (гарантия по первому требованию);</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бенефициар по банковской гарантии - </w:t>
      </w:r>
      <w:r w:rsidR="00A910A7" w:rsidRPr="00A53818">
        <w:rPr>
          <w:color w:val="000000"/>
          <w:szCs w:val="28"/>
        </w:rPr>
        <w:t>Покупатель</w:t>
      </w:r>
      <w:r w:rsidRPr="00A53818">
        <w:rPr>
          <w:color w:val="000000"/>
          <w:szCs w:val="28"/>
        </w:rPr>
        <w:t>, принципал – Поставщик;</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сумма банковской гарантии выражена в валюте расчетов </w:t>
      </w:r>
      <w:r w:rsidRPr="00A53818">
        <w:rPr>
          <w:color w:val="000000"/>
          <w:szCs w:val="28"/>
        </w:rPr>
        <w:br/>
        <w:t>по Договору;</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A53818">
        <w:rPr>
          <w:color w:val="000000"/>
          <w:szCs w:val="28"/>
        </w:rPr>
        <w:br/>
        <w:t>(в совокупной сумме с учетом ранее выплаченных Поставщику и неотработанных авансовых платежей);</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lastRenderedPageBreak/>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53818">
        <w:rPr>
          <w:rStyle w:val="ab"/>
          <w:color w:val="000000"/>
          <w:szCs w:val="28"/>
        </w:rPr>
        <w:footnoteReference w:id="1"/>
      </w:r>
      <w:r w:rsidRPr="00A53818">
        <w:rPr>
          <w:color w:val="000000"/>
          <w:szCs w:val="28"/>
        </w:rPr>
        <w:t xml:space="preserve"> / Договору в целом / соответствующему объекту, предусмотренной Договором.</w:t>
      </w:r>
    </w:p>
    <w:p w:rsidR="00641000" w:rsidRPr="00A53818" w:rsidRDefault="00641000" w:rsidP="00641000">
      <w:pPr>
        <w:spacing w:before="20" w:after="20"/>
        <w:ind w:firstLine="709"/>
        <w:jc w:val="both"/>
        <w:rPr>
          <w:szCs w:val="28"/>
        </w:rPr>
      </w:pPr>
      <w:r w:rsidRPr="00A53818">
        <w:rPr>
          <w:bCs/>
          <w:szCs w:val="28"/>
        </w:rPr>
        <w:t xml:space="preserve">Банковская гарантия должна предусматривать, что для истребования суммы обеспечения </w:t>
      </w:r>
      <w:r w:rsidR="00A910A7" w:rsidRPr="00A53818">
        <w:rPr>
          <w:bCs/>
          <w:szCs w:val="28"/>
        </w:rPr>
        <w:t>Покупатель</w:t>
      </w:r>
      <w:r w:rsidRPr="00A53818">
        <w:rPr>
          <w:bCs/>
          <w:szCs w:val="28"/>
        </w:rPr>
        <w:t xml:space="preserve"> направляет Банку-Гаранту только письменное требование о предъявлении суммы обеспечения к оплате, как полностью, так </w:t>
      </w:r>
      <w:r w:rsidRPr="00A53818">
        <w:rPr>
          <w:bCs/>
          <w:szCs w:val="28"/>
        </w:rPr>
        <w:br/>
        <w:t xml:space="preserve">и частично, с указанием на существо допущенных Поставщиком нарушений, </w:t>
      </w:r>
      <w:r w:rsidRPr="00A53818">
        <w:rPr>
          <w:bCs/>
          <w:szCs w:val="28"/>
        </w:rPr>
        <w:br/>
        <w:t>в том числе в случаях</w:t>
      </w:r>
      <w:r w:rsidRPr="00A53818">
        <w:rPr>
          <w:szCs w:val="28"/>
        </w:rPr>
        <w:t>:</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отказа Поставщика от исполнения обязательств по Договору, в том числе одностороннего отказа от Договора;</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отказа Поставщика от возврата неотработанного аванса </w:t>
      </w:r>
      <w:r w:rsidRPr="00A53818">
        <w:rPr>
          <w:color w:val="000000"/>
          <w:szCs w:val="28"/>
        </w:rPr>
        <w:br/>
        <w:t xml:space="preserve">при досрочном прекращении Договора/признании Договора недействительным; </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нарушения Поставщиком сроков поставки, установленных Календарным графиком, более чем </w:t>
      </w:r>
      <w:r w:rsidRPr="00A53818">
        <w:rPr>
          <w:color w:val="000000"/>
          <w:szCs w:val="28"/>
        </w:rPr>
        <w:br/>
        <w:t>на 60 (шестьдесят) календарных дней;</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A53818" w:rsidRDefault="00641000" w:rsidP="00641000">
      <w:pPr>
        <w:numPr>
          <w:ilvl w:val="0"/>
          <w:numId w:val="36"/>
        </w:numPr>
        <w:tabs>
          <w:tab w:val="left" w:pos="1134"/>
        </w:tabs>
        <w:spacing w:before="20" w:after="20"/>
        <w:ind w:left="0" w:firstLine="709"/>
        <w:jc w:val="both"/>
        <w:rPr>
          <w:bCs/>
          <w:sz w:val="22"/>
        </w:rPr>
      </w:pPr>
      <w:r w:rsidRPr="00A53818">
        <w:rPr>
          <w:color w:val="000000"/>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введения арбитражным судом процедуры несостоятельности (банкротства) в отношении Поставщика;</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A53818">
        <w:rPr>
          <w:color w:val="000000"/>
          <w:szCs w:val="28"/>
        </w:rPr>
        <w:br/>
        <w:t xml:space="preserve">к участникам закупки и / или предоставления недостоверной информации </w:t>
      </w:r>
      <w:r w:rsidRPr="00A53818">
        <w:rPr>
          <w:color w:val="000000"/>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A53818" w:rsidRDefault="00641000" w:rsidP="00641000">
      <w:pPr>
        <w:numPr>
          <w:ilvl w:val="0"/>
          <w:numId w:val="36"/>
        </w:numPr>
        <w:tabs>
          <w:tab w:val="left" w:pos="1134"/>
        </w:tabs>
        <w:spacing w:before="20" w:after="20"/>
        <w:ind w:left="0" w:firstLine="709"/>
        <w:jc w:val="both"/>
        <w:rPr>
          <w:szCs w:val="28"/>
        </w:rPr>
      </w:pPr>
      <w:r w:rsidRPr="00A53818">
        <w:rPr>
          <w:color w:val="000000"/>
          <w:szCs w:val="28"/>
        </w:rPr>
        <w:t>признания Договора недействительным по причинам отсутствия необходимых</w:t>
      </w:r>
      <w:r w:rsidRPr="00A53818">
        <w:rPr>
          <w:szCs w:val="28"/>
        </w:rPr>
        <w:t xml:space="preserve"> корпоративных одобрений у Поставщика;</w:t>
      </w:r>
    </w:p>
    <w:p w:rsidR="00641000" w:rsidRPr="00A53818" w:rsidRDefault="00641000" w:rsidP="00641000">
      <w:pPr>
        <w:numPr>
          <w:ilvl w:val="0"/>
          <w:numId w:val="36"/>
        </w:numPr>
        <w:tabs>
          <w:tab w:val="left" w:pos="1134"/>
        </w:tabs>
        <w:spacing w:before="20" w:after="20"/>
        <w:ind w:left="0" w:firstLine="709"/>
        <w:jc w:val="both"/>
        <w:rPr>
          <w:szCs w:val="28"/>
        </w:rPr>
      </w:pPr>
      <w:r w:rsidRPr="00A53818">
        <w:rPr>
          <w:szCs w:val="28"/>
        </w:rPr>
        <w:lastRenderedPageBreak/>
        <w:t xml:space="preserve">не предоставления Поставщиком в срок не позднее чем </w:t>
      </w:r>
      <w:r w:rsidRPr="00A53818">
        <w:rPr>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A53818">
        <w:rPr>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A53818">
        <w:rPr>
          <w:szCs w:val="28"/>
        </w:rPr>
        <w:br/>
        <w:t>по Договору превышает срок действия банковской гарантии либо срок исполнения обязательств продлен.</w:t>
      </w:r>
    </w:p>
    <w:p w:rsidR="00641000" w:rsidRPr="00A53818" w:rsidRDefault="00641000" w:rsidP="00641000">
      <w:pPr>
        <w:spacing w:before="20" w:after="20"/>
        <w:ind w:firstLine="709"/>
        <w:jc w:val="both"/>
        <w:rPr>
          <w:color w:val="000000"/>
          <w:szCs w:val="28"/>
        </w:rPr>
      </w:pPr>
      <w:r w:rsidRPr="00A53818">
        <w:rPr>
          <w:color w:val="000000"/>
          <w:szCs w:val="28"/>
        </w:rPr>
        <w:t xml:space="preserve">Вместе с требованием о предъявлении суммы обеспечения к оплате </w:t>
      </w:r>
      <w:r w:rsidR="00A910A7" w:rsidRPr="00A53818">
        <w:rPr>
          <w:color w:val="000000"/>
          <w:szCs w:val="28"/>
        </w:rPr>
        <w:t>Покупатель</w:t>
      </w:r>
      <w:r w:rsidRPr="00A53818">
        <w:rPr>
          <w:color w:val="000000"/>
          <w:szCs w:val="28"/>
        </w:rPr>
        <w:t xml:space="preserve"> направляет Банку-Гаранту копию</w:t>
      </w:r>
      <w:r w:rsidRPr="00A53818">
        <w:rPr>
          <w:rStyle w:val="ab"/>
          <w:color w:val="000000"/>
          <w:szCs w:val="28"/>
        </w:rPr>
        <w:footnoteReference w:id="2"/>
      </w:r>
      <w:r w:rsidRPr="00A53818">
        <w:rPr>
          <w:color w:val="000000"/>
          <w:szCs w:val="28"/>
        </w:rPr>
        <w:t xml:space="preserve"> банковской гарантии.</w:t>
      </w:r>
    </w:p>
    <w:p w:rsidR="00641000" w:rsidRPr="00A53818" w:rsidRDefault="00641000" w:rsidP="00641000">
      <w:pPr>
        <w:spacing w:before="20" w:after="20"/>
        <w:ind w:firstLine="709"/>
        <w:jc w:val="both"/>
        <w:rPr>
          <w:szCs w:val="28"/>
        </w:rPr>
      </w:pPr>
      <w:r w:rsidRPr="00A53818">
        <w:rPr>
          <w:bCs/>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A53818">
        <w:rPr>
          <w:bCs/>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A53818" w:rsidRDefault="00641000" w:rsidP="00641000">
      <w:pPr>
        <w:spacing w:before="20" w:after="20"/>
        <w:ind w:firstLine="709"/>
        <w:jc w:val="both"/>
        <w:rPr>
          <w:szCs w:val="28"/>
        </w:rPr>
      </w:pPr>
      <w:r w:rsidRPr="00A53818">
        <w:rPr>
          <w:szCs w:val="28"/>
        </w:rPr>
        <w:t xml:space="preserve">Платеж по банковской гарантии осуществляется Банком-Гарантом </w:t>
      </w:r>
      <w:r w:rsidRPr="00A53818">
        <w:rPr>
          <w:szCs w:val="28"/>
        </w:rPr>
        <w:br/>
        <w:t>в течение 10 (десяти) рабочих дней после обращения бенефициара (Общества).</w:t>
      </w:r>
    </w:p>
    <w:p w:rsidR="00372947" w:rsidRPr="00A53818" w:rsidRDefault="00372947" w:rsidP="00641000">
      <w:pPr>
        <w:spacing w:before="20" w:after="20"/>
        <w:ind w:firstLine="709"/>
        <w:jc w:val="both"/>
        <w:rPr>
          <w:szCs w:val="28"/>
        </w:rPr>
      </w:pPr>
      <w:r w:rsidRPr="00A53818">
        <w:rPr>
          <w:szCs w:val="28"/>
        </w:rPr>
        <w:lastRenderedPageBreak/>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A910A7" w:rsidRPr="00A53818">
        <w:rPr>
          <w:szCs w:val="28"/>
        </w:rPr>
        <w:t>Покупателем</w:t>
      </w:r>
      <w:r w:rsidRPr="00A53818">
        <w:rPr>
          <w:szCs w:val="28"/>
        </w:rPr>
        <w:t xml:space="preserve"> соответствующего письменного уведомления.</w:t>
      </w:r>
    </w:p>
    <w:p w:rsidR="00641000" w:rsidRPr="00A53818" w:rsidRDefault="00641000" w:rsidP="00641000">
      <w:pPr>
        <w:spacing w:before="20" w:after="20"/>
        <w:ind w:firstLine="709"/>
        <w:jc w:val="both"/>
        <w:rPr>
          <w:szCs w:val="28"/>
        </w:rPr>
      </w:pPr>
      <w:r w:rsidRPr="00A53818">
        <w:rPr>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A53818">
        <w:rPr>
          <w:color w:val="000000"/>
          <w:szCs w:val="28"/>
        </w:rPr>
        <w:t xml:space="preserve">/ </w:t>
      </w:r>
      <w:r w:rsidRPr="00A53818">
        <w:rPr>
          <w:szCs w:val="28"/>
        </w:rPr>
        <w:t>соответствующему объекту при условии подтверждения их выполнения</w:t>
      </w:r>
      <w:r w:rsidRPr="00A53818">
        <w:rPr>
          <w:rStyle w:val="ab"/>
          <w:szCs w:val="28"/>
        </w:rPr>
        <w:footnoteReference w:id="3"/>
      </w:r>
      <w:r w:rsidRPr="00A53818">
        <w:rPr>
          <w:szCs w:val="28"/>
        </w:rPr>
        <w:t>.</w:t>
      </w:r>
    </w:p>
    <w:p w:rsidR="00641000" w:rsidRPr="00A53818" w:rsidRDefault="00641000" w:rsidP="00641000">
      <w:pPr>
        <w:spacing w:before="20" w:after="20"/>
        <w:ind w:firstLine="709"/>
        <w:jc w:val="both"/>
        <w:rPr>
          <w:szCs w:val="28"/>
        </w:rPr>
      </w:pPr>
      <w:r w:rsidRPr="00A53818">
        <w:rPr>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A53818" w:rsidRDefault="00641000" w:rsidP="00641000">
      <w:pPr>
        <w:spacing w:before="20" w:after="20"/>
        <w:ind w:firstLine="709"/>
        <w:jc w:val="both"/>
        <w:rPr>
          <w:bCs/>
          <w:szCs w:val="28"/>
        </w:rPr>
      </w:pPr>
      <w:r w:rsidRPr="00A53818">
        <w:rPr>
          <w:bCs/>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A53818" w:rsidRDefault="00641000" w:rsidP="00641000">
      <w:pPr>
        <w:spacing w:before="20" w:after="20"/>
        <w:ind w:firstLine="709"/>
        <w:jc w:val="both"/>
        <w:rPr>
          <w:szCs w:val="28"/>
        </w:rPr>
      </w:pPr>
      <w:r w:rsidRPr="00A53818">
        <w:rPr>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372947" w:rsidRPr="00A53818" w:rsidRDefault="00372947" w:rsidP="00372947">
      <w:pPr>
        <w:pStyle w:val="1"/>
        <w:jc w:val="center"/>
        <w:rPr>
          <w:rFonts w:ascii="Times New Roman" w:hAnsi="Times New Roman"/>
          <w:b w:val="0"/>
        </w:rPr>
      </w:pPr>
      <w:bookmarkStart w:id="7" w:name="_Toc500935255"/>
      <w:bookmarkStart w:id="8" w:name="_Toc501966378"/>
    </w:p>
    <w:p w:rsidR="00FC545E" w:rsidRPr="00A53818" w:rsidRDefault="00FC545E" w:rsidP="00FC545E"/>
    <w:p w:rsidR="00FC545E" w:rsidRPr="00A53818" w:rsidRDefault="00FC545E" w:rsidP="00FC545E"/>
    <w:p w:rsidR="00FC545E" w:rsidRPr="00A53818" w:rsidRDefault="00FC545E" w:rsidP="00FC545E"/>
    <w:p w:rsidR="00FC545E" w:rsidRPr="00A53818" w:rsidRDefault="00FC545E" w:rsidP="00FC545E"/>
    <w:p w:rsidR="00FC545E" w:rsidRPr="00A53818" w:rsidRDefault="00FC545E" w:rsidP="00FC545E"/>
    <w:p w:rsidR="00372947" w:rsidRPr="00A53818" w:rsidRDefault="00372947" w:rsidP="00372947"/>
    <w:p w:rsidR="00372947" w:rsidRPr="00A53818" w:rsidRDefault="00372947" w:rsidP="00372947"/>
    <w:p w:rsidR="00372947" w:rsidRPr="00A53818" w:rsidRDefault="00372947" w:rsidP="00372947">
      <w:pPr>
        <w:tabs>
          <w:tab w:val="left" w:pos="1725"/>
        </w:tabs>
        <w:jc w:val="right"/>
        <w:rPr>
          <w:sz w:val="22"/>
          <w:szCs w:val="22"/>
        </w:rPr>
      </w:pPr>
      <w:r w:rsidRPr="00A53818">
        <w:rPr>
          <w:sz w:val="22"/>
          <w:szCs w:val="22"/>
        </w:rPr>
        <w:t>Приложение № 6</w:t>
      </w:r>
    </w:p>
    <w:p w:rsidR="00372947" w:rsidRPr="00A53818" w:rsidRDefault="00372947" w:rsidP="00372947">
      <w:pPr>
        <w:pStyle w:val="1"/>
        <w:jc w:val="center"/>
        <w:rPr>
          <w:rFonts w:ascii="Times New Roman" w:eastAsia="Times New Roman" w:hAnsi="Times New Roman" w:cs="Times New Roman"/>
          <w:b w:val="0"/>
          <w:bCs w:val="0"/>
          <w:color w:val="auto"/>
        </w:rPr>
      </w:pPr>
      <w:r w:rsidRPr="00A53818">
        <w:rPr>
          <w:rFonts w:ascii="Times New Roman" w:eastAsia="Times New Roman" w:hAnsi="Times New Roman" w:cs="Times New Roman"/>
          <w:b w:val="0"/>
          <w:bCs w:val="0"/>
          <w:color w:val="auto"/>
        </w:rPr>
        <w:t>Критерии отбора Банков-Гарантов</w:t>
      </w:r>
      <w:bookmarkEnd w:id="7"/>
      <w:bookmarkEnd w:id="8"/>
    </w:p>
    <w:p w:rsidR="00372947" w:rsidRPr="00A53818" w:rsidRDefault="00372947" w:rsidP="00372947">
      <w:pPr>
        <w:ind w:left="709"/>
        <w:rPr>
          <w:b/>
          <w:sz w:val="22"/>
          <w:szCs w:val="22"/>
        </w:rPr>
      </w:pPr>
    </w:p>
    <w:p w:rsidR="00372947" w:rsidRPr="00A53818" w:rsidRDefault="00372947" w:rsidP="00372947">
      <w:pPr>
        <w:tabs>
          <w:tab w:val="left" w:pos="1134"/>
        </w:tabs>
        <w:ind w:firstLine="709"/>
        <w:jc w:val="both"/>
        <w:rPr>
          <w:sz w:val="22"/>
          <w:szCs w:val="22"/>
        </w:rPr>
      </w:pPr>
      <w:r w:rsidRPr="00A53818">
        <w:rPr>
          <w:sz w:val="22"/>
          <w:szCs w:val="22"/>
        </w:rPr>
        <w:t>Банк-Гарант (кредитная организация), выдающий Банковскую гарантию, должен соответствовать следующим критериям</w:t>
      </w:r>
      <w:r w:rsidRPr="00A53818">
        <w:rPr>
          <w:rStyle w:val="ab"/>
          <w:sz w:val="22"/>
          <w:szCs w:val="22"/>
        </w:rPr>
        <w:footnoteReference w:id="4"/>
      </w:r>
      <w:r w:rsidRPr="00A53818">
        <w:rPr>
          <w:sz w:val="22"/>
          <w:szCs w:val="22"/>
        </w:rPr>
        <w:t>:</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A53818">
        <w:rPr>
          <w:sz w:val="22"/>
          <w:szCs w:val="22"/>
        </w:rPr>
        <w:br/>
        <w:t xml:space="preserve">от 21.07.2014 № 213-ФЗ «Об открытии банковских счетов и аккредитивов, </w:t>
      </w:r>
      <w:r w:rsidRPr="00A53818">
        <w:rPr>
          <w:sz w:val="22"/>
          <w:szCs w:val="22"/>
        </w:rPr>
        <w:br/>
      </w:r>
      <w:r w:rsidRPr="00A53818">
        <w:rPr>
          <w:sz w:val="22"/>
          <w:szCs w:val="22"/>
        </w:rPr>
        <w:lastRenderedPageBreak/>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иметь собственные средства (капитал) в размере не менее 28 млрд. рублей на 01 января текущего календарного года, опубликованного </w:t>
      </w:r>
      <w:r w:rsidRPr="00A53818">
        <w:rPr>
          <w:sz w:val="22"/>
          <w:szCs w:val="22"/>
        </w:rPr>
        <w:br/>
        <w:t>на официальном сайте ЦБ РФ в информационно-телекоммуникационной сети «Интернет» (</w:t>
      </w:r>
      <w:hyperlink r:id="rId11" w:history="1">
        <w:r w:rsidRPr="00A53818">
          <w:rPr>
            <w:sz w:val="22"/>
            <w:szCs w:val="22"/>
          </w:rPr>
          <w:t>www.cbr.ru</w:t>
        </w:r>
      </w:hyperlink>
      <w:r w:rsidRPr="00A53818">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53818">
        <w:rPr>
          <w:rStyle w:val="ab"/>
          <w:sz w:val="22"/>
          <w:szCs w:val="22"/>
        </w:rPr>
        <w:footnoteReference w:id="5"/>
      </w:r>
      <w:r w:rsidRPr="00A53818">
        <w:rPr>
          <w:sz w:val="22"/>
          <w:szCs w:val="22"/>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A53818">
        <w:rPr>
          <w:sz w:val="22"/>
          <w:szCs w:val="22"/>
        </w:rPr>
        <w:br/>
      </w:r>
      <w:r w:rsidRPr="00A53818">
        <w:rPr>
          <w:sz w:val="22"/>
          <w:szCs w:val="22"/>
        </w:rPr>
        <w:lastRenderedPageBreak/>
        <w:t>по классификации рейтинговых агентств «Fitch-Ratings» или «Standard &amp; Poor's» либо уровня «Bа2» по классификации рейтингового агентства «Moody's Investors Service».</w:t>
      </w:r>
    </w:p>
    <w:p w:rsidR="00372947" w:rsidRPr="00A53818" w:rsidRDefault="00372947" w:rsidP="00372947">
      <w:pPr>
        <w:pStyle w:val="a8"/>
        <w:tabs>
          <w:tab w:val="left" w:pos="1134"/>
        </w:tabs>
        <w:ind w:left="0" w:firstLine="709"/>
        <w:jc w:val="both"/>
        <w:rPr>
          <w:sz w:val="22"/>
          <w:szCs w:val="22"/>
        </w:rPr>
      </w:pPr>
      <w:r w:rsidRPr="00A53818">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участвовать в системе обязательного страхования вкладов физических лиц в банках Российской Федерации в соответствие </w:t>
      </w:r>
      <w:r w:rsidRPr="00A53818">
        <w:rPr>
          <w:sz w:val="22"/>
          <w:szCs w:val="22"/>
        </w:rPr>
        <w:br/>
        <w:t>с Федеральным законом от 23.12.2003 N 177-ФЗ «О страховании вкладов физических лиц в банках Российской Федерации»;</w:t>
      </w:r>
    </w:p>
    <w:p w:rsidR="00372947" w:rsidRPr="00A53818" w:rsidRDefault="00372947" w:rsidP="00372947">
      <w:pPr>
        <w:pStyle w:val="a8"/>
        <w:numPr>
          <w:ilvl w:val="0"/>
          <w:numId w:val="44"/>
        </w:numPr>
        <w:tabs>
          <w:tab w:val="left" w:pos="1134"/>
        </w:tabs>
        <w:ind w:left="0" w:firstLine="709"/>
        <w:jc w:val="both"/>
        <w:rPr>
          <w:sz w:val="22"/>
          <w:szCs w:val="22"/>
          <w:lang w:eastAsia="x-none"/>
        </w:rPr>
      </w:pPr>
      <w:r w:rsidRPr="00A53818">
        <w:rPr>
          <w:sz w:val="22"/>
          <w:szCs w:val="22"/>
        </w:rPr>
        <w:t xml:space="preserve">отсутствовать в процессе финансового оздоровления (санации), </w:t>
      </w:r>
      <w:r w:rsidRPr="00A53818">
        <w:rPr>
          <w:sz w:val="22"/>
          <w:szCs w:val="22"/>
        </w:rPr>
        <w:br/>
        <w:t>а также в Реестре банков, находящихся в процессе финансового оздоровления (опубликован</w:t>
      </w:r>
      <w:r w:rsidRPr="00A53818">
        <w:rPr>
          <w:sz w:val="22"/>
          <w:szCs w:val="22"/>
          <w:lang w:val="x-none" w:eastAsia="x-none"/>
        </w:rPr>
        <w:t xml:space="preserve"> в разделе «</w:t>
      </w:r>
      <w:r w:rsidRPr="00A53818">
        <w:rPr>
          <w:sz w:val="22"/>
          <w:szCs w:val="22"/>
          <w:lang w:eastAsia="x-none"/>
        </w:rPr>
        <w:t>Оздоровление банков</w:t>
      </w:r>
      <w:r w:rsidRPr="00A53818">
        <w:rPr>
          <w:sz w:val="22"/>
          <w:szCs w:val="22"/>
          <w:lang w:val="x-none" w:eastAsia="x-none"/>
        </w:rPr>
        <w:t>» сайта Государственной корпорации «Агентство по страхованию вкладов» (</w:t>
      </w:r>
      <w:r w:rsidRPr="00A53818">
        <w:rPr>
          <w:sz w:val="22"/>
          <w:szCs w:val="22"/>
        </w:rPr>
        <w:t>http://www.asv.org.ru))</w:t>
      </w:r>
      <w:r w:rsidRPr="00A53818">
        <w:rPr>
          <w:sz w:val="22"/>
          <w:szCs w:val="22"/>
          <w:lang w:val="x-none" w:eastAsia="x-none"/>
        </w:rPr>
        <w:t>;</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не должен иметь просроченную задолженность перед Обществом </w:t>
      </w:r>
      <w:r w:rsidRPr="00A53818">
        <w:rPr>
          <w:sz w:val="22"/>
          <w:szCs w:val="22"/>
        </w:rPr>
        <w:br/>
        <w:t>и компаниями Группы РусГидро;</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Критерии, установленные п. 3, 4 и 6, не распространяются </w:t>
      </w:r>
      <w:r w:rsidRPr="00A53818">
        <w:rPr>
          <w:sz w:val="22"/>
          <w:szCs w:val="22"/>
        </w:rPr>
        <w:br/>
        <w:t>на кредитные организации:</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w:t>
      </w:r>
      <w:r w:rsidRPr="00A53818">
        <w:rPr>
          <w:sz w:val="22"/>
          <w:szCs w:val="22"/>
        </w:rPr>
        <w:br/>
        <w:t xml:space="preserve">по состоянию на 1 января 2015 г. действуют международные санкции </w:t>
      </w:r>
      <w:r w:rsidRPr="00A53818">
        <w:rPr>
          <w:sz w:val="22"/>
          <w:szCs w:val="22"/>
        </w:rPr>
        <w:br/>
      </w:r>
      <w:r w:rsidRPr="00A53818">
        <w:rPr>
          <w:sz w:val="22"/>
          <w:szCs w:val="22"/>
        </w:rPr>
        <w:lastRenderedPageBreak/>
        <w:t xml:space="preserve">и Правительством Российской Федерации приняты отдельные решения </w:t>
      </w:r>
      <w:r w:rsidRPr="00A53818">
        <w:rPr>
          <w:sz w:val="22"/>
          <w:szCs w:val="22"/>
        </w:rPr>
        <w:br/>
        <w:t>о размещении средств федерального бюджета на банковских депозитах таких кредитных организаций;</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A53818">
        <w:rPr>
          <w:sz w:val="22"/>
          <w:szCs w:val="22"/>
        </w:rPr>
        <w:br/>
        <w:t xml:space="preserve">по дальнейшему развитию малого и среднего предпринимательства </w:t>
      </w:r>
      <w:r w:rsidRPr="00A53818">
        <w:rPr>
          <w:sz w:val="22"/>
          <w:szCs w:val="22"/>
        </w:rPr>
        <w:br/>
        <w:t>и Федеральным законом от 24.07.2007 № 209-ФЗ «О развитии малого и среднего предпринимательства в Российской Федерации»;</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A53818">
        <w:rPr>
          <w:sz w:val="22"/>
          <w:szCs w:val="22"/>
        </w:rPr>
        <w:br/>
        <w:t xml:space="preserve">от 22.07.2015 № 3737-У (с изменениями и дополнениями) и действующий </w:t>
      </w:r>
      <w:r w:rsidRPr="00A53818">
        <w:rPr>
          <w:sz w:val="22"/>
          <w:szCs w:val="22"/>
        </w:rPr>
        <w:br/>
        <w:t>по состоянию на 01 января текущего календарного года.</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A53818">
          <w:rPr>
            <w:sz w:val="22"/>
            <w:szCs w:val="22"/>
          </w:rPr>
          <w:t>www.cbr.ru</w:t>
        </w:r>
      </w:hyperlink>
      <w:r w:rsidRPr="00A53818">
        <w:rPr>
          <w:sz w:val="22"/>
          <w:szCs w:val="22"/>
        </w:rPr>
        <w:t xml:space="preserve">) по строке 000 «Расчет собственных средств (капитала) («Базель III»)», код формы 0409123, рассчитанной в соответствии </w:t>
      </w:r>
      <w:r w:rsidRPr="00A53818">
        <w:rPr>
          <w:sz w:val="22"/>
          <w:szCs w:val="22"/>
        </w:rPr>
        <w:br/>
        <w:t>с Методикой ЦБ РФ.</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lastRenderedPageBreak/>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A53818">
        <w:rPr>
          <w:sz w:val="22"/>
          <w:szCs w:val="22"/>
        </w:rPr>
        <w:br/>
        <w:t>по формуле:</w:t>
      </w:r>
    </w:p>
    <w:p w:rsidR="00372947" w:rsidRPr="00A53818" w:rsidRDefault="00372947" w:rsidP="00372947">
      <w:pPr>
        <w:pStyle w:val="a8"/>
        <w:autoSpaceDE w:val="0"/>
        <w:autoSpaceDN w:val="0"/>
        <w:adjustRightInd w:val="0"/>
        <w:spacing w:before="120"/>
        <w:jc w:val="center"/>
        <w:rPr>
          <w:color w:val="000000"/>
          <w:sz w:val="22"/>
          <w:szCs w:val="22"/>
        </w:rPr>
      </w:pPr>
      <w:r w:rsidRPr="00A53818">
        <w:rPr>
          <w:b/>
          <w:i/>
          <w:color w:val="000000"/>
          <w:sz w:val="22"/>
          <w:szCs w:val="22"/>
          <w:lang w:val="en-US"/>
        </w:rPr>
        <w:t>Lim</w:t>
      </w:r>
      <w:r w:rsidRPr="00A53818">
        <w:rPr>
          <w:b/>
          <w:i/>
          <w:color w:val="000000"/>
          <w:sz w:val="22"/>
          <w:szCs w:val="22"/>
          <w:vertAlign w:val="subscript"/>
          <w:lang w:val="en-US"/>
        </w:rPr>
        <w:t>Ai</w:t>
      </w:r>
      <w:r w:rsidRPr="00A53818">
        <w:rPr>
          <w:b/>
          <w:i/>
          <w:color w:val="000000"/>
          <w:sz w:val="22"/>
          <w:szCs w:val="22"/>
          <w:lang w:val="en-US"/>
        </w:rPr>
        <w:t xml:space="preserve"> </w:t>
      </w:r>
      <w:r w:rsidRPr="00A53818">
        <w:rPr>
          <w:color w:val="000000"/>
          <w:sz w:val="22"/>
          <w:szCs w:val="22"/>
        </w:rPr>
        <w:t xml:space="preserve"> = </w:t>
      </w:r>
      <w:r w:rsidRPr="00A53818">
        <w:rPr>
          <w:b/>
          <w:i/>
          <w:color w:val="000000"/>
          <w:sz w:val="22"/>
          <w:szCs w:val="22"/>
        </w:rPr>
        <w:t>r</w:t>
      </w:r>
      <w:r w:rsidRPr="00A53818">
        <w:rPr>
          <w:b/>
          <w:i/>
          <w:color w:val="000000"/>
          <w:sz w:val="22"/>
          <w:szCs w:val="22"/>
          <w:vertAlign w:val="subscript"/>
        </w:rPr>
        <w:t>i</w:t>
      </w:r>
      <w:r w:rsidRPr="00A53818">
        <w:rPr>
          <w:color w:val="000000"/>
          <w:sz w:val="22"/>
          <w:szCs w:val="22"/>
        </w:rPr>
        <w:t xml:space="preserve"> ×  </w:t>
      </w:r>
      <w:r w:rsidRPr="00A53818">
        <w:rPr>
          <w:b/>
          <w:i/>
          <w:color w:val="000000"/>
          <w:sz w:val="22"/>
          <w:szCs w:val="22"/>
        </w:rPr>
        <w:t>С</w:t>
      </w:r>
      <w:r w:rsidRPr="00A53818">
        <w:rPr>
          <w:b/>
          <w:i/>
          <w:color w:val="000000"/>
          <w:sz w:val="22"/>
          <w:szCs w:val="22"/>
          <w:lang w:val="en-US"/>
        </w:rPr>
        <w:t>K</w:t>
      </w:r>
      <w:r w:rsidRPr="00A53818">
        <w:rPr>
          <w:b/>
          <w:i/>
          <w:color w:val="000000"/>
          <w:sz w:val="22"/>
          <w:szCs w:val="22"/>
          <w:vertAlign w:val="subscript"/>
          <w:lang w:val="en-US"/>
        </w:rPr>
        <w:t>i</w:t>
      </w:r>
      <w:r w:rsidRPr="00A53818">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A53818" w:rsidTr="005F468A">
        <w:trPr>
          <w:trHeight w:val="639"/>
        </w:trPr>
        <w:tc>
          <w:tcPr>
            <w:tcW w:w="817" w:type="dxa"/>
            <w:hideMark/>
          </w:tcPr>
          <w:p w:rsidR="00372947" w:rsidRPr="00A53818" w:rsidRDefault="00372947" w:rsidP="005F468A">
            <w:pPr>
              <w:pStyle w:val="ConsPlusNonformat"/>
              <w:widowControl/>
              <w:ind w:right="-108"/>
              <w:jc w:val="both"/>
              <w:rPr>
                <w:rFonts w:ascii="Times New Roman" w:hAnsi="Times New Roman" w:cs="Times New Roman"/>
                <w:color w:val="000000"/>
                <w:sz w:val="22"/>
                <w:szCs w:val="22"/>
              </w:rPr>
            </w:pPr>
            <w:r w:rsidRPr="00A53818">
              <w:rPr>
                <w:rFonts w:ascii="Times New Roman" w:hAnsi="Times New Roman" w:cs="Times New Roman"/>
                <w:b/>
                <w:i/>
                <w:color w:val="000000"/>
                <w:sz w:val="22"/>
                <w:szCs w:val="22"/>
              </w:rPr>
              <w:t>Lim</w:t>
            </w:r>
            <w:r w:rsidRPr="00A53818">
              <w:rPr>
                <w:rFonts w:ascii="Times New Roman" w:hAnsi="Times New Roman" w:cs="Times New Roman"/>
                <w:b/>
                <w:i/>
                <w:color w:val="000000"/>
                <w:sz w:val="22"/>
                <w:szCs w:val="22"/>
                <w:vertAlign w:val="subscript"/>
                <w:lang w:val="en-US"/>
              </w:rPr>
              <w:t xml:space="preserve">Ai </w:t>
            </w:r>
          </w:p>
        </w:tc>
        <w:tc>
          <w:tcPr>
            <w:tcW w:w="284" w:type="dxa"/>
            <w:hideMark/>
          </w:tcPr>
          <w:p w:rsidR="00372947" w:rsidRPr="00A53818" w:rsidRDefault="00372947" w:rsidP="005F468A">
            <w:pPr>
              <w:pStyle w:val="ConsPlusNonformat"/>
              <w:ind w:left="317" w:right="-108" w:hanging="317"/>
              <w:jc w:val="both"/>
              <w:rPr>
                <w:rFonts w:ascii="Times New Roman" w:hAnsi="Times New Roman" w:cs="Times New Roman"/>
                <w:color w:val="000000"/>
                <w:sz w:val="22"/>
                <w:szCs w:val="22"/>
              </w:rPr>
            </w:pPr>
            <w:r w:rsidRPr="00A53818">
              <w:rPr>
                <w:rFonts w:ascii="Times New Roman" w:hAnsi="Times New Roman" w:cs="Times New Roman"/>
                <w:sz w:val="22"/>
                <w:szCs w:val="22"/>
              </w:rPr>
              <w:t xml:space="preserve">-  </w:t>
            </w:r>
          </w:p>
        </w:tc>
        <w:tc>
          <w:tcPr>
            <w:tcW w:w="8538" w:type="dxa"/>
            <w:hideMark/>
          </w:tcPr>
          <w:p w:rsidR="00372947" w:rsidRPr="00A53818" w:rsidRDefault="00372947" w:rsidP="005F468A">
            <w:pPr>
              <w:pStyle w:val="ConsPlusNonformat"/>
              <w:widowControl/>
              <w:ind w:left="-75" w:right="-108"/>
              <w:jc w:val="both"/>
              <w:rPr>
                <w:rFonts w:ascii="Times New Roman" w:hAnsi="Times New Roman" w:cs="Times New Roman"/>
                <w:color w:val="000000"/>
                <w:sz w:val="22"/>
                <w:szCs w:val="22"/>
              </w:rPr>
            </w:pPr>
            <w:r w:rsidRPr="00A53818">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A53818" w:rsidTr="005F468A">
        <w:trPr>
          <w:trHeight w:val="280"/>
        </w:trPr>
        <w:tc>
          <w:tcPr>
            <w:tcW w:w="817" w:type="dxa"/>
            <w:hideMark/>
          </w:tcPr>
          <w:p w:rsidR="00372947" w:rsidRPr="00A53818" w:rsidRDefault="00372947" w:rsidP="005F468A">
            <w:pPr>
              <w:pStyle w:val="ConsPlusNonformat"/>
              <w:widowControl/>
              <w:ind w:right="-108"/>
              <w:jc w:val="both"/>
              <w:rPr>
                <w:rFonts w:ascii="Times New Roman" w:hAnsi="Times New Roman" w:cs="Times New Roman"/>
                <w:b/>
                <w:i/>
                <w:color w:val="000000"/>
                <w:sz w:val="22"/>
                <w:szCs w:val="22"/>
                <w:vertAlign w:val="subscript"/>
              </w:rPr>
            </w:pPr>
            <w:r w:rsidRPr="00A53818">
              <w:rPr>
                <w:rFonts w:ascii="Times New Roman" w:hAnsi="Times New Roman" w:cs="Times New Roman"/>
                <w:b/>
                <w:i/>
                <w:color w:val="000000"/>
                <w:sz w:val="22"/>
                <w:szCs w:val="22"/>
              </w:rPr>
              <w:t>С</w:t>
            </w:r>
            <w:r w:rsidRPr="00A53818">
              <w:rPr>
                <w:rFonts w:ascii="Times New Roman" w:hAnsi="Times New Roman" w:cs="Times New Roman"/>
                <w:b/>
                <w:i/>
                <w:color w:val="000000"/>
                <w:sz w:val="22"/>
                <w:szCs w:val="22"/>
                <w:lang w:val="en-US"/>
              </w:rPr>
              <w:t>K</w:t>
            </w:r>
            <w:r w:rsidRPr="00A53818">
              <w:rPr>
                <w:rFonts w:ascii="Times New Roman" w:hAnsi="Times New Roman" w:cs="Times New Roman"/>
                <w:b/>
                <w:i/>
                <w:color w:val="000000"/>
                <w:sz w:val="22"/>
                <w:szCs w:val="22"/>
                <w:vertAlign w:val="subscript"/>
                <w:lang w:val="en-US"/>
              </w:rPr>
              <w:t>i</w:t>
            </w:r>
          </w:p>
          <w:p w:rsidR="00372947" w:rsidRPr="00A53818" w:rsidRDefault="00372947" w:rsidP="005F468A">
            <w:pPr>
              <w:pStyle w:val="ConsPlusNonformat"/>
              <w:widowControl/>
              <w:ind w:right="-108"/>
              <w:jc w:val="both"/>
              <w:rPr>
                <w:rFonts w:ascii="Times New Roman" w:hAnsi="Times New Roman" w:cs="Times New Roman"/>
                <w:color w:val="000000"/>
                <w:sz w:val="22"/>
                <w:szCs w:val="22"/>
              </w:rPr>
            </w:pPr>
          </w:p>
        </w:tc>
        <w:tc>
          <w:tcPr>
            <w:tcW w:w="284" w:type="dxa"/>
            <w:hideMark/>
          </w:tcPr>
          <w:p w:rsidR="00372947" w:rsidRPr="00A53818" w:rsidRDefault="00372947" w:rsidP="005F468A">
            <w:pPr>
              <w:pStyle w:val="ConsPlusNonformat"/>
              <w:widowControl/>
              <w:ind w:right="-108"/>
              <w:jc w:val="both"/>
              <w:rPr>
                <w:rFonts w:ascii="Times New Roman" w:hAnsi="Times New Roman" w:cs="Times New Roman"/>
                <w:color w:val="000000"/>
                <w:sz w:val="22"/>
                <w:szCs w:val="22"/>
              </w:rPr>
            </w:pPr>
            <w:r w:rsidRPr="00A53818">
              <w:rPr>
                <w:rFonts w:ascii="Times New Roman" w:hAnsi="Times New Roman" w:cs="Times New Roman"/>
                <w:sz w:val="22"/>
                <w:szCs w:val="22"/>
              </w:rPr>
              <w:t>-</w:t>
            </w:r>
            <w:r w:rsidRPr="00A53818">
              <w:rPr>
                <w:rFonts w:ascii="Times New Roman" w:hAnsi="Times New Roman" w:cs="Times New Roman"/>
                <w:color w:val="000000"/>
                <w:sz w:val="22"/>
                <w:szCs w:val="22"/>
              </w:rPr>
              <w:t xml:space="preserve">  </w:t>
            </w:r>
          </w:p>
        </w:tc>
        <w:tc>
          <w:tcPr>
            <w:tcW w:w="8538" w:type="dxa"/>
            <w:hideMark/>
          </w:tcPr>
          <w:p w:rsidR="00372947" w:rsidRPr="00A53818" w:rsidRDefault="00372947" w:rsidP="005F468A">
            <w:pPr>
              <w:pStyle w:val="ConsPlusNonformat"/>
              <w:widowControl/>
              <w:ind w:left="-75" w:right="-108"/>
              <w:jc w:val="both"/>
              <w:rPr>
                <w:rFonts w:ascii="Times New Roman" w:hAnsi="Times New Roman" w:cs="Times New Roman"/>
                <w:color w:val="000000"/>
                <w:sz w:val="22"/>
                <w:szCs w:val="22"/>
              </w:rPr>
            </w:pPr>
            <w:r w:rsidRPr="00A53818">
              <w:rPr>
                <w:rFonts w:ascii="Times New Roman" w:hAnsi="Times New Roman" w:cs="Times New Roman"/>
                <w:sz w:val="22"/>
                <w:szCs w:val="22"/>
              </w:rPr>
              <w:t xml:space="preserve">размер собственных средств (капитала) i-ой кредитной организации </w:t>
            </w:r>
            <w:r w:rsidRPr="00A53818">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A53818">
                <w:rPr>
                  <w:rFonts w:ascii="Times New Roman" w:hAnsi="Times New Roman" w:cs="Times New Roman"/>
                  <w:sz w:val="22"/>
                  <w:szCs w:val="22"/>
                </w:rPr>
                <w:t>www.cbr.ru</w:t>
              </w:r>
            </w:hyperlink>
            <w:r w:rsidRPr="00A53818">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372947" w:rsidRPr="00A53818" w:rsidTr="005F468A">
        <w:trPr>
          <w:trHeight w:val="993"/>
        </w:trPr>
        <w:tc>
          <w:tcPr>
            <w:tcW w:w="817" w:type="dxa"/>
            <w:hideMark/>
          </w:tcPr>
          <w:p w:rsidR="00372947" w:rsidRPr="00A53818" w:rsidRDefault="00372947" w:rsidP="005F468A">
            <w:pPr>
              <w:pStyle w:val="ConsPlusNonformat"/>
              <w:widowControl/>
              <w:ind w:right="-108"/>
              <w:jc w:val="both"/>
              <w:rPr>
                <w:rFonts w:ascii="Times New Roman" w:hAnsi="Times New Roman" w:cs="Times New Roman"/>
                <w:b/>
                <w:i/>
                <w:color w:val="000000"/>
                <w:sz w:val="22"/>
                <w:szCs w:val="22"/>
              </w:rPr>
            </w:pPr>
            <w:r w:rsidRPr="00A53818">
              <w:rPr>
                <w:rFonts w:ascii="Times New Roman" w:hAnsi="Times New Roman" w:cs="Times New Roman"/>
                <w:b/>
                <w:i/>
                <w:color w:val="000000"/>
                <w:sz w:val="22"/>
                <w:szCs w:val="22"/>
              </w:rPr>
              <w:t>r</w:t>
            </w:r>
            <w:r w:rsidRPr="00A53818">
              <w:rPr>
                <w:rFonts w:ascii="Times New Roman" w:hAnsi="Times New Roman" w:cs="Times New Roman"/>
                <w:b/>
                <w:i/>
                <w:color w:val="000000"/>
                <w:sz w:val="22"/>
                <w:szCs w:val="22"/>
                <w:vertAlign w:val="subscript"/>
              </w:rPr>
              <w:t>i</w:t>
            </w:r>
          </w:p>
        </w:tc>
        <w:tc>
          <w:tcPr>
            <w:tcW w:w="284" w:type="dxa"/>
            <w:hideMark/>
          </w:tcPr>
          <w:p w:rsidR="00372947" w:rsidRPr="00A53818" w:rsidRDefault="00372947" w:rsidP="005F468A">
            <w:pPr>
              <w:pStyle w:val="ConsPlusNonformat"/>
              <w:widowControl/>
              <w:ind w:right="-108"/>
              <w:jc w:val="both"/>
              <w:rPr>
                <w:rFonts w:ascii="Times New Roman" w:hAnsi="Times New Roman" w:cs="Times New Roman"/>
                <w:sz w:val="22"/>
                <w:szCs w:val="22"/>
              </w:rPr>
            </w:pPr>
            <w:r w:rsidRPr="00A53818">
              <w:rPr>
                <w:rFonts w:ascii="Times New Roman" w:hAnsi="Times New Roman" w:cs="Times New Roman"/>
                <w:sz w:val="22"/>
                <w:szCs w:val="22"/>
              </w:rPr>
              <w:t>-</w:t>
            </w:r>
          </w:p>
        </w:tc>
        <w:tc>
          <w:tcPr>
            <w:tcW w:w="8538" w:type="dxa"/>
          </w:tcPr>
          <w:p w:rsidR="00372947" w:rsidRPr="00A53818" w:rsidRDefault="00372947" w:rsidP="005F468A">
            <w:pPr>
              <w:pStyle w:val="ConsPlusNonformat"/>
              <w:tabs>
                <w:tab w:val="left" w:pos="7130"/>
              </w:tabs>
              <w:ind w:right="-108"/>
              <w:rPr>
                <w:rFonts w:ascii="Times New Roman" w:hAnsi="Times New Roman" w:cs="Times New Roman"/>
                <w:sz w:val="22"/>
                <w:szCs w:val="22"/>
              </w:rPr>
            </w:pPr>
            <w:r w:rsidRPr="00A53818">
              <w:rPr>
                <w:rFonts w:ascii="Times New Roman" w:hAnsi="Times New Roman" w:cs="Times New Roman"/>
                <w:sz w:val="22"/>
                <w:szCs w:val="22"/>
              </w:rPr>
              <w:t>рейтинговый коэффициент</w:t>
            </w:r>
            <w:r w:rsidRPr="00A53818">
              <w:rPr>
                <w:rStyle w:val="ab"/>
                <w:sz w:val="22"/>
                <w:szCs w:val="22"/>
              </w:rPr>
              <w:footnoteReference w:id="6"/>
            </w:r>
            <w:r w:rsidRPr="00A53818">
              <w:rPr>
                <w:rFonts w:ascii="Times New Roman" w:hAnsi="Times New Roman" w:cs="Times New Roman"/>
                <w:sz w:val="22"/>
                <w:szCs w:val="22"/>
              </w:rPr>
              <w:t xml:space="preserve"> для i-ой кредитной организации, равный:</w:t>
            </w:r>
          </w:p>
          <w:p w:rsidR="00372947" w:rsidRPr="00A53818" w:rsidRDefault="00372947" w:rsidP="005F468A">
            <w:pPr>
              <w:pStyle w:val="ConsPlusNonformat"/>
              <w:widowControl/>
              <w:ind w:firstLine="492"/>
              <w:jc w:val="both"/>
              <w:rPr>
                <w:rFonts w:ascii="Times New Roman" w:hAnsi="Times New Roman" w:cs="Times New Roman"/>
                <w:sz w:val="22"/>
                <w:szCs w:val="22"/>
              </w:rPr>
            </w:pPr>
            <w:r w:rsidRPr="00A53818">
              <w:rPr>
                <w:rFonts w:ascii="Times New Roman" w:hAnsi="Times New Roman" w:cs="Times New Roman"/>
                <w:b/>
                <w:sz w:val="22"/>
                <w:szCs w:val="22"/>
              </w:rPr>
              <w:t>0,1</w:t>
            </w:r>
            <w:r w:rsidRPr="00A53818">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A53818">
              <w:rPr>
                <w:rFonts w:ascii="Times New Roman" w:hAnsi="Times New Roman" w:cs="Times New Roman"/>
                <w:b/>
                <w:sz w:val="22"/>
                <w:szCs w:val="22"/>
              </w:rPr>
              <w:t>«АА-»</w:t>
            </w:r>
            <w:r w:rsidRPr="00A53818">
              <w:rPr>
                <w:rFonts w:ascii="Times New Roman" w:hAnsi="Times New Roman" w:cs="Times New Roman"/>
                <w:sz w:val="22"/>
                <w:szCs w:val="22"/>
              </w:rPr>
              <w:t xml:space="preserve"> по классификации рейтингового агентства АКРА или не ниже уровня </w:t>
            </w:r>
            <w:r w:rsidRPr="00A53818">
              <w:rPr>
                <w:rFonts w:ascii="Times New Roman" w:hAnsi="Times New Roman" w:cs="Times New Roman"/>
                <w:b/>
                <w:sz w:val="22"/>
                <w:szCs w:val="22"/>
              </w:rPr>
              <w:t>«</w:t>
            </w:r>
            <w:r w:rsidRPr="00A53818">
              <w:rPr>
                <w:rFonts w:ascii="Times New Roman" w:hAnsi="Times New Roman" w:cs="Times New Roman"/>
                <w:b/>
                <w:sz w:val="22"/>
                <w:szCs w:val="22"/>
                <w:lang w:val="en-US"/>
              </w:rPr>
              <w:t>ru</w:t>
            </w:r>
            <w:r w:rsidRPr="00A53818">
              <w:rPr>
                <w:rFonts w:ascii="Times New Roman" w:hAnsi="Times New Roman" w:cs="Times New Roman"/>
                <w:b/>
                <w:sz w:val="22"/>
                <w:szCs w:val="22"/>
              </w:rPr>
              <w:t>А</w:t>
            </w:r>
            <w:r w:rsidRPr="00A53818">
              <w:rPr>
                <w:rFonts w:ascii="Times New Roman" w:hAnsi="Times New Roman" w:cs="Times New Roman"/>
                <w:b/>
                <w:sz w:val="22"/>
                <w:szCs w:val="22"/>
                <w:lang w:val="en-US"/>
              </w:rPr>
              <w:t>A</w:t>
            </w:r>
            <w:r w:rsidRPr="00A53818">
              <w:rPr>
                <w:rFonts w:ascii="Times New Roman" w:hAnsi="Times New Roman" w:cs="Times New Roman"/>
                <w:b/>
                <w:sz w:val="22"/>
                <w:szCs w:val="22"/>
              </w:rPr>
              <w:t>-»</w:t>
            </w:r>
            <w:r w:rsidRPr="00A53818">
              <w:rPr>
                <w:rFonts w:ascii="Times New Roman" w:hAnsi="Times New Roman" w:cs="Times New Roman"/>
                <w:sz w:val="22"/>
                <w:szCs w:val="22"/>
              </w:rPr>
              <w:t xml:space="preserve"> по классификации рейтингового агентства Эксперт РА;</w:t>
            </w:r>
          </w:p>
          <w:p w:rsidR="00372947" w:rsidRPr="00A53818" w:rsidRDefault="00372947" w:rsidP="005F468A">
            <w:pPr>
              <w:autoSpaceDE w:val="0"/>
              <w:autoSpaceDN w:val="0"/>
              <w:adjustRightInd w:val="0"/>
              <w:ind w:left="67" w:firstLine="425"/>
              <w:jc w:val="both"/>
              <w:rPr>
                <w:sz w:val="22"/>
                <w:szCs w:val="22"/>
              </w:rPr>
            </w:pPr>
            <w:r w:rsidRPr="00A53818">
              <w:rPr>
                <w:b/>
                <w:sz w:val="22"/>
                <w:szCs w:val="22"/>
              </w:rPr>
              <w:t>0,05</w:t>
            </w:r>
            <w:r w:rsidRPr="00A53818">
              <w:rPr>
                <w:sz w:val="22"/>
                <w:szCs w:val="22"/>
              </w:rPr>
              <w:t xml:space="preserve"> - если i-ая кредитная организация имеет национальный рейтинг кредитоспособности не ниже уровня </w:t>
            </w:r>
            <w:r w:rsidRPr="00A53818">
              <w:rPr>
                <w:b/>
                <w:sz w:val="22"/>
                <w:szCs w:val="22"/>
              </w:rPr>
              <w:t>«А-»</w:t>
            </w:r>
            <w:r w:rsidRPr="00A53818">
              <w:rPr>
                <w:sz w:val="22"/>
                <w:szCs w:val="22"/>
              </w:rPr>
              <w:t xml:space="preserve"> </w:t>
            </w:r>
            <w:r w:rsidRPr="00A53818">
              <w:rPr>
                <w:sz w:val="22"/>
                <w:szCs w:val="22"/>
              </w:rPr>
              <w:br/>
              <w:t xml:space="preserve">по классификации рейтингового агентства АКРА или не ниже уровня </w:t>
            </w:r>
            <w:r w:rsidRPr="00A53818">
              <w:rPr>
                <w:b/>
                <w:sz w:val="22"/>
                <w:szCs w:val="22"/>
              </w:rPr>
              <w:t>«ruA-»</w:t>
            </w:r>
            <w:r w:rsidRPr="00A53818">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53818" w:rsidRDefault="00372947" w:rsidP="005F468A">
            <w:pPr>
              <w:pStyle w:val="a9"/>
              <w:ind w:firstLine="492"/>
              <w:jc w:val="both"/>
              <w:rPr>
                <w:sz w:val="22"/>
                <w:szCs w:val="22"/>
              </w:rPr>
            </w:pPr>
            <w:r w:rsidRPr="00A53818">
              <w:rPr>
                <w:b/>
                <w:sz w:val="22"/>
                <w:szCs w:val="22"/>
              </w:rPr>
              <w:t>0,03</w:t>
            </w:r>
            <w:r w:rsidRPr="00A53818">
              <w:rPr>
                <w:sz w:val="22"/>
                <w:szCs w:val="22"/>
              </w:rPr>
              <w:t xml:space="preserve"> - если i-ая кредитная организация имеет национальный рейтинг кредитоспособности не ниже уровня </w:t>
            </w:r>
            <w:r w:rsidRPr="00A53818">
              <w:rPr>
                <w:b/>
                <w:sz w:val="22"/>
                <w:szCs w:val="22"/>
              </w:rPr>
              <w:t>«</w:t>
            </w:r>
            <w:r w:rsidRPr="00A53818">
              <w:rPr>
                <w:b/>
                <w:sz w:val="22"/>
                <w:szCs w:val="22"/>
                <w:lang w:val="en-US"/>
              </w:rPr>
              <w:t>BB</w:t>
            </w:r>
            <w:r w:rsidRPr="00A53818">
              <w:rPr>
                <w:b/>
                <w:sz w:val="22"/>
                <w:szCs w:val="22"/>
              </w:rPr>
              <w:t>+»</w:t>
            </w:r>
            <w:r w:rsidRPr="00A53818">
              <w:rPr>
                <w:sz w:val="22"/>
                <w:szCs w:val="22"/>
              </w:rPr>
              <w:t xml:space="preserve"> </w:t>
            </w:r>
            <w:r w:rsidRPr="00A53818">
              <w:rPr>
                <w:sz w:val="22"/>
                <w:szCs w:val="22"/>
              </w:rPr>
              <w:br/>
              <w:t xml:space="preserve">по классификации рейтингового агентства АКРА или не ниже уровня </w:t>
            </w:r>
            <w:r w:rsidRPr="00A53818">
              <w:rPr>
                <w:b/>
                <w:sz w:val="22"/>
                <w:szCs w:val="22"/>
              </w:rPr>
              <w:t>«</w:t>
            </w:r>
            <w:r w:rsidRPr="00A53818">
              <w:rPr>
                <w:b/>
                <w:sz w:val="22"/>
                <w:szCs w:val="22"/>
                <w:lang w:val="en-US"/>
              </w:rPr>
              <w:t>ruBB</w:t>
            </w:r>
            <w:r w:rsidRPr="00A53818">
              <w:rPr>
                <w:b/>
                <w:sz w:val="22"/>
                <w:szCs w:val="22"/>
              </w:rPr>
              <w:t>+»</w:t>
            </w:r>
            <w:r w:rsidRPr="00A53818">
              <w:rPr>
                <w:sz w:val="22"/>
                <w:szCs w:val="22"/>
              </w:rPr>
              <w:t xml:space="preserve"> по </w:t>
            </w:r>
            <w:r w:rsidRPr="00A53818">
              <w:rPr>
                <w:sz w:val="22"/>
                <w:szCs w:val="22"/>
              </w:rPr>
              <w:lastRenderedPageBreak/>
              <w:t>классификации рейтингового агентства Эксперт РА, а также находится в процессе финансового оздоровления (санации).</w:t>
            </w:r>
          </w:p>
        </w:tc>
      </w:tr>
    </w:tbl>
    <w:p w:rsidR="00372947" w:rsidRPr="00A53818" w:rsidRDefault="00372947" w:rsidP="005525E8">
      <w:pPr>
        <w:tabs>
          <w:tab w:val="left" w:pos="1725"/>
        </w:tabs>
        <w:jc w:val="right"/>
        <w:rPr>
          <w:b/>
          <w:sz w:val="22"/>
          <w:szCs w:val="22"/>
        </w:rPr>
      </w:pPr>
    </w:p>
    <w:p w:rsidR="00C960B5" w:rsidRPr="00A53818" w:rsidRDefault="00C960B5" w:rsidP="005525E8">
      <w:pPr>
        <w:tabs>
          <w:tab w:val="left" w:pos="1725"/>
        </w:tabs>
        <w:jc w:val="right"/>
        <w:rPr>
          <w:b/>
          <w:sz w:val="22"/>
          <w:szCs w:val="22"/>
        </w:rPr>
        <w:sectPr w:rsidR="00C960B5" w:rsidRPr="00A53818">
          <w:pgSz w:w="11906" w:h="16838"/>
          <w:pgMar w:top="1134" w:right="850" w:bottom="1134" w:left="1701" w:header="708" w:footer="708" w:gutter="0"/>
          <w:cols w:space="708"/>
          <w:docGrid w:linePitch="360"/>
        </w:sect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b/>
                <w:color w:val="000000"/>
              </w:rPr>
            </w:pPr>
            <w:r w:rsidRPr="00A53818">
              <w:rPr>
                <w:rFonts w:ascii="Calibri" w:hAnsi="Calibri"/>
                <w:b/>
                <w:color w:val="000000"/>
              </w:rPr>
              <w:lastRenderedPageBreak/>
              <w:t>Ф  О  Р  М  А</w:t>
            </w: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C960B5">
            <w:pPr>
              <w:pageBreakBefore/>
              <w:jc w:val="right"/>
              <w:rPr>
                <w:rFonts w:ascii="Calibri" w:hAnsi="Calibri"/>
                <w:color w:val="000000"/>
              </w:rPr>
            </w:pPr>
            <w:r w:rsidRPr="00A53818">
              <w:rPr>
                <w:rFonts w:ascii="Calibri" w:hAnsi="Calibri"/>
                <w:color w:val="000000"/>
              </w:rPr>
              <w:t>Приложение №7</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r w:rsidRPr="00A53818">
              <w:rPr>
                <w:rFonts w:ascii="Calibri" w:hAnsi="Calibri"/>
                <w:color w:val="000000"/>
              </w:rPr>
              <w:t xml:space="preserve">к договору поставки </w:t>
            </w:r>
          </w:p>
          <w:p w:rsidR="00C960B5" w:rsidRPr="00A53818" w:rsidRDefault="00C960B5" w:rsidP="005F468A">
            <w:pPr>
              <w:jc w:val="right"/>
              <w:rPr>
                <w:rFonts w:ascii="Calibri" w:hAnsi="Calibri"/>
                <w:color w:val="000000"/>
              </w:rPr>
            </w:pPr>
            <w:r w:rsidRPr="00A53818">
              <w:rPr>
                <w:rFonts w:ascii="Calibri" w:hAnsi="Calibri"/>
                <w:color w:val="000000"/>
              </w:rPr>
              <w:t>№ _______ от __.__.201_г.</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tcPr>
          <w:p w:rsidR="00C960B5" w:rsidRPr="00A53818" w:rsidRDefault="00C960B5" w:rsidP="005F468A">
            <w:pPr>
              <w:jc w:val="cente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300"/>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28"/>
                <w:szCs w:val="28"/>
              </w:rPr>
            </w:pPr>
            <w:r w:rsidRPr="00A53818">
              <w:rPr>
                <w:rFonts w:ascii="Calibri" w:hAnsi="Calibri"/>
                <w:color w:val="000000"/>
                <w:sz w:val="28"/>
                <w:szCs w:val="28"/>
              </w:rPr>
              <w:t>Уведомление</w:t>
            </w:r>
          </w:p>
          <w:p w:rsidR="00C960B5" w:rsidRPr="00A53818" w:rsidRDefault="00C960B5" w:rsidP="005F468A">
            <w:pPr>
              <w:jc w:val="center"/>
              <w:rPr>
                <w:rFonts w:ascii="Calibri" w:hAnsi="Calibri"/>
                <w:color w:val="000000"/>
                <w:sz w:val="28"/>
                <w:szCs w:val="28"/>
              </w:rPr>
            </w:pPr>
            <w:r w:rsidRPr="00A53818">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300"/>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Транспортная компания (перевозчик)</w:t>
            </w:r>
          </w:p>
        </w:tc>
      </w:tr>
      <w:tr w:rsidR="00C960B5" w:rsidRPr="00A53818" w:rsidTr="005F468A">
        <w:trPr>
          <w:trHeight w:val="564"/>
        </w:trPr>
        <w:tc>
          <w:tcPr>
            <w:tcW w:w="2750" w:type="dxa"/>
            <w:vMerge/>
            <w:tcBorders>
              <w:top w:val="single" w:sz="8" w:space="0" w:color="auto"/>
              <w:left w:val="single" w:sz="8" w:space="0" w:color="auto"/>
              <w:bottom w:val="single" w:sz="8" w:space="0" w:color="000000"/>
              <w:right w:val="nil"/>
            </w:tcBorders>
            <w:vAlign w:val="center"/>
            <w:hideMark/>
          </w:tcPr>
          <w:p w:rsidR="00C960B5" w:rsidRPr="00A53818" w:rsidRDefault="00C960B5" w:rsidP="005F468A">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 дата договора, (соглашения)**</w:t>
            </w:r>
          </w:p>
        </w:tc>
      </w:tr>
      <w:tr w:rsidR="00C960B5" w:rsidRPr="00A53818" w:rsidTr="005F468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960B5" w:rsidRPr="00A53818" w:rsidRDefault="00C960B5" w:rsidP="005F468A">
            <w:pPr>
              <w:jc w:val="center"/>
              <w:rPr>
                <w:rFonts w:ascii="Calibri" w:hAnsi="Calibri"/>
                <w:color w:val="000000"/>
              </w:rPr>
            </w:pPr>
            <w:r w:rsidRPr="00A53818">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8</w:t>
            </w: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tcPr>
          <w:p w:rsidR="00C960B5" w:rsidRPr="00A53818" w:rsidRDefault="00C960B5" w:rsidP="005F468A">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C960B5" w:rsidRPr="00A53818" w:rsidRDefault="00C960B5" w:rsidP="005F468A">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2136" w:type="dxa"/>
            <w:tcBorders>
              <w:top w:val="nil"/>
              <w:left w:val="nil"/>
              <w:bottom w:val="single" w:sz="4" w:space="0" w:color="auto"/>
              <w:right w:val="single" w:sz="8" w:space="0" w:color="auto"/>
            </w:tcBorders>
            <w:shd w:val="clear" w:color="auto" w:fill="auto"/>
            <w:noWrap/>
            <w:vAlign w:val="bottom"/>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960B5" w:rsidRPr="00A53818" w:rsidRDefault="00C960B5" w:rsidP="005F468A">
            <w:pPr>
              <w:jc w:val="cente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960B5" w:rsidRPr="00A53818" w:rsidRDefault="00C960B5" w:rsidP="005F468A">
            <w:pPr>
              <w:jc w:val="cente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5113" w:type="dxa"/>
            <w:gridSpan w:val="2"/>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28"/>
        </w:trPr>
        <w:tc>
          <w:tcPr>
            <w:tcW w:w="5113" w:type="dxa"/>
            <w:gridSpan w:val="2"/>
            <w:tcBorders>
              <w:top w:val="single" w:sz="4" w:space="0" w:color="auto"/>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w:t>
            </w:r>
            <w:r w:rsidRPr="00A53818">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w:t>
            </w:r>
            <w:r w:rsidRPr="00A53818">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 xml:space="preserve">*** </w:t>
            </w:r>
            <w:r w:rsidRPr="00A53818">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bl>
    <w:p w:rsidR="00C960B5" w:rsidRPr="00A53818" w:rsidRDefault="00C960B5" w:rsidP="00C960B5"/>
    <w:tbl>
      <w:tblPr>
        <w:tblW w:w="13258" w:type="dxa"/>
        <w:tblInd w:w="108" w:type="dxa"/>
        <w:tblLayout w:type="fixed"/>
        <w:tblLook w:val="0000" w:firstRow="0" w:lastRow="0" w:firstColumn="0" w:lastColumn="0" w:noHBand="0" w:noVBand="0"/>
      </w:tblPr>
      <w:tblGrid>
        <w:gridCol w:w="4502"/>
        <w:gridCol w:w="3470"/>
        <w:gridCol w:w="5286"/>
      </w:tblGrid>
      <w:tr w:rsidR="00C960B5" w:rsidRPr="00255086" w:rsidTr="005F468A">
        <w:trPr>
          <w:trHeight w:val="218"/>
        </w:trPr>
        <w:tc>
          <w:tcPr>
            <w:tcW w:w="4502" w:type="dxa"/>
          </w:tcPr>
          <w:p w:rsidR="00C960B5" w:rsidRPr="00A53818" w:rsidRDefault="00C960B5" w:rsidP="005F468A">
            <w:pPr>
              <w:pStyle w:val="a3"/>
              <w:numPr>
                <w:ilvl w:val="12"/>
                <w:numId w:val="0"/>
              </w:numPr>
              <w:jc w:val="center"/>
              <w:rPr>
                <w:b/>
                <w:sz w:val="22"/>
                <w:szCs w:val="22"/>
              </w:rPr>
            </w:pPr>
            <w:r w:rsidRPr="00A53818">
              <w:rPr>
                <w:b/>
                <w:sz w:val="22"/>
                <w:szCs w:val="22"/>
              </w:rPr>
              <w:t>ПОСТАВЩИК</w:t>
            </w:r>
          </w:p>
          <w:p w:rsidR="00C960B5" w:rsidRPr="00A53818" w:rsidRDefault="00C960B5" w:rsidP="005F468A">
            <w:pPr>
              <w:pStyle w:val="a3"/>
              <w:numPr>
                <w:ilvl w:val="12"/>
                <w:numId w:val="0"/>
              </w:numPr>
              <w:jc w:val="center"/>
              <w:rPr>
                <w:b/>
                <w:sz w:val="22"/>
                <w:szCs w:val="22"/>
              </w:rPr>
            </w:pPr>
          </w:p>
        </w:tc>
        <w:tc>
          <w:tcPr>
            <w:tcW w:w="3470" w:type="dxa"/>
          </w:tcPr>
          <w:p w:rsidR="00C960B5" w:rsidRPr="00A53818" w:rsidRDefault="00C960B5" w:rsidP="005F468A">
            <w:pPr>
              <w:pStyle w:val="a3"/>
              <w:numPr>
                <w:ilvl w:val="12"/>
                <w:numId w:val="0"/>
              </w:numPr>
              <w:rPr>
                <w:sz w:val="22"/>
                <w:szCs w:val="22"/>
              </w:rPr>
            </w:pPr>
          </w:p>
        </w:tc>
        <w:tc>
          <w:tcPr>
            <w:tcW w:w="5286" w:type="dxa"/>
          </w:tcPr>
          <w:p w:rsidR="00C960B5" w:rsidRPr="00A53818" w:rsidRDefault="00C960B5" w:rsidP="005F468A">
            <w:pPr>
              <w:pStyle w:val="a3"/>
              <w:numPr>
                <w:ilvl w:val="12"/>
                <w:numId w:val="0"/>
              </w:numPr>
              <w:jc w:val="center"/>
              <w:rPr>
                <w:b/>
                <w:sz w:val="22"/>
                <w:szCs w:val="22"/>
              </w:rPr>
            </w:pPr>
            <w:r w:rsidRPr="00A53818">
              <w:rPr>
                <w:b/>
                <w:sz w:val="22"/>
                <w:szCs w:val="22"/>
              </w:rPr>
              <w:t>ПОКУПАТЕЛЬ</w:t>
            </w:r>
          </w:p>
          <w:p w:rsidR="00C960B5" w:rsidRPr="00255086" w:rsidRDefault="00C960B5" w:rsidP="005F468A">
            <w:pPr>
              <w:shd w:val="clear" w:color="auto" w:fill="FFFFFF"/>
              <w:tabs>
                <w:tab w:val="center" w:pos="4806"/>
              </w:tabs>
              <w:jc w:val="center"/>
              <w:rPr>
                <w:sz w:val="22"/>
                <w:szCs w:val="22"/>
              </w:rPr>
            </w:pPr>
            <w:r w:rsidRPr="00A53818">
              <w:rPr>
                <w:b/>
                <w:bCs/>
                <w:color w:val="000000"/>
                <w:sz w:val="22"/>
                <w:szCs w:val="22"/>
              </w:rPr>
              <w:t>АО «ДРСК»</w:t>
            </w:r>
          </w:p>
        </w:tc>
      </w:tr>
    </w:tbl>
    <w:p w:rsidR="00C960B5" w:rsidRDefault="00C960B5" w:rsidP="00320D46"/>
    <w:p w:rsidR="00320D46" w:rsidRPr="00320D46" w:rsidRDefault="00320D46" w:rsidP="00320D46">
      <w:pPr>
        <w:rPr>
          <w:sz w:val="22"/>
          <w:szCs w:val="22"/>
        </w:rPr>
      </w:pPr>
    </w:p>
    <w:p w:rsidR="00320D46" w:rsidRPr="002E16B2" w:rsidRDefault="00320D46" w:rsidP="00320D46">
      <w:pPr>
        <w:ind w:left="9781"/>
        <w:rPr>
          <w:sz w:val="22"/>
        </w:rPr>
      </w:pPr>
      <w:r w:rsidRPr="002E16B2">
        <w:rPr>
          <w:sz w:val="22"/>
        </w:rPr>
        <w:t>Приложение № 8</w:t>
      </w:r>
    </w:p>
    <w:p w:rsidR="00320D46" w:rsidRPr="002E16B2" w:rsidRDefault="00320D46" w:rsidP="00320D46">
      <w:pPr>
        <w:ind w:left="9781"/>
        <w:rPr>
          <w:sz w:val="22"/>
        </w:rPr>
      </w:pPr>
      <w:r w:rsidRPr="002E16B2">
        <w:rPr>
          <w:sz w:val="22"/>
        </w:rPr>
        <w:t>к Договору поставки</w:t>
      </w:r>
    </w:p>
    <w:p w:rsidR="00320D46" w:rsidRPr="002E16B2" w:rsidRDefault="00320D46" w:rsidP="00320D46">
      <w:pPr>
        <w:ind w:left="9781"/>
        <w:rPr>
          <w:sz w:val="22"/>
        </w:rPr>
      </w:pPr>
      <w:r w:rsidRPr="002E16B2">
        <w:rPr>
          <w:sz w:val="22"/>
          <w:szCs w:val="22"/>
        </w:rPr>
        <w:t>от «____» __________ 20__ № ____</w:t>
      </w:r>
    </w:p>
    <w:p w:rsidR="00320D46" w:rsidRPr="002E16B2" w:rsidRDefault="00320D46" w:rsidP="00320D46">
      <w:pPr>
        <w:ind w:left="9781"/>
        <w:jc w:val="center"/>
        <w:rPr>
          <w:b/>
          <w:bCs/>
          <w:color w:val="000000"/>
        </w:rPr>
      </w:pPr>
    </w:p>
    <w:p w:rsidR="00320D46" w:rsidRPr="002E16B2" w:rsidRDefault="00320D46" w:rsidP="00320D46">
      <w:pPr>
        <w:jc w:val="center"/>
        <w:rPr>
          <w:b/>
        </w:rPr>
      </w:pPr>
      <w:r w:rsidRPr="002E16B2">
        <w:rPr>
          <w:b/>
          <w:bCs/>
          <w:color w:val="000000"/>
        </w:rPr>
        <w:lastRenderedPageBreak/>
        <w:t>Форма справки о заключенных Поставщиком договорах с Субисполнителями</w:t>
      </w:r>
      <w:r w:rsidRPr="002E16B2">
        <w:rPr>
          <w:b/>
        </w:rPr>
        <w:t xml:space="preserve">, </w:t>
      </w:r>
    </w:p>
    <w:p w:rsidR="00320D46" w:rsidRPr="002E16B2" w:rsidRDefault="00320D46" w:rsidP="00320D46">
      <w:pPr>
        <w:jc w:val="center"/>
        <w:rPr>
          <w:b/>
        </w:rPr>
      </w:pPr>
      <w:r w:rsidRPr="002E16B2">
        <w:rPr>
          <w:b/>
        </w:rPr>
        <w:t>являющимися субъектами малого и среднего предпринимательства</w:t>
      </w:r>
    </w:p>
    <w:p w:rsidR="00320D46" w:rsidRPr="002E16B2" w:rsidRDefault="00320D46" w:rsidP="00320D46">
      <w:pPr>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320D46" w:rsidRPr="002E16B2" w:rsidTr="000C42B6">
        <w:trPr>
          <w:trHeight w:val="1327"/>
        </w:trPr>
        <w:tc>
          <w:tcPr>
            <w:tcW w:w="288" w:type="dxa"/>
            <w:shd w:val="clear" w:color="auto" w:fill="auto"/>
            <w:vAlign w:val="center"/>
          </w:tcPr>
          <w:p w:rsidR="00320D46" w:rsidRPr="002E16B2" w:rsidRDefault="00320D46" w:rsidP="000C42B6">
            <w:pPr>
              <w:jc w:val="center"/>
              <w:rPr>
                <w:sz w:val="18"/>
              </w:rPr>
            </w:pPr>
            <w:r w:rsidRPr="002E16B2">
              <w:rPr>
                <w:sz w:val="18"/>
              </w:rPr>
              <w:t>№</w:t>
            </w:r>
          </w:p>
        </w:tc>
        <w:tc>
          <w:tcPr>
            <w:tcW w:w="863" w:type="dxa"/>
            <w:vAlign w:val="center"/>
          </w:tcPr>
          <w:p w:rsidR="00320D46" w:rsidRPr="002E16B2" w:rsidRDefault="00320D46" w:rsidP="000C42B6">
            <w:pPr>
              <w:jc w:val="center"/>
              <w:rPr>
                <w:sz w:val="18"/>
                <w:szCs w:val="18"/>
              </w:rPr>
            </w:pPr>
            <w:r w:rsidRPr="002E16B2">
              <w:rPr>
                <w:sz w:val="18"/>
                <w:szCs w:val="18"/>
              </w:rPr>
              <w:t>Юр./Физ. лицо</w:t>
            </w:r>
          </w:p>
        </w:tc>
        <w:tc>
          <w:tcPr>
            <w:tcW w:w="2880" w:type="dxa"/>
            <w:shd w:val="clear" w:color="auto" w:fill="auto"/>
            <w:vAlign w:val="center"/>
          </w:tcPr>
          <w:p w:rsidR="00320D46" w:rsidRPr="002E16B2" w:rsidRDefault="00320D46" w:rsidP="000C42B6">
            <w:pPr>
              <w:jc w:val="center"/>
              <w:rPr>
                <w:sz w:val="18"/>
                <w:szCs w:val="18"/>
              </w:rPr>
            </w:pPr>
            <w:r w:rsidRPr="002E16B2">
              <w:rPr>
                <w:sz w:val="18"/>
                <w:szCs w:val="18"/>
              </w:rPr>
              <w:t>Полное и сокращенное наименование Субисполнителя;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20D46" w:rsidRPr="002E16B2" w:rsidRDefault="00320D46" w:rsidP="000C42B6">
            <w:pPr>
              <w:jc w:val="center"/>
              <w:rPr>
                <w:sz w:val="18"/>
                <w:szCs w:val="18"/>
                <w:lang w:val="en-US"/>
              </w:rPr>
            </w:pPr>
            <w:r w:rsidRPr="002E16B2">
              <w:rPr>
                <w:sz w:val="18"/>
                <w:szCs w:val="18"/>
              </w:rPr>
              <w:t>Резидент</w:t>
            </w:r>
            <w:r w:rsidRPr="002E16B2">
              <w:rPr>
                <w:sz w:val="18"/>
                <w:szCs w:val="18"/>
                <w:lang w:val="en-US"/>
              </w:rPr>
              <w:t>/</w:t>
            </w:r>
            <w:r w:rsidRPr="002E16B2">
              <w:rPr>
                <w:sz w:val="18"/>
                <w:szCs w:val="18"/>
              </w:rPr>
              <w:t>нерезидент РФ</w:t>
            </w:r>
          </w:p>
        </w:tc>
        <w:tc>
          <w:tcPr>
            <w:tcW w:w="3460" w:type="dxa"/>
            <w:vAlign w:val="center"/>
          </w:tcPr>
          <w:p w:rsidR="00320D46" w:rsidRPr="002E16B2" w:rsidRDefault="00320D46" w:rsidP="000C42B6">
            <w:pPr>
              <w:jc w:val="center"/>
              <w:rPr>
                <w:sz w:val="18"/>
                <w:szCs w:val="18"/>
              </w:rPr>
            </w:pPr>
            <w:r w:rsidRPr="002E16B2">
              <w:rPr>
                <w:sz w:val="18"/>
                <w:szCs w:val="18"/>
              </w:rPr>
              <w:t>Место нахождения (для юридического лица) / 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20D46" w:rsidRPr="002E16B2" w:rsidRDefault="00320D46" w:rsidP="000C42B6">
            <w:pPr>
              <w:jc w:val="center"/>
              <w:rPr>
                <w:sz w:val="18"/>
                <w:szCs w:val="18"/>
              </w:rPr>
            </w:pPr>
            <w:r w:rsidRPr="002E16B2">
              <w:rPr>
                <w:sz w:val="18"/>
                <w:szCs w:val="18"/>
              </w:rPr>
              <w:t>Дата постановки на учет в налоговом органе в соотв. со свидетельством о постановки на учет</w:t>
            </w:r>
          </w:p>
        </w:tc>
        <w:tc>
          <w:tcPr>
            <w:tcW w:w="2735" w:type="dxa"/>
            <w:vAlign w:val="center"/>
          </w:tcPr>
          <w:p w:rsidR="00320D46" w:rsidRPr="002E16B2" w:rsidRDefault="00320D46" w:rsidP="000C42B6">
            <w:pPr>
              <w:jc w:val="center"/>
              <w:rPr>
                <w:sz w:val="18"/>
                <w:szCs w:val="18"/>
              </w:rPr>
            </w:pPr>
            <w:r w:rsidRPr="002E16B2">
              <w:rPr>
                <w:sz w:val="18"/>
                <w:szCs w:val="18"/>
              </w:rPr>
              <w:t>ИНН/КПП/ОКПО/ОКОПФ</w:t>
            </w:r>
          </w:p>
        </w:tc>
        <w:tc>
          <w:tcPr>
            <w:tcW w:w="2304" w:type="dxa"/>
            <w:vAlign w:val="center"/>
          </w:tcPr>
          <w:p w:rsidR="00320D46" w:rsidRPr="002E16B2" w:rsidRDefault="00320D46" w:rsidP="000C42B6">
            <w:pPr>
              <w:jc w:val="center"/>
              <w:rPr>
                <w:sz w:val="18"/>
                <w:szCs w:val="18"/>
              </w:rPr>
            </w:pPr>
            <w:r w:rsidRPr="002E16B2">
              <w:rPr>
                <w:sz w:val="18"/>
                <w:szCs w:val="18"/>
              </w:rPr>
              <w:t>Наименование закупаемой продукции/код ОКДП/ОКПД</w:t>
            </w:r>
          </w:p>
        </w:tc>
      </w:tr>
      <w:tr w:rsidR="00320D46" w:rsidRPr="002E16B2" w:rsidTr="000C42B6">
        <w:tc>
          <w:tcPr>
            <w:tcW w:w="288" w:type="dxa"/>
            <w:shd w:val="clear" w:color="auto" w:fill="auto"/>
            <w:vAlign w:val="center"/>
          </w:tcPr>
          <w:p w:rsidR="00320D46" w:rsidRPr="002E16B2" w:rsidRDefault="00320D46" w:rsidP="000C42B6">
            <w:pPr>
              <w:jc w:val="center"/>
              <w:rPr>
                <w:b/>
                <w:sz w:val="18"/>
                <w:lang w:val="en-US"/>
              </w:rPr>
            </w:pPr>
            <w:r w:rsidRPr="002E16B2">
              <w:rPr>
                <w:b/>
                <w:sz w:val="18"/>
                <w:lang w:val="en-US"/>
              </w:rPr>
              <w:t>1</w:t>
            </w:r>
          </w:p>
        </w:tc>
        <w:tc>
          <w:tcPr>
            <w:tcW w:w="863" w:type="dxa"/>
          </w:tcPr>
          <w:p w:rsidR="00320D46" w:rsidRPr="002E16B2" w:rsidRDefault="00320D46" w:rsidP="000C42B6">
            <w:pPr>
              <w:jc w:val="center"/>
              <w:rPr>
                <w:b/>
                <w:sz w:val="18"/>
                <w:lang w:val="en-US"/>
              </w:rPr>
            </w:pPr>
          </w:p>
        </w:tc>
        <w:tc>
          <w:tcPr>
            <w:tcW w:w="2880" w:type="dxa"/>
            <w:shd w:val="clear" w:color="auto" w:fill="auto"/>
            <w:vAlign w:val="center"/>
          </w:tcPr>
          <w:p w:rsidR="00320D46" w:rsidRPr="002E16B2" w:rsidRDefault="00320D46" w:rsidP="000C42B6">
            <w:pPr>
              <w:jc w:val="center"/>
              <w:rPr>
                <w:b/>
                <w:sz w:val="18"/>
                <w:lang w:val="en-US"/>
              </w:rPr>
            </w:pPr>
            <w:r w:rsidRPr="002E16B2">
              <w:rPr>
                <w:b/>
                <w:sz w:val="18"/>
                <w:lang w:val="en-US"/>
              </w:rPr>
              <w:t>2</w:t>
            </w:r>
          </w:p>
        </w:tc>
        <w:tc>
          <w:tcPr>
            <w:tcW w:w="1009" w:type="dxa"/>
          </w:tcPr>
          <w:p w:rsidR="00320D46" w:rsidRPr="002E16B2" w:rsidRDefault="00320D46" w:rsidP="000C42B6">
            <w:pPr>
              <w:jc w:val="center"/>
              <w:rPr>
                <w:b/>
                <w:sz w:val="18"/>
              </w:rPr>
            </w:pPr>
            <w:r w:rsidRPr="002E16B2">
              <w:rPr>
                <w:b/>
                <w:sz w:val="18"/>
              </w:rPr>
              <w:t>3</w:t>
            </w:r>
          </w:p>
        </w:tc>
        <w:tc>
          <w:tcPr>
            <w:tcW w:w="3460" w:type="dxa"/>
          </w:tcPr>
          <w:p w:rsidR="00320D46" w:rsidRPr="002E16B2" w:rsidRDefault="00320D46" w:rsidP="000C42B6">
            <w:pPr>
              <w:jc w:val="center"/>
              <w:rPr>
                <w:b/>
                <w:sz w:val="18"/>
              </w:rPr>
            </w:pPr>
            <w:r w:rsidRPr="002E16B2">
              <w:rPr>
                <w:b/>
                <w:sz w:val="18"/>
              </w:rPr>
              <w:t>4</w:t>
            </w:r>
          </w:p>
        </w:tc>
        <w:tc>
          <w:tcPr>
            <w:tcW w:w="2155" w:type="dxa"/>
          </w:tcPr>
          <w:p w:rsidR="00320D46" w:rsidRPr="002E16B2" w:rsidRDefault="00320D46" w:rsidP="000C42B6">
            <w:pPr>
              <w:jc w:val="center"/>
              <w:rPr>
                <w:b/>
                <w:sz w:val="18"/>
              </w:rPr>
            </w:pPr>
            <w:r w:rsidRPr="002E16B2">
              <w:rPr>
                <w:b/>
                <w:sz w:val="18"/>
              </w:rPr>
              <w:t>5</w:t>
            </w:r>
          </w:p>
        </w:tc>
        <w:tc>
          <w:tcPr>
            <w:tcW w:w="2735" w:type="dxa"/>
            <w:vAlign w:val="center"/>
          </w:tcPr>
          <w:p w:rsidR="00320D46" w:rsidRPr="002E16B2" w:rsidRDefault="00320D46" w:rsidP="000C42B6">
            <w:pPr>
              <w:jc w:val="center"/>
              <w:rPr>
                <w:b/>
                <w:sz w:val="18"/>
              </w:rPr>
            </w:pPr>
            <w:r w:rsidRPr="002E16B2">
              <w:rPr>
                <w:b/>
                <w:sz w:val="18"/>
              </w:rPr>
              <w:t>6</w:t>
            </w:r>
          </w:p>
        </w:tc>
        <w:tc>
          <w:tcPr>
            <w:tcW w:w="2304" w:type="dxa"/>
          </w:tcPr>
          <w:p w:rsidR="00320D46" w:rsidRPr="002E16B2" w:rsidRDefault="00320D46" w:rsidP="000C42B6">
            <w:pPr>
              <w:jc w:val="center"/>
              <w:rPr>
                <w:b/>
                <w:sz w:val="18"/>
              </w:rPr>
            </w:pPr>
            <w:r w:rsidRPr="002E16B2">
              <w:rPr>
                <w:b/>
                <w:sz w:val="18"/>
              </w:rPr>
              <w:t>7</w:t>
            </w:r>
          </w:p>
        </w:tc>
      </w:tr>
      <w:tr w:rsidR="00320D46" w:rsidRPr="002E16B2" w:rsidTr="000C42B6">
        <w:tc>
          <w:tcPr>
            <w:tcW w:w="288" w:type="dxa"/>
            <w:shd w:val="clear" w:color="auto" w:fill="auto"/>
            <w:vAlign w:val="center"/>
          </w:tcPr>
          <w:p w:rsidR="00320D46" w:rsidRPr="002E16B2" w:rsidRDefault="00320D46" w:rsidP="000C42B6">
            <w:pPr>
              <w:jc w:val="center"/>
              <w:rPr>
                <w:i/>
                <w:sz w:val="18"/>
                <w:lang w:val="en-US"/>
              </w:rPr>
            </w:pPr>
            <w:r w:rsidRPr="002E16B2">
              <w:rPr>
                <w:i/>
                <w:sz w:val="18"/>
                <w:lang w:val="en-US"/>
              </w:rPr>
              <w:t>1</w:t>
            </w:r>
          </w:p>
        </w:tc>
        <w:tc>
          <w:tcPr>
            <w:tcW w:w="863" w:type="dxa"/>
          </w:tcPr>
          <w:p w:rsidR="00320D46" w:rsidRPr="002E16B2" w:rsidRDefault="00320D46" w:rsidP="000C42B6">
            <w:pPr>
              <w:jc w:val="center"/>
              <w:rPr>
                <w:i/>
                <w:sz w:val="18"/>
              </w:rPr>
            </w:pPr>
          </w:p>
        </w:tc>
        <w:tc>
          <w:tcPr>
            <w:tcW w:w="2880" w:type="dxa"/>
            <w:shd w:val="clear" w:color="auto" w:fill="auto"/>
            <w:vAlign w:val="center"/>
          </w:tcPr>
          <w:p w:rsidR="00320D46" w:rsidRPr="002E16B2" w:rsidRDefault="00320D46" w:rsidP="000C42B6">
            <w:pPr>
              <w:jc w:val="center"/>
              <w:rPr>
                <w:i/>
                <w:sz w:val="18"/>
              </w:rPr>
            </w:pPr>
          </w:p>
        </w:tc>
        <w:tc>
          <w:tcPr>
            <w:tcW w:w="1009" w:type="dxa"/>
          </w:tcPr>
          <w:p w:rsidR="00320D46" w:rsidRPr="002E16B2" w:rsidRDefault="00320D46" w:rsidP="000C42B6">
            <w:pPr>
              <w:jc w:val="center"/>
              <w:rPr>
                <w:i/>
                <w:sz w:val="18"/>
              </w:rPr>
            </w:pPr>
          </w:p>
        </w:tc>
        <w:tc>
          <w:tcPr>
            <w:tcW w:w="3460" w:type="dxa"/>
          </w:tcPr>
          <w:p w:rsidR="00320D46" w:rsidRPr="002E16B2" w:rsidRDefault="00320D46" w:rsidP="000C42B6">
            <w:pPr>
              <w:jc w:val="center"/>
              <w:rPr>
                <w:i/>
                <w:sz w:val="18"/>
              </w:rPr>
            </w:pPr>
          </w:p>
        </w:tc>
        <w:tc>
          <w:tcPr>
            <w:tcW w:w="2155" w:type="dxa"/>
          </w:tcPr>
          <w:p w:rsidR="00320D46" w:rsidRPr="002E16B2" w:rsidRDefault="00320D46" w:rsidP="000C42B6">
            <w:pPr>
              <w:jc w:val="center"/>
              <w:rPr>
                <w:i/>
                <w:sz w:val="18"/>
              </w:rPr>
            </w:pPr>
          </w:p>
        </w:tc>
        <w:tc>
          <w:tcPr>
            <w:tcW w:w="2735" w:type="dxa"/>
            <w:vAlign w:val="center"/>
          </w:tcPr>
          <w:p w:rsidR="00320D46" w:rsidRPr="002E16B2" w:rsidRDefault="00320D46" w:rsidP="000C42B6">
            <w:pPr>
              <w:jc w:val="center"/>
              <w:rPr>
                <w:i/>
                <w:sz w:val="18"/>
              </w:rPr>
            </w:pPr>
          </w:p>
        </w:tc>
        <w:tc>
          <w:tcPr>
            <w:tcW w:w="2304" w:type="dxa"/>
          </w:tcPr>
          <w:p w:rsidR="00320D46" w:rsidRPr="002E16B2" w:rsidRDefault="00320D46" w:rsidP="000C42B6">
            <w:pPr>
              <w:jc w:val="center"/>
              <w:rPr>
                <w:i/>
                <w:sz w:val="18"/>
              </w:rPr>
            </w:pPr>
          </w:p>
        </w:tc>
      </w:tr>
    </w:tbl>
    <w:p w:rsidR="00320D46" w:rsidRPr="002E16B2" w:rsidRDefault="00320D46" w:rsidP="00320D46">
      <w:pPr>
        <w:ind w:right="-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320D46" w:rsidRPr="002E16B2" w:rsidTr="000C42B6">
        <w:trPr>
          <w:trHeight w:val="1289"/>
        </w:trPr>
        <w:tc>
          <w:tcPr>
            <w:tcW w:w="2694" w:type="dxa"/>
            <w:vAlign w:val="center"/>
          </w:tcPr>
          <w:p w:rsidR="00320D46" w:rsidRPr="002E16B2" w:rsidRDefault="00320D46" w:rsidP="000C42B6">
            <w:pPr>
              <w:jc w:val="center"/>
              <w:rPr>
                <w:sz w:val="18"/>
                <w:szCs w:val="18"/>
              </w:rPr>
            </w:pPr>
            <w:r w:rsidRPr="002E16B2">
              <w:rPr>
                <w:sz w:val="18"/>
                <w:szCs w:val="18"/>
              </w:rPr>
              <w:t>Страна происхождения товара/регистрации производителя товара</w:t>
            </w:r>
          </w:p>
        </w:tc>
        <w:tc>
          <w:tcPr>
            <w:tcW w:w="1984" w:type="dxa"/>
            <w:vAlign w:val="center"/>
          </w:tcPr>
          <w:p w:rsidR="00320D46" w:rsidRPr="002E16B2" w:rsidRDefault="00320D46" w:rsidP="000C42B6">
            <w:pPr>
              <w:jc w:val="center"/>
              <w:rPr>
                <w:sz w:val="18"/>
                <w:szCs w:val="18"/>
              </w:rPr>
            </w:pPr>
            <w:r w:rsidRPr="002E16B2">
              <w:rPr>
                <w:sz w:val="18"/>
                <w:szCs w:val="18"/>
              </w:rPr>
              <w:t>Номер заключенного договора</w:t>
            </w:r>
          </w:p>
        </w:tc>
        <w:tc>
          <w:tcPr>
            <w:tcW w:w="1985" w:type="dxa"/>
            <w:vAlign w:val="center"/>
          </w:tcPr>
          <w:p w:rsidR="00320D46" w:rsidRPr="002E16B2" w:rsidRDefault="00320D46" w:rsidP="000C42B6">
            <w:pPr>
              <w:jc w:val="center"/>
              <w:rPr>
                <w:sz w:val="18"/>
                <w:szCs w:val="18"/>
              </w:rPr>
            </w:pPr>
            <w:r w:rsidRPr="002E16B2">
              <w:rPr>
                <w:sz w:val="18"/>
                <w:szCs w:val="18"/>
              </w:rPr>
              <w:t>Дата заключения договора</w:t>
            </w:r>
          </w:p>
        </w:tc>
        <w:tc>
          <w:tcPr>
            <w:tcW w:w="2409" w:type="dxa"/>
            <w:vAlign w:val="center"/>
          </w:tcPr>
          <w:p w:rsidR="00320D46" w:rsidRPr="002E16B2" w:rsidRDefault="00320D46" w:rsidP="000C42B6">
            <w:pPr>
              <w:jc w:val="center"/>
              <w:rPr>
                <w:sz w:val="18"/>
              </w:rPr>
            </w:pPr>
            <w:r w:rsidRPr="002E16B2">
              <w:rPr>
                <w:sz w:val="18"/>
              </w:rPr>
              <w:t>Срок начала исполнения договора/срок окончания исполнения договора</w:t>
            </w:r>
          </w:p>
        </w:tc>
        <w:tc>
          <w:tcPr>
            <w:tcW w:w="1418" w:type="dxa"/>
            <w:shd w:val="clear" w:color="auto" w:fill="auto"/>
            <w:vAlign w:val="center"/>
          </w:tcPr>
          <w:p w:rsidR="00320D46" w:rsidRPr="002E16B2" w:rsidRDefault="00320D46" w:rsidP="000C42B6">
            <w:pPr>
              <w:jc w:val="center"/>
              <w:rPr>
                <w:sz w:val="18"/>
              </w:rPr>
            </w:pPr>
            <w:r w:rsidRPr="002E16B2">
              <w:rPr>
                <w:sz w:val="18"/>
              </w:rPr>
              <w:t>Стоимость договора (без НДС)</w:t>
            </w:r>
          </w:p>
        </w:tc>
        <w:tc>
          <w:tcPr>
            <w:tcW w:w="1417" w:type="dxa"/>
            <w:shd w:val="clear" w:color="auto" w:fill="auto"/>
            <w:vAlign w:val="center"/>
          </w:tcPr>
          <w:p w:rsidR="00320D46" w:rsidRPr="002E16B2" w:rsidRDefault="00320D46" w:rsidP="000C42B6">
            <w:pPr>
              <w:jc w:val="center"/>
              <w:rPr>
                <w:sz w:val="18"/>
              </w:rPr>
            </w:pPr>
          </w:p>
          <w:p w:rsidR="00320D46" w:rsidRPr="002E16B2" w:rsidRDefault="00320D46" w:rsidP="000C42B6">
            <w:pPr>
              <w:jc w:val="center"/>
              <w:rPr>
                <w:sz w:val="18"/>
              </w:rPr>
            </w:pPr>
            <w:r w:rsidRPr="002E16B2">
              <w:rPr>
                <w:sz w:val="18"/>
              </w:rPr>
              <w:t>Стоимость договора (с</w:t>
            </w:r>
          </w:p>
          <w:p w:rsidR="00320D46" w:rsidRPr="002E16B2" w:rsidRDefault="00320D46" w:rsidP="000C42B6">
            <w:pPr>
              <w:jc w:val="center"/>
              <w:rPr>
                <w:sz w:val="18"/>
              </w:rPr>
            </w:pPr>
            <w:r w:rsidRPr="002E16B2">
              <w:rPr>
                <w:sz w:val="18"/>
              </w:rPr>
              <w:t>НДС)</w:t>
            </w:r>
          </w:p>
          <w:p w:rsidR="00320D46" w:rsidRPr="002E16B2" w:rsidRDefault="00320D46" w:rsidP="000C42B6">
            <w:pPr>
              <w:jc w:val="center"/>
              <w:rPr>
                <w:sz w:val="18"/>
              </w:rPr>
            </w:pPr>
          </w:p>
        </w:tc>
        <w:tc>
          <w:tcPr>
            <w:tcW w:w="851" w:type="dxa"/>
            <w:vAlign w:val="center"/>
          </w:tcPr>
          <w:p w:rsidR="00320D46" w:rsidRPr="002E16B2" w:rsidRDefault="00320D46" w:rsidP="000C42B6">
            <w:pPr>
              <w:jc w:val="center"/>
              <w:rPr>
                <w:sz w:val="18"/>
              </w:rPr>
            </w:pPr>
            <w:r w:rsidRPr="002E16B2">
              <w:rPr>
                <w:sz w:val="18"/>
              </w:rPr>
              <w:t xml:space="preserve">Валюта </w:t>
            </w:r>
          </w:p>
        </w:tc>
        <w:tc>
          <w:tcPr>
            <w:tcW w:w="2693" w:type="dxa"/>
            <w:vAlign w:val="center"/>
          </w:tcPr>
          <w:p w:rsidR="00320D46" w:rsidRPr="002E16B2" w:rsidRDefault="00320D46" w:rsidP="000C42B6">
            <w:pPr>
              <w:jc w:val="center"/>
              <w:rPr>
                <w:sz w:val="18"/>
              </w:rPr>
            </w:pPr>
            <w:r w:rsidRPr="002E16B2">
              <w:rPr>
                <w:sz w:val="18"/>
              </w:rPr>
              <w:t>Критерий отнесения организации (микропредприятие/малое предприятие/средние предприятие) *</w:t>
            </w:r>
          </w:p>
        </w:tc>
      </w:tr>
      <w:tr w:rsidR="00320D46" w:rsidRPr="002E16B2" w:rsidTr="000C42B6">
        <w:tc>
          <w:tcPr>
            <w:tcW w:w="2694" w:type="dxa"/>
          </w:tcPr>
          <w:p w:rsidR="00320D46" w:rsidRPr="002E16B2" w:rsidRDefault="00320D46" w:rsidP="000C42B6">
            <w:pPr>
              <w:jc w:val="center"/>
              <w:rPr>
                <w:b/>
                <w:sz w:val="18"/>
              </w:rPr>
            </w:pPr>
            <w:r w:rsidRPr="002E16B2">
              <w:rPr>
                <w:b/>
                <w:sz w:val="18"/>
              </w:rPr>
              <w:t>8</w:t>
            </w:r>
          </w:p>
        </w:tc>
        <w:tc>
          <w:tcPr>
            <w:tcW w:w="1984" w:type="dxa"/>
          </w:tcPr>
          <w:p w:rsidR="00320D46" w:rsidRPr="002E16B2" w:rsidRDefault="00320D46" w:rsidP="000C42B6">
            <w:pPr>
              <w:jc w:val="center"/>
              <w:rPr>
                <w:b/>
                <w:sz w:val="18"/>
              </w:rPr>
            </w:pPr>
            <w:r w:rsidRPr="002E16B2">
              <w:rPr>
                <w:b/>
                <w:sz w:val="18"/>
              </w:rPr>
              <w:t>9</w:t>
            </w:r>
          </w:p>
        </w:tc>
        <w:tc>
          <w:tcPr>
            <w:tcW w:w="1985" w:type="dxa"/>
          </w:tcPr>
          <w:p w:rsidR="00320D46" w:rsidRPr="002E16B2" w:rsidRDefault="00320D46" w:rsidP="000C42B6">
            <w:pPr>
              <w:jc w:val="center"/>
              <w:rPr>
                <w:b/>
                <w:sz w:val="18"/>
              </w:rPr>
            </w:pPr>
            <w:r w:rsidRPr="002E16B2">
              <w:rPr>
                <w:b/>
                <w:sz w:val="18"/>
              </w:rPr>
              <w:t>10</w:t>
            </w:r>
          </w:p>
        </w:tc>
        <w:tc>
          <w:tcPr>
            <w:tcW w:w="2409" w:type="dxa"/>
          </w:tcPr>
          <w:p w:rsidR="00320D46" w:rsidRPr="002E16B2" w:rsidRDefault="00320D46" w:rsidP="000C42B6">
            <w:pPr>
              <w:jc w:val="center"/>
              <w:rPr>
                <w:b/>
                <w:sz w:val="18"/>
              </w:rPr>
            </w:pPr>
            <w:r w:rsidRPr="002E16B2">
              <w:rPr>
                <w:b/>
                <w:sz w:val="18"/>
              </w:rPr>
              <w:t>11</w:t>
            </w:r>
          </w:p>
        </w:tc>
        <w:tc>
          <w:tcPr>
            <w:tcW w:w="1418" w:type="dxa"/>
            <w:shd w:val="clear" w:color="auto" w:fill="auto"/>
            <w:vAlign w:val="center"/>
          </w:tcPr>
          <w:p w:rsidR="00320D46" w:rsidRPr="002E16B2" w:rsidRDefault="00320D46" w:rsidP="000C42B6">
            <w:pPr>
              <w:jc w:val="center"/>
              <w:rPr>
                <w:b/>
                <w:sz w:val="18"/>
              </w:rPr>
            </w:pPr>
            <w:r w:rsidRPr="002E16B2">
              <w:rPr>
                <w:b/>
                <w:sz w:val="18"/>
              </w:rPr>
              <w:t>12</w:t>
            </w:r>
          </w:p>
        </w:tc>
        <w:tc>
          <w:tcPr>
            <w:tcW w:w="1417" w:type="dxa"/>
            <w:shd w:val="clear" w:color="auto" w:fill="auto"/>
            <w:vAlign w:val="center"/>
          </w:tcPr>
          <w:p w:rsidR="00320D46" w:rsidRPr="002E16B2" w:rsidRDefault="00320D46" w:rsidP="000C42B6">
            <w:pPr>
              <w:jc w:val="center"/>
              <w:rPr>
                <w:b/>
                <w:sz w:val="18"/>
              </w:rPr>
            </w:pPr>
            <w:r w:rsidRPr="002E16B2">
              <w:rPr>
                <w:b/>
                <w:sz w:val="18"/>
              </w:rPr>
              <w:t>13</w:t>
            </w:r>
          </w:p>
        </w:tc>
        <w:tc>
          <w:tcPr>
            <w:tcW w:w="851" w:type="dxa"/>
          </w:tcPr>
          <w:p w:rsidR="00320D46" w:rsidRPr="002E16B2" w:rsidRDefault="00320D46" w:rsidP="000C42B6">
            <w:pPr>
              <w:tabs>
                <w:tab w:val="left" w:pos="1531"/>
              </w:tabs>
              <w:ind w:right="113"/>
              <w:jc w:val="center"/>
              <w:rPr>
                <w:b/>
                <w:sz w:val="18"/>
              </w:rPr>
            </w:pPr>
            <w:r w:rsidRPr="002E16B2">
              <w:rPr>
                <w:b/>
                <w:sz w:val="18"/>
              </w:rPr>
              <w:t>14</w:t>
            </w:r>
          </w:p>
        </w:tc>
        <w:tc>
          <w:tcPr>
            <w:tcW w:w="2693" w:type="dxa"/>
            <w:vAlign w:val="center"/>
          </w:tcPr>
          <w:p w:rsidR="00320D46" w:rsidRPr="002E16B2" w:rsidRDefault="00320D46" w:rsidP="000C42B6">
            <w:pPr>
              <w:tabs>
                <w:tab w:val="left" w:pos="1531"/>
              </w:tabs>
              <w:ind w:right="113"/>
              <w:jc w:val="center"/>
              <w:rPr>
                <w:b/>
                <w:sz w:val="18"/>
              </w:rPr>
            </w:pPr>
            <w:r w:rsidRPr="002E16B2">
              <w:rPr>
                <w:b/>
                <w:sz w:val="18"/>
              </w:rPr>
              <w:t>15</w:t>
            </w:r>
          </w:p>
        </w:tc>
      </w:tr>
      <w:tr w:rsidR="00320D46" w:rsidRPr="002E16B2" w:rsidTr="000C42B6">
        <w:tc>
          <w:tcPr>
            <w:tcW w:w="2694" w:type="dxa"/>
          </w:tcPr>
          <w:p w:rsidR="00320D46" w:rsidRPr="002E16B2" w:rsidRDefault="00320D46" w:rsidP="000C42B6">
            <w:pPr>
              <w:jc w:val="center"/>
              <w:rPr>
                <w:i/>
                <w:sz w:val="18"/>
              </w:rPr>
            </w:pPr>
          </w:p>
        </w:tc>
        <w:tc>
          <w:tcPr>
            <w:tcW w:w="1984" w:type="dxa"/>
          </w:tcPr>
          <w:p w:rsidR="00320D46" w:rsidRPr="002E16B2" w:rsidRDefault="00320D46" w:rsidP="000C42B6">
            <w:pPr>
              <w:jc w:val="center"/>
              <w:rPr>
                <w:i/>
                <w:sz w:val="18"/>
              </w:rPr>
            </w:pPr>
          </w:p>
        </w:tc>
        <w:tc>
          <w:tcPr>
            <w:tcW w:w="1985" w:type="dxa"/>
          </w:tcPr>
          <w:p w:rsidR="00320D46" w:rsidRPr="002E16B2" w:rsidRDefault="00320D46" w:rsidP="000C42B6">
            <w:pPr>
              <w:jc w:val="center"/>
              <w:rPr>
                <w:i/>
                <w:sz w:val="18"/>
              </w:rPr>
            </w:pPr>
          </w:p>
        </w:tc>
        <w:tc>
          <w:tcPr>
            <w:tcW w:w="2409" w:type="dxa"/>
          </w:tcPr>
          <w:p w:rsidR="00320D46" w:rsidRPr="002E16B2" w:rsidRDefault="00320D46" w:rsidP="000C42B6">
            <w:pPr>
              <w:jc w:val="center"/>
              <w:rPr>
                <w:i/>
                <w:sz w:val="18"/>
              </w:rPr>
            </w:pPr>
          </w:p>
        </w:tc>
        <w:tc>
          <w:tcPr>
            <w:tcW w:w="1418" w:type="dxa"/>
            <w:shd w:val="clear" w:color="auto" w:fill="auto"/>
            <w:vAlign w:val="center"/>
          </w:tcPr>
          <w:p w:rsidR="00320D46" w:rsidRPr="002E16B2" w:rsidRDefault="00320D46" w:rsidP="000C42B6">
            <w:pPr>
              <w:jc w:val="center"/>
              <w:rPr>
                <w:i/>
                <w:sz w:val="18"/>
              </w:rPr>
            </w:pPr>
          </w:p>
        </w:tc>
        <w:tc>
          <w:tcPr>
            <w:tcW w:w="1417" w:type="dxa"/>
            <w:shd w:val="clear" w:color="auto" w:fill="auto"/>
            <w:vAlign w:val="center"/>
          </w:tcPr>
          <w:p w:rsidR="00320D46" w:rsidRPr="002E16B2" w:rsidRDefault="00320D46" w:rsidP="000C42B6">
            <w:pPr>
              <w:jc w:val="center"/>
              <w:rPr>
                <w:i/>
                <w:sz w:val="18"/>
              </w:rPr>
            </w:pPr>
          </w:p>
        </w:tc>
        <w:tc>
          <w:tcPr>
            <w:tcW w:w="851" w:type="dxa"/>
          </w:tcPr>
          <w:p w:rsidR="00320D46" w:rsidRPr="002E16B2" w:rsidRDefault="00320D46" w:rsidP="000C42B6">
            <w:pPr>
              <w:jc w:val="center"/>
              <w:rPr>
                <w:i/>
                <w:sz w:val="18"/>
              </w:rPr>
            </w:pPr>
          </w:p>
        </w:tc>
        <w:tc>
          <w:tcPr>
            <w:tcW w:w="2693" w:type="dxa"/>
            <w:vAlign w:val="center"/>
          </w:tcPr>
          <w:p w:rsidR="00320D46" w:rsidRPr="002E16B2" w:rsidRDefault="00320D46" w:rsidP="000C42B6">
            <w:pPr>
              <w:jc w:val="center"/>
              <w:rPr>
                <w:i/>
                <w:sz w:val="18"/>
              </w:rPr>
            </w:pPr>
          </w:p>
        </w:tc>
      </w:tr>
    </w:tbl>
    <w:p w:rsidR="00320D46" w:rsidRPr="002E16B2" w:rsidRDefault="00320D46" w:rsidP="00320D46">
      <w:pPr>
        <w:rPr>
          <w:color w:val="000000"/>
        </w:rPr>
      </w:pPr>
    </w:p>
    <w:p w:rsidR="00320D46" w:rsidRPr="002E16B2" w:rsidRDefault="00320D46" w:rsidP="00320D46">
      <w:pPr>
        <w:rPr>
          <w:color w:val="000000"/>
        </w:rPr>
      </w:pPr>
      <w:r w:rsidRPr="002E16B2">
        <w:rPr>
          <w:color w:val="000000"/>
        </w:rPr>
        <w:t>Генеральный директор ________________________________</w:t>
      </w:r>
    </w:p>
    <w:p w:rsidR="00320D46" w:rsidRPr="002E16B2" w:rsidRDefault="00320D46" w:rsidP="00320D46">
      <w:r w:rsidRPr="002E16B2">
        <w:rPr>
          <w:color w:val="000000"/>
        </w:rPr>
        <w:t>Дата составления справки _________</w:t>
      </w:r>
      <w:r w:rsidRPr="002E16B2">
        <w:t xml:space="preserve">     </w:t>
      </w:r>
    </w:p>
    <w:p w:rsidR="00320D46" w:rsidRPr="002E16B2" w:rsidRDefault="00320D46" w:rsidP="00320D46">
      <w:pPr>
        <w:jc w:val="center"/>
        <w:rPr>
          <w:b/>
          <w:color w:val="000000"/>
          <w:spacing w:val="2"/>
        </w:rPr>
      </w:pPr>
    </w:p>
    <w:tbl>
      <w:tblPr>
        <w:tblW w:w="16302" w:type="dxa"/>
        <w:tblLook w:val="0000" w:firstRow="0" w:lastRow="0" w:firstColumn="0" w:lastColumn="0" w:noHBand="0" w:noVBand="0"/>
      </w:tblPr>
      <w:tblGrid>
        <w:gridCol w:w="7513"/>
        <w:gridCol w:w="8789"/>
      </w:tblGrid>
      <w:tr w:rsidR="00320D46" w:rsidRPr="002E16B2" w:rsidTr="000C42B6">
        <w:tc>
          <w:tcPr>
            <w:tcW w:w="7513" w:type="dxa"/>
          </w:tcPr>
          <w:p w:rsidR="00320D46" w:rsidRPr="002E16B2" w:rsidRDefault="00320D46" w:rsidP="000C42B6">
            <w:pPr>
              <w:rPr>
                <w:b/>
              </w:rPr>
            </w:pPr>
            <w:r w:rsidRPr="002E16B2">
              <w:rPr>
                <w:b/>
              </w:rPr>
              <w:t>Покупатель:</w:t>
            </w:r>
          </w:p>
        </w:tc>
        <w:tc>
          <w:tcPr>
            <w:tcW w:w="8789" w:type="dxa"/>
          </w:tcPr>
          <w:p w:rsidR="00320D46" w:rsidRPr="002E16B2" w:rsidRDefault="00320D46" w:rsidP="000C42B6">
            <w:pPr>
              <w:rPr>
                <w:b/>
              </w:rPr>
            </w:pPr>
            <w:r w:rsidRPr="002E16B2">
              <w:rPr>
                <w:b/>
              </w:rPr>
              <w:t>Поставщик:</w:t>
            </w:r>
          </w:p>
        </w:tc>
      </w:tr>
      <w:tr w:rsidR="00320D46" w:rsidRPr="002E16B2" w:rsidTr="000C42B6">
        <w:tc>
          <w:tcPr>
            <w:tcW w:w="7513" w:type="dxa"/>
          </w:tcPr>
          <w:p w:rsidR="00320D46" w:rsidRPr="002E16B2" w:rsidRDefault="00320D46" w:rsidP="000C42B6">
            <w:pPr>
              <w:rPr>
                <w:sz w:val="22"/>
                <w:szCs w:val="22"/>
              </w:rPr>
            </w:pPr>
          </w:p>
          <w:p w:rsidR="00320D46" w:rsidRPr="002E16B2" w:rsidRDefault="00320D46" w:rsidP="000C42B6">
            <w:pPr>
              <w:rPr>
                <w:sz w:val="22"/>
                <w:szCs w:val="22"/>
              </w:rPr>
            </w:pPr>
            <w:r w:rsidRPr="002E16B2">
              <w:rPr>
                <w:sz w:val="22"/>
                <w:szCs w:val="22"/>
              </w:rPr>
              <w:t xml:space="preserve">_______________ / _______________ </w:t>
            </w:r>
          </w:p>
        </w:tc>
        <w:tc>
          <w:tcPr>
            <w:tcW w:w="8789" w:type="dxa"/>
          </w:tcPr>
          <w:p w:rsidR="00320D46" w:rsidRPr="002E16B2" w:rsidRDefault="00320D46" w:rsidP="000C42B6">
            <w:pPr>
              <w:rPr>
                <w:sz w:val="22"/>
                <w:szCs w:val="22"/>
              </w:rPr>
            </w:pPr>
          </w:p>
          <w:p w:rsidR="00320D46" w:rsidRPr="002E16B2" w:rsidRDefault="00320D46" w:rsidP="000C42B6">
            <w:pPr>
              <w:rPr>
                <w:sz w:val="22"/>
                <w:szCs w:val="22"/>
              </w:rPr>
            </w:pPr>
            <w:r w:rsidRPr="002E16B2">
              <w:rPr>
                <w:sz w:val="22"/>
                <w:szCs w:val="22"/>
              </w:rPr>
              <w:t xml:space="preserve">_______________ / _______________ </w:t>
            </w:r>
          </w:p>
          <w:p w:rsidR="00320D46" w:rsidRPr="002E16B2" w:rsidRDefault="00320D46" w:rsidP="000C42B6">
            <w:pPr>
              <w:rPr>
                <w:sz w:val="22"/>
                <w:szCs w:val="22"/>
              </w:rPr>
            </w:pPr>
          </w:p>
        </w:tc>
      </w:tr>
    </w:tbl>
    <w:p w:rsidR="00320D46" w:rsidRDefault="00320D46" w:rsidP="00320D46">
      <w:r w:rsidRPr="002E16B2">
        <w:t>*В соответствии со статьей 4 Федерального закона от 24.07.2007 № 209-ФЗ «О развитии малого и среднего предпринимательства в Российской Федерации» Поставщик определяет и указывает критерий отнесения организации из числа: микропредприятия, малые предприятия и средние предприятия.</w:t>
      </w:r>
      <w:r w:rsidRPr="00857857">
        <w:t xml:space="preserve">   </w:t>
      </w:r>
    </w:p>
    <w:p w:rsidR="00320D46" w:rsidRPr="006E50D5" w:rsidRDefault="00320D46" w:rsidP="00320D46">
      <w:pPr>
        <w:ind w:left="5103"/>
        <w:rPr>
          <w:b/>
          <w:bCs/>
        </w:rPr>
      </w:pPr>
    </w:p>
    <w:sectPr w:rsidR="00320D46" w:rsidRPr="006E50D5" w:rsidSect="00C960B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505" w:rsidRDefault="00816505" w:rsidP="00070A4C">
      <w:r>
        <w:separator/>
      </w:r>
    </w:p>
  </w:endnote>
  <w:endnote w:type="continuationSeparator" w:id="0">
    <w:p w:rsidR="00816505" w:rsidRDefault="0081650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505" w:rsidRDefault="00816505" w:rsidP="00070A4C">
      <w:r>
        <w:separator/>
      </w:r>
    </w:p>
  </w:footnote>
  <w:footnote w:type="continuationSeparator" w:id="0">
    <w:p w:rsidR="00816505" w:rsidRDefault="00816505" w:rsidP="00070A4C">
      <w:r>
        <w:continuationSeparator/>
      </w:r>
    </w:p>
  </w:footnote>
  <w:footnote w:id="1">
    <w:p w:rsidR="000C42B6" w:rsidRDefault="000C42B6"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C42B6" w:rsidRPr="00CD1B09" w:rsidRDefault="000C42B6"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C42B6" w:rsidRDefault="000C42B6" w:rsidP="00641000">
      <w:pPr>
        <w:pStyle w:val="a9"/>
      </w:pPr>
      <w:r>
        <w:rPr>
          <w:rStyle w:val="ab"/>
        </w:rPr>
        <w:footnoteRef/>
      </w:r>
      <w:r>
        <w:t xml:space="preserve"> В соответствии со ст. 753 Гражданского кодекса Российской Федерации.</w:t>
      </w:r>
    </w:p>
  </w:footnote>
  <w:footnote w:id="4">
    <w:p w:rsidR="000C42B6" w:rsidRPr="00F75D6A" w:rsidRDefault="000C42B6" w:rsidP="00372947">
      <w:pPr>
        <w:pStyle w:val="a9"/>
        <w:jc w:val="both"/>
      </w:pPr>
      <w:r w:rsidRPr="00BA3A83">
        <w:rPr>
          <w:rStyle w:val="ab"/>
        </w:rPr>
        <w:footnoteRef/>
      </w:r>
      <w:r w:rsidRPr="00BA3A83">
        <w:t xml:space="preserve"> </w:t>
      </w:r>
      <w:r w:rsidRPr="00F75D6A">
        <w:t xml:space="preserve">Актуальный Перечень Банков-Гарантов </w:t>
      </w:r>
      <w:r>
        <w:t>Покупателя</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0C42B6" w:rsidRPr="00BA3A83" w:rsidRDefault="000C42B6"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0C42B6" w:rsidRPr="001F3865" w:rsidRDefault="000C42B6" w:rsidP="00372947">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2640BE9C"/>
    <w:lvl w:ilvl="0" w:tplc="11EABEC0">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15:restartNumberingAfterBreak="0">
    <w:nsid w:val="35B400FD"/>
    <w:multiLevelType w:val="singleLevel"/>
    <w:tmpl w:val="69567F48"/>
    <w:lvl w:ilvl="0">
      <w:start w:val="1"/>
      <w:numFmt w:val="decimal"/>
      <w:lvlText w:val="5.%1."/>
      <w:lvlJc w:val="left"/>
      <w:pPr>
        <w:ind w:left="0" w:firstLine="0"/>
      </w:pPr>
      <w:rPr>
        <w:rFonts w:ascii="Times New Roman" w:hAnsi="Times New Roman" w:cs="Times New Roman" w:hint="default"/>
        <w:b/>
      </w:rPr>
    </w:lvl>
  </w:abstractNum>
  <w:abstractNum w:abstractNumId="22" w15:restartNumberingAfterBreak="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3"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15:restartNumberingAfterBreak="0">
    <w:nsid w:val="790B7BBC"/>
    <w:multiLevelType w:val="hybridMultilevel"/>
    <w:tmpl w:val="9BA6CE68"/>
    <w:lvl w:ilvl="0" w:tplc="05BAFEBC">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8"/>
  </w:num>
  <w:num w:numId="3">
    <w:abstractNumId w:val="12"/>
  </w:num>
  <w:num w:numId="4">
    <w:abstractNumId w:val="5"/>
  </w:num>
  <w:num w:numId="5">
    <w:abstractNumId w:val="9"/>
  </w:num>
  <w:num w:numId="6">
    <w:abstractNumId w:val="34"/>
  </w:num>
  <w:num w:numId="7">
    <w:abstractNumId w:val="27"/>
  </w:num>
  <w:num w:numId="8">
    <w:abstractNumId w:val="20"/>
  </w:num>
  <w:num w:numId="9">
    <w:abstractNumId w:val="37"/>
  </w:num>
  <w:num w:numId="10">
    <w:abstractNumId w:val="10"/>
  </w:num>
  <w:num w:numId="11">
    <w:abstractNumId w:val="24"/>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8"/>
  </w:num>
  <w:num w:numId="29">
    <w:abstractNumId w:val="18"/>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0"/>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7"/>
  </w:num>
  <w:num w:numId="45">
    <w:abstractNumId w:val="21"/>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3177"/>
    <w:rsid w:val="00096C4A"/>
    <w:rsid w:val="000B1F5C"/>
    <w:rsid w:val="000B6C3E"/>
    <w:rsid w:val="000B6CB8"/>
    <w:rsid w:val="000C2AAF"/>
    <w:rsid w:val="000C42B6"/>
    <w:rsid w:val="000D1B3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4A06"/>
    <w:rsid w:val="001A5F51"/>
    <w:rsid w:val="001A6B4A"/>
    <w:rsid w:val="001B3D9E"/>
    <w:rsid w:val="001B4D2B"/>
    <w:rsid w:val="001B7497"/>
    <w:rsid w:val="001C5702"/>
    <w:rsid w:val="001D3E5D"/>
    <w:rsid w:val="001E15CD"/>
    <w:rsid w:val="001E4B63"/>
    <w:rsid w:val="001E5AF4"/>
    <w:rsid w:val="001E6147"/>
    <w:rsid w:val="001F13B0"/>
    <w:rsid w:val="001F26A9"/>
    <w:rsid w:val="002014A5"/>
    <w:rsid w:val="0020160F"/>
    <w:rsid w:val="00206FBB"/>
    <w:rsid w:val="00212E44"/>
    <w:rsid w:val="00221B97"/>
    <w:rsid w:val="00221D83"/>
    <w:rsid w:val="0022267B"/>
    <w:rsid w:val="002226A0"/>
    <w:rsid w:val="002258DF"/>
    <w:rsid w:val="00230D0C"/>
    <w:rsid w:val="00233240"/>
    <w:rsid w:val="00241772"/>
    <w:rsid w:val="002471D3"/>
    <w:rsid w:val="002600C3"/>
    <w:rsid w:val="00267F79"/>
    <w:rsid w:val="00280477"/>
    <w:rsid w:val="0028111B"/>
    <w:rsid w:val="0028143C"/>
    <w:rsid w:val="00282DA9"/>
    <w:rsid w:val="00284C20"/>
    <w:rsid w:val="00286D54"/>
    <w:rsid w:val="002951E6"/>
    <w:rsid w:val="00297F32"/>
    <w:rsid w:val="002A0F4F"/>
    <w:rsid w:val="002A521C"/>
    <w:rsid w:val="002C78E9"/>
    <w:rsid w:val="002D11DF"/>
    <w:rsid w:val="002E6A82"/>
    <w:rsid w:val="002F46D8"/>
    <w:rsid w:val="003119CA"/>
    <w:rsid w:val="003179F3"/>
    <w:rsid w:val="00320D46"/>
    <w:rsid w:val="0032130E"/>
    <w:rsid w:val="00324A09"/>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9A4"/>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4F7D4B"/>
    <w:rsid w:val="00506EB1"/>
    <w:rsid w:val="00507177"/>
    <w:rsid w:val="005074F7"/>
    <w:rsid w:val="00517ECA"/>
    <w:rsid w:val="005219AC"/>
    <w:rsid w:val="005244AC"/>
    <w:rsid w:val="00526CD3"/>
    <w:rsid w:val="00536243"/>
    <w:rsid w:val="005419DE"/>
    <w:rsid w:val="00541E22"/>
    <w:rsid w:val="0054240D"/>
    <w:rsid w:val="0054274E"/>
    <w:rsid w:val="00543EE1"/>
    <w:rsid w:val="005469FF"/>
    <w:rsid w:val="005525E8"/>
    <w:rsid w:val="00552A40"/>
    <w:rsid w:val="00561B85"/>
    <w:rsid w:val="00562C32"/>
    <w:rsid w:val="00562E77"/>
    <w:rsid w:val="0056548D"/>
    <w:rsid w:val="00565642"/>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4470"/>
    <w:rsid w:val="005F468A"/>
    <w:rsid w:val="005F7636"/>
    <w:rsid w:val="00625116"/>
    <w:rsid w:val="00637D3A"/>
    <w:rsid w:val="00637F54"/>
    <w:rsid w:val="006400D4"/>
    <w:rsid w:val="00641000"/>
    <w:rsid w:val="006416A3"/>
    <w:rsid w:val="00646348"/>
    <w:rsid w:val="00677E4B"/>
    <w:rsid w:val="0068129B"/>
    <w:rsid w:val="006820B7"/>
    <w:rsid w:val="0068355A"/>
    <w:rsid w:val="006971F9"/>
    <w:rsid w:val="00697EB2"/>
    <w:rsid w:val="006B1ED8"/>
    <w:rsid w:val="006B2AE9"/>
    <w:rsid w:val="006B338C"/>
    <w:rsid w:val="006C65E3"/>
    <w:rsid w:val="006D127E"/>
    <w:rsid w:val="006D3542"/>
    <w:rsid w:val="006D4AD4"/>
    <w:rsid w:val="006D5107"/>
    <w:rsid w:val="006E2D59"/>
    <w:rsid w:val="006E5A29"/>
    <w:rsid w:val="006F0CFB"/>
    <w:rsid w:val="006F17E3"/>
    <w:rsid w:val="006F2867"/>
    <w:rsid w:val="006F2F91"/>
    <w:rsid w:val="00710C25"/>
    <w:rsid w:val="00720287"/>
    <w:rsid w:val="00721836"/>
    <w:rsid w:val="007234D3"/>
    <w:rsid w:val="00723D5F"/>
    <w:rsid w:val="007258C7"/>
    <w:rsid w:val="007266CC"/>
    <w:rsid w:val="0073311F"/>
    <w:rsid w:val="00735266"/>
    <w:rsid w:val="007409DA"/>
    <w:rsid w:val="00743AF0"/>
    <w:rsid w:val="00746A25"/>
    <w:rsid w:val="00757121"/>
    <w:rsid w:val="007664BF"/>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E70EE"/>
    <w:rsid w:val="007F1A01"/>
    <w:rsid w:val="007F42A9"/>
    <w:rsid w:val="007F62BA"/>
    <w:rsid w:val="00803479"/>
    <w:rsid w:val="0080690A"/>
    <w:rsid w:val="00812706"/>
    <w:rsid w:val="00816505"/>
    <w:rsid w:val="00817225"/>
    <w:rsid w:val="00820901"/>
    <w:rsid w:val="00823B2A"/>
    <w:rsid w:val="00835602"/>
    <w:rsid w:val="00836582"/>
    <w:rsid w:val="00837C74"/>
    <w:rsid w:val="008505EC"/>
    <w:rsid w:val="008511B5"/>
    <w:rsid w:val="008511E1"/>
    <w:rsid w:val="00853CC0"/>
    <w:rsid w:val="00860A45"/>
    <w:rsid w:val="00863C19"/>
    <w:rsid w:val="00867E36"/>
    <w:rsid w:val="008726BA"/>
    <w:rsid w:val="00873A20"/>
    <w:rsid w:val="0087707D"/>
    <w:rsid w:val="00884EC3"/>
    <w:rsid w:val="00893EAF"/>
    <w:rsid w:val="00897618"/>
    <w:rsid w:val="008A1433"/>
    <w:rsid w:val="008A5EE8"/>
    <w:rsid w:val="008B254A"/>
    <w:rsid w:val="008C1FB1"/>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248C"/>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3C"/>
    <w:rsid w:val="009F2FA4"/>
    <w:rsid w:val="009F4287"/>
    <w:rsid w:val="00A05AEE"/>
    <w:rsid w:val="00A069D2"/>
    <w:rsid w:val="00A06D10"/>
    <w:rsid w:val="00A16F02"/>
    <w:rsid w:val="00A17125"/>
    <w:rsid w:val="00A20259"/>
    <w:rsid w:val="00A32BC9"/>
    <w:rsid w:val="00A35BD8"/>
    <w:rsid w:val="00A35F9D"/>
    <w:rsid w:val="00A41B62"/>
    <w:rsid w:val="00A448C9"/>
    <w:rsid w:val="00A4784F"/>
    <w:rsid w:val="00A512B2"/>
    <w:rsid w:val="00A535CF"/>
    <w:rsid w:val="00A53818"/>
    <w:rsid w:val="00A577C6"/>
    <w:rsid w:val="00A6121B"/>
    <w:rsid w:val="00A64DEE"/>
    <w:rsid w:val="00A70214"/>
    <w:rsid w:val="00A74052"/>
    <w:rsid w:val="00A758F1"/>
    <w:rsid w:val="00A76B1A"/>
    <w:rsid w:val="00A83D93"/>
    <w:rsid w:val="00A910A7"/>
    <w:rsid w:val="00A9524B"/>
    <w:rsid w:val="00A97B18"/>
    <w:rsid w:val="00AA0FB0"/>
    <w:rsid w:val="00AA15D5"/>
    <w:rsid w:val="00AA7A65"/>
    <w:rsid w:val="00AB2184"/>
    <w:rsid w:val="00AB522B"/>
    <w:rsid w:val="00AB5BF5"/>
    <w:rsid w:val="00AC5525"/>
    <w:rsid w:val="00AD0AB4"/>
    <w:rsid w:val="00AD5B39"/>
    <w:rsid w:val="00AD7B04"/>
    <w:rsid w:val="00AD7DE2"/>
    <w:rsid w:val="00AE09DC"/>
    <w:rsid w:val="00AE6B29"/>
    <w:rsid w:val="00AF5526"/>
    <w:rsid w:val="00B001D1"/>
    <w:rsid w:val="00B00F79"/>
    <w:rsid w:val="00B01AA0"/>
    <w:rsid w:val="00B01F7D"/>
    <w:rsid w:val="00B02D52"/>
    <w:rsid w:val="00B02F13"/>
    <w:rsid w:val="00B13516"/>
    <w:rsid w:val="00B146E8"/>
    <w:rsid w:val="00B22CD9"/>
    <w:rsid w:val="00B26B29"/>
    <w:rsid w:val="00B302EB"/>
    <w:rsid w:val="00B31189"/>
    <w:rsid w:val="00B332E0"/>
    <w:rsid w:val="00B343DB"/>
    <w:rsid w:val="00B76503"/>
    <w:rsid w:val="00B850E1"/>
    <w:rsid w:val="00BA49EE"/>
    <w:rsid w:val="00BB04C5"/>
    <w:rsid w:val="00BB1C88"/>
    <w:rsid w:val="00BB2395"/>
    <w:rsid w:val="00BB5EF5"/>
    <w:rsid w:val="00BC0B0B"/>
    <w:rsid w:val="00BC1631"/>
    <w:rsid w:val="00BC2A36"/>
    <w:rsid w:val="00BC2E02"/>
    <w:rsid w:val="00BC37F7"/>
    <w:rsid w:val="00BD0C17"/>
    <w:rsid w:val="00BD3C90"/>
    <w:rsid w:val="00BD5E06"/>
    <w:rsid w:val="00BD7154"/>
    <w:rsid w:val="00BF219E"/>
    <w:rsid w:val="00BF382F"/>
    <w:rsid w:val="00BF399F"/>
    <w:rsid w:val="00BF6D8B"/>
    <w:rsid w:val="00C01CB8"/>
    <w:rsid w:val="00C0356B"/>
    <w:rsid w:val="00C06A46"/>
    <w:rsid w:val="00C2206D"/>
    <w:rsid w:val="00C223D5"/>
    <w:rsid w:val="00C35C16"/>
    <w:rsid w:val="00C36499"/>
    <w:rsid w:val="00C367E7"/>
    <w:rsid w:val="00C37DCA"/>
    <w:rsid w:val="00C37FA4"/>
    <w:rsid w:val="00C45910"/>
    <w:rsid w:val="00C471C5"/>
    <w:rsid w:val="00C5169A"/>
    <w:rsid w:val="00C64B45"/>
    <w:rsid w:val="00C66C0A"/>
    <w:rsid w:val="00C70E22"/>
    <w:rsid w:val="00C75501"/>
    <w:rsid w:val="00C807DA"/>
    <w:rsid w:val="00C82A37"/>
    <w:rsid w:val="00C830F9"/>
    <w:rsid w:val="00C87974"/>
    <w:rsid w:val="00C92F69"/>
    <w:rsid w:val="00C960B5"/>
    <w:rsid w:val="00C9756E"/>
    <w:rsid w:val="00CA155A"/>
    <w:rsid w:val="00CA35A5"/>
    <w:rsid w:val="00CA3828"/>
    <w:rsid w:val="00CA521A"/>
    <w:rsid w:val="00CB0340"/>
    <w:rsid w:val="00CB5521"/>
    <w:rsid w:val="00CC03CF"/>
    <w:rsid w:val="00CD36CA"/>
    <w:rsid w:val="00CD4029"/>
    <w:rsid w:val="00CD7E80"/>
    <w:rsid w:val="00CE13F3"/>
    <w:rsid w:val="00CE3385"/>
    <w:rsid w:val="00CE5AD5"/>
    <w:rsid w:val="00CE7DA8"/>
    <w:rsid w:val="00CF28F1"/>
    <w:rsid w:val="00D050A2"/>
    <w:rsid w:val="00D10F82"/>
    <w:rsid w:val="00D16353"/>
    <w:rsid w:val="00D17E4E"/>
    <w:rsid w:val="00D20A8A"/>
    <w:rsid w:val="00D22536"/>
    <w:rsid w:val="00D2285D"/>
    <w:rsid w:val="00D23469"/>
    <w:rsid w:val="00D27CEF"/>
    <w:rsid w:val="00D37343"/>
    <w:rsid w:val="00D42A8F"/>
    <w:rsid w:val="00D5246C"/>
    <w:rsid w:val="00D535C1"/>
    <w:rsid w:val="00D5445B"/>
    <w:rsid w:val="00D54470"/>
    <w:rsid w:val="00D55732"/>
    <w:rsid w:val="00D55F4D"/>
    <w:rsid w:val="00D562CB"/>
    <w:rsid w:val="00D66550"/>
    <w:rsid w:val="00D66F01"/>
    <w:rsid w:val="00D6786A"/>
    <w:rsid w:val="00D77F89"/>
    <w:rsid w:val="00D817AF"/>
    <w:rsid w:val="00DB11BF"/>
    <w:rsid w:val="00DB481C"/>
    <w:rsid w:val="00DC6AC4"/>
    <w:rsid w:val="00DD3C00"/>
    <w:rsid w:val="00DD3E6C"/>
    <w:rsid w:val="00DD6A92"/>
    <w:rsid w:val="00DE076B"/>
    <w:rsid w:val="00DE0CF7"/>
    <w:rsid w:val="00DE16B6"/>
    <w:rsid w:val="00DE20D2"/>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063"/>
    <w:rsid w:val="00E72B23"/>
    <w:rsid w:val="00E73697"/>
    <w:rsid w:val="00E75508"/>
    <w:rsid w:val="00E90928"/>
    <w:rsid w:val="00E92B92"/>
    <w:rsid w:val="00E957EA"/>
    <w:rsid w:val="00E96200"/>
    <w:rsid w:val="00EA01FF"/>
    <w:rsid w:val="00EA38D6"/>
    <w:rsid w:val="00EC56E0"/>
    <w:rsid w:val="00ED3E0F"/>
    <w:rsid w:val="00EE5104"/>
    <w:rsid w:val="00EE5680"/>
    <w:rsid w:val="00EE5757"/>
    <w:rsid w:val="00EF526B"/>
    <w:rsid w:val="00EF5B68"/>
    <w:rsid w:val="00EF78FF"/>
    <w:rsid w:val="00F040F7"/>
    <w:rsid w:val="00F10BDE"/>
    <w:rsid w:val="00F10DCA"/>
    <w:rsid w:val="00F25FB9"/>
    <w:rsid w:val="00F271E2"/>
    <w:rsid w:val="00F3309B"/>
    <w:rsid w:val="00F37CC8"/>
    <w:rsid w:val="00F46772"/>
    <w:rsid w:val="00F50D0B"/>
    <w:rsid w:val="00F56E2E"/>
    <w:rsid w:val="00F61CA5"/>
    <w:rsid w:val="00F631CE"/>
    <w:rsid w:val="00F63A30"/>
    <w:rsid w:val="00F64032"/>
    <w:rsid w:val="00F65BE9"/>
    <w:rsid w:val="00F73B04"/>
    <w:rsid w:val="00F7680A"/>
    <w:rsid w:val="00F859A3"/>
    <w:rsid w:val="00F90D15"/>
    <w:rsid w:val="00F91AE4"/>
    <w:rsid w:val="00F9714D"/>
    <w:rsid w:val="00FA2E27"/>
    <w:rsid w:val="00FA41DA"/>
    <w:rsid w:val="00FA4462"/>
    <w:rsid w:val="00FA6F92"/>
    <w:rsid w:val="00FB0DA1"/>
    <w:rsid w:val="00FC2A8E"/>
    <w:rsid w:val="00FC545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4DAB5-5D46-4480-BCC4-DE3AD647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0680570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31397110">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0BFA8-194B-4D06-A362-8036FC23C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9967</Words>
  <Characters>56815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Коротаева Татьяна Витальевна</cp:lastModifiedBy>
  <cp:revision>2</cp:revision>
  <cp:lastPrinted>2019-03-01T05:37:00Z</cp:lastPrinted>
  <dcterms:created xsi:type="dcterms:W3CDTF">2019-05-26T23:44:00Z</dcterms:created>
  <dcterms:modified xsi:type="dcterms:W3CDTF">2019-05-26T23:44:00Z</dcterms:modified>
</cp:coreProperties>
</file>