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63C7C" w:rsidRPr="00863C7C">
        <w:rPr>
          <w:b/>
          <w:bCs/>
          <w:iCs/>
          <w:snapToGrid/>
          <w:spacing w:val="40"/>
          <w:sz w:val="29"/>
          <w:szCs w:val="29"/>
        </w:rPr>
        <w:t>№ 389/ПрУ-Р2</w:t>
      </w:r>
    </w:p>
    <w:p w:rsidR="00BA204F" w:rsidRDefault="00BA7D6E" w:rsidP="00BA204F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B4328C" w:rsidRPr="00B4328C">
        <w:rPr>
          <w:b/>
          <w:snapToGrid w:val="0"/>
          <w:szCs w:val="28"/>
        </w:rPr>
        <w:t>«</w:t>
      </w:r>
      <w:r w:rsidR="00863C7C" w:rsidRPr="00863C7C">
        <w:rPr>
          <w:b/>
          <w:snapToGrid w:val="0"/>
          <w:szCs w:val="28"/>
        </w:rPr>
        <w:t>Кадастровые работы для целей оформления прав землепользования и установления охранных зон электросетевых объектов, расположенных на территории Арсеньевского, Артемовского, Владивостокского, Дальнегорского, Дальнереченского, ЗАТО Большой Камень, ЗАТО Фокино, Лесозаводского, Находкинского, Партизанского, Спасск-Дальнего, Уссурийского городских округов Приморского края», закупка 295</w:t>
      </w:r>
    </w:p>
    <w:p w:rsidR="00494BB6" w:rsidRDefault="00494BB6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494BB6" w:rsidRPr="00494BB6" w:rsidTr="00942E94">
        <w:tc>
          <w:tcPr>
            <w:tcW w:w="4935" w:type="dxa"/>
          </w:tcPr>
          <w:p w:rsidR="00494BB6" w:rsidRPr="00494BB6" w:rsidRDefault="00494BB6" w:rsidP="00494BB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94BB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494BB6" w:rsidRPr="00494BB6" w:rsidRDefault="00494BB6" w:rsidP="00863C7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863C7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10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»     0</w:t>
            </w:r>
            <w:r w:rsidR="00863C7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6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494BB6">
              <w:rPr>
                <w:b/>
                <w:bCs/>
                <w:snapToGrid/>
                <w:sz w:val="26"/>
                <w:szCs w:val="26"/>
                <w:lang w:eastAsia="en-US"/>
              </w:rPr>
              <w:t>__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9C261B" w:rsidRDefault="009C261B" w:rsidP="009C261B">
      <w:pPr>
        <w:pStyle w:val="Tableheader"/>
        <w:rPr>
          <w:sz w:val="24"/>
          <w:szCs w:val="24"/>
        </w:rPr>
      </w:pPr>
    </w:p>
    <w:p w:rsidR="00592298" w:rsidRPr="009C261B" w:rsidRDefault="00CA7529" w:rsidP="009C261B">
      <w:pPr>
        <w:pStyle w:val="Tableheader"/>
        <w:rPr>
          <w:b w:val="0"/>
          <w:sz w:val="24"/>
          <w:szCs w:val="24"/>
        </w:rPr>
      </w:pPr>
      <w:r w:rsidRPr="009C261B">
        <w:rPr>
          <w:sz w:val="24"/>
          <w:szCs w:val="24"/>
        </w:rPr>
        <w:t xml:space="preserve">СПОСОБ И ПРЕДМЕТ ЗАКУПКИ: </w:t>
      </w:r>
      <w:r w:rsidR="00010F27" w:rsidRPr="009C261B">
        <w:rPr>
          <w:b w:val="0"/>
          <w:sz w:val="24"/>
          <w:szCs w:val="24"/>
        </w:rPr>
        <w:t>аукциона</w:t>
      </w:r>
      <w:r w:rsidR="000E76CF" w:rsidRPr="009C261B">
        <w:rPr>
          <w:b w:val="0"/>
          <w:sz w:val="24"/>
          <w:szCs w:val="24"/>
        </w:rPr>
        <w:t xml:space="preserve"> в электронной форме</w:t>
      </w:r>
      <w:r w:rsidR="00BA204F" w:rsidRPr="009C261B">
        <w:rPr>
          <w:b w:val="0"/>
          <w:sz w:val="24"/>
          <w:szCs w:val="24"/>
        </w:rPr>
        <w:t>,</w:t>
      </w:r>
      <w:r w:rsidR="00A71C69" w:rsidRPr="009C261B">
        <w:rPr>
          <w:b w:val="0"/>
          <w:sz w:val="24"/>
          <w:szCs w:val="24"/>
        </w:rPr>
        <w:t xml:space="preserve"> </w:t>
      </w:r>
      <w:r w:rsidR="00BA204F" w:rsidRPr="009C261B">
        <w:rPr>
          <w:b w:val="0"/>
          <w:sz w:val="24"/>
          <w:szCs w:val="24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9C261B">
        <w:rPr>
          <w:b w:val="0"/>
          <w:sz w:val="24"/>
          <w:szCs w:val="24"/>
        </w:rPr>
        <w:t>«</w:t>
      </w:r>
      <w:r w:rsidR="00863C7C" w:rsidRPr="00863C7C">
        <w:rPr>
          <w:b w:val="0"/>
          <w:sz w:val="24"/>
          <w:szCs w:val="24"/>
        </w:rPr>
        <w:t>Кадастровые работы для целей оформления прав землепользования и установления охранных зон электросетевых объектов, расположенных на территории Арсеньевского, Артемовского, Владивостокского, Дальнегорского, Дальнереченского, ЗАТО Большой Камень, ЗАТО Фокино, Лесозаводского, Находкинского, Партизанского, Спасск-Дальнего, Уссурийского городских округов Приморского края», закупка 295</w:t>
      </w:r>
    </w:p>
    <w:p w:rsidR="00BA204F" w:rsidRPr="009C261B" w:rsidRDefault="00BA204F" w:rsidP="009C261B">
      <w:pPr>
        <w:pStyle w:val="Tableheader"/>
        <w:rPr>
          <w:b w:val="0"/>
          <w:sz w:val="24"/>
          <w:szCs w:val="24"/>
        </w:rPr>
      </w:pPr>
    </w:p>
    <w:p w:rsidR="00592298" w:rsidRPr="009C261B" w:rsidRDefault="00592298" w:rsidP="009C261B">
      <w:pPr>
        <w:spacing w:line="240" w:lineRule="auto"/>
        <w:ind w:right="-1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>КОЛИЧЕСТВО ПОДАННЫХ ЗАЯВОК НА УЧАСТИЕ В ЗАКУПКЕ:</w:t>
      </w:r>
      <w:r w:rsidR="00863C7C">
        <w:rPr>
          <w:b/>
          <w:sz w:val="24"/>
          <w:szCs w:val="24"/>
        </w:rPr>
        <w:t>4</w:t>
      </w:r>
      <w:r w:rsidR="00BA204F" w:rsidRPr="009C261B">
        <w:rPr>
          <w:b/>
          <w:i/>
          <w:sz w:val="24"/>
          <w:szCs w:val="24"/>
        </w:rPr>
        <w:t xml:space="preserve"> (</w:t>
      </w:r>
      <w:r w:rsidR="00863C7C">
        <w:rPr>
          <w:b/>
          <w:i/>
          <w:sz w:val="24"/>
          <w:szCs w:val="24"/>
        </w:rPr>
        <w:t>четыре</w:t>
      </w:r>
      <w:r w:rsidR="00BA204F"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заявк</w:t>
      </w:r>
      <w:r w:rsidR="00494BB6" w:rsidRPr="009C261B">
        <w:rPr>
          <w:sz w:val="24"/>
          <w:szCs w:val="24"/>
        </w:rPr>
        <w:t>и</w:t>
      </w:r>
      <w:r w:rsidRPr="009C261B">
        <w:rPr>
          <w:sz w:val="24"/>
          <w:szCs w:val="24"/>
        </w:rPr>
        <w:t>.</w:t>
      </w:r>
    </w:p>
    <w:tbl>
      <w:tblPr>
        <w:tblStyle w:val="6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7137"/>
      </w:tblGrid>
      <w:tr w:rsidR="00863C7C" w:rsidRPr="00863C7C" w:rsidTr="00016E0C">
        <w:trPr>
          <w:trHeight w:val="424"/>
        </w:trPr>
        <w:tc>
          <w:tcPr>
            <w:tcW w:w="506" w:type="dxa"/>
            <w:hideMark/>
          </w:tcPr>
          <w:p w:rsidR="00863C7C" w:rsidRPr="00863C7C" w:rsidRDefault="00863C7C" w:rsidP="00863C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№</w:t>
            </w:r>
          </w:p>
          <w:p w:rsidR="00863C7C" w:rsidRPr="00863C7C" w:rsidRDefault="00863C7C" w:rsidP="00863C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012" w:type="dxa"/>
            <w:hideMark/>
          </w:tcPr>
          <w:p w:rsidR="00863C7C" w:rsidRPr="00863C7C" w:rsidRDefault="00863C7C" w:rsidP="00863C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7137" w:type="dxa"/>
          </w:tcPr>
          <w:p w:rsidR="00863C7C" w:rsidRPr="00863C7C" w:rsidRDefault="00863C7C" w:rsidP="00863C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863C7C" w:rsidRPr="00863C7C" w:rsidTr="00016E0C">
        <w:trPr>
          <w:trHeight w:val="280"/>
        </w:trPr>
        <w:tc>
          <w:tcPr>
            <w:tcW w:w="506" w:type="dxa"/>
          </w:tcPr>
          <w:p w:rsidR="00863C7C" w:rsidRPr="00863C7C" w:rsidRDefault="00863C7C" w:rsidP="00863C7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vAlign w:val="center"/>
          </w:tcPr>
          <w:p w:rsidR="00863C7C" w:rsidRPr="00863C7C" w:rsidRDefault="00863C7C" w:rsidP="00863C7C">
            <w:pPr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16.04.2019 16:46</w:t>
            </w:r>
          </w:p>
        </w:tc>
        <w:tc>
          <w:tcPr>
            <w:tcW w:w="7137" w:type="dxa"/>
            <w:vAlign w:val="center"/>
          </w:tcPr>
          <w:p w:rsidR="00863C7C" w:rsidRPr="00863C7C" w:rsidRDefault="00863C7C" w:rsidP="00863C7C">
            <w:pPr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105586</w:t>
            </w:r>
          </w:p>
        </w:tc>
      </w:tr>
      <w:tr w:rsidR="00863C7C" w:rsidRPr="00863C7C" w:rsidTr="00016E0C">
        <w:trPr>
          <w:trHeight w:val="280"/>
        </w:trPr>
        <w:tc>
          <w:tcPr>
            <w:tcW w:w="506" w:type="dxa"/>
          </w:tcPr>
          <w:p w:rsidR="00863C7C" w:rsidRPr="00863C7C" w:rsidRDefault="00863C7C" w:rsidP="00863C7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2" w:type="dxa"/>
            <w:vAlign w:val="center"/>
          </w:tcPr>
          <w:p w:rsidR="00863C7C" w:rsidRPr="00863C7C" w:rsidRDefault="00863C7C" w:rsidP="00863C7C">
            <w:pPr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17.04.2019 02:39</w:t>
            </w:r>
          </w:p>
        </w:tc>
        <w:tc>
          <w:tcPr>
            <w:tcW w:w="7137" w:type="dxa"/>
            <w:vAlign w:val="center"/>
          </w:tcPr>
          <w:p w:rsidR="00863C7C" w:rsidRPr="00863C7C" w:rsidRDefault="00863C7C" w:rsidP="00863C7C">
            <w:pPr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110589</w:t>
            </w:r>
          </w:p>
        </w:tc>
      </w:tr>
      <w:tr w:rsidR="00863C7C" w:rsidRPr="00863C7C" w:rsidTr="00016E0C">
        <w:trPr>
          <w:trHeight w:val="280"/>
        </w:trPr>
        <w:tc>
          <w:tcPr>
            <w:tcW w:w="506" w:type="dxa"/>
          </w:tcPr>
          <w:p w:rsidR="00863C7C" w:rsidRPr="00863C7C" w:rsidRDefault="00863C7C" w:rsidP="00863C7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2" w:type="dxa"/>
            <w:vAlign w:val="center"/>
          </w:tcPr>
          <w:p w:rsidR="00863C7C" w:rsidRPr="00863C7C" w:rsidRDefault="00863C7C" w:rsidP="00863C7C">
            <w:pPr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17.04.2019 05:34</w:t>
            </w:r>
          </w:p>
        </w:tc>
        <w:tc>
          <w:tcPr>
            <w:tcW w:w="7137" w:type="dxa"/>
            <w:vAlign w:val="center"/>
          </w:tcPr>
          <w:p w:rsidR="00863C7C" w:rsidRPr="00863C7C" w:rsidRDefault="00863C7C" w:rsidP="00863C7C">
            <w:pPr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110616</w:t>
            </w:r>
          </w:p>
        </w:tc>
      </w:tr>
      <w:tr w:rsidR="00863C7C" w:rsidRPr="00863C7C" w:rsidTr="00016E0C">
        <w:trPr>
          <w:trHeight w:val="280"/>
        </w:trPr>
        <w:tc>
          <w:tcPr>
            <w:tcW w:w="506" w:type="dxa"/>
          </w:tcPr>
          <w:p w:rsidR="00863C7C" w:rsidRPr="00863C7C" w:rsidRDefault="00863C7C" w:rsidP="00863C7C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2" w:type="dxa"/>
            <w:vAlign w:val="center"/>
          </w:tcPr>
          <w:p w:rsidR="00863C7C" w:rsidRPr="00863C7C" w:rsidRDefault="00863C7C" w:rsidP="00863C7C">
            <w:pPr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17.04.2019 08:42</w:t>
            </w:r>
          </w:p>
        </w:tc>
        <w:tc>
          <w:tcPr>
            <w:tcW w:w="7137" w:type="dxa"/>
            <w:vAlign w:val="center"/>
          </w:tcPr>
          <w:p w:rsidR="00863C7C" w:rsidRPr="00863C7C" w:rsidRDefault="00863C7C" w:rsidP="00863C7C">
            <w:pPr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110758</w:t>
            </w:r>
          </w:p>
        </w:tc>
      </w:tr>
    </w:tbl>
    <w:p w:rsidR="00DB3CF7" w:rsidRPr="009C261B" w:rsidRDefault="00DB3CF7" w:rsidP="009C261B">
      <w:pPr>
        <w:spacing w:line="240" w:lineRule="auto"/>
        <w:ind w:right="-143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 xml:space="preserve">КОЛИЧЕСТВО ОТКЛОНЕННЫХ ЗАЯВОК: </w:t>
      </w:r>
      <w:r w:rsidR="00863C7C">
        <w:rPr>
          <w:b/>
          <w:i/>
          <w:sz w:val="24"/>
          <w:szCs w:val="24"/>
        </w:rPr>
        <w:t>1</w:t>
      </w:r>
      <w:r w:rsidR="00494BB6" w:rsidRPr="009C261B">
        <w:rPr>
          <w:b/>
          <w:i/>
          <w:sz w:val="24"/>
          <w:szCs w:val="24"/>
        </w:rPr>
        <w:t xml:space="preserve"> </w:t>
      </w:r>
      <w:r w:rsidRPr="009C261B">
        <w:rPr>
          <w:b/>
          <w:i/>
          <w:sz w:val="24"/>
          <w:szCs w:val="24"/>
        </w:rPr>
        <w:t>(</w:t>
      </w:r>
      <w:r w:rsidR="00863C7C">
        <w:rPr>
          <w:b/>
          <w:i/>
          <w:sz w:val="24"/>
          <w:szCs w:val="24"/>
        </w:rPr>
        <w:t>одна</w:t>
      </w:r>
      <w:r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</w:t>
      </w:r>
      <w:r w:rsidR="00494BB6" w:rsidRPr="009C261B">
        <w:rPr>
          <w:sz w:val="24"/>
          <w:szCs w:val="24"/>
        </w:rPr>
        <w:t>к</w:t>
      </w:r>
      <w:r w:rsidR="00863C7C">
        <w:rPr>
          <w:sz w:val="24"/>
          <w:szCs w:val="24"/>
        </w:rPr>
        <w:t>а</w:t>
      </w:r>
      <w:r w:rsidRPr="009C261B">
        <w:rPr>
          <w:sz w:val="24"/>
          <w:szCs w:val="24"/>
        </w:rPr>
        <w:t>.</w:t>
      </w:r>
    </w:p>
    <w:p w:rsidR="00494BB6" w:rsidRPr="009C261B" w:rsidRDefault="00494BB6" w:rsidP="009C261B">
      <w:pPr>
        <w:tabs>
          <w:tab w:val="left" w:pos="284"/>
        </w:tabs>
        <w:spacing w:line="240" w:lineRule="auto"/>
        <w:ind w:firstLine="0"/>
        <w:rPr>
          <w:b/>
          <w:caps/>
          <w:sz w:val="24"/>
          <w:szCs w:val="24"/>
        </w:rPr>
      </w:pPr>
      <w:r w:rsidRPr="009C261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63C7C" w:rsidRPr="00863C7C" w:rsidRDefault="00863C7C" w:rsidP="00863C7C">
      <w:pPr>
        <w:keepNext/>
        <w:keepLines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863C7C">
        <w:rPr>
          <w:i/>
          <w:snapToGrid/>
          <w:sz w:val="26"/>
          <w:szCs w:val="26"/>
        </w:rPr>
        <w:t>О рассмотрении результатов оценки вторых частей заявок Участников</w:t>
      </w:r>
    </w:p>
    <w:p w:rsidR="00863C7C" w:rsidRPr="00863C7C" w:rsidRDefault="00863C7C" w:rsidP="00863C7C">
      <w:pPr>
        <w:keepNext/>
        <w:keepLines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863C7C">
        <w:rPr>
          <w:bCs/>
          <w:i/>
          <w:iCs/>
          <w:snapToGrid/>
          <w:sz w:val="24"/>
          <w:szCs w:val="24"/>
        </w:rPr>
        <w:t xml:space="preserve">Об отклонении заявки Участников </w:t>
      </w:r>
      <w:r w:rsidRPr="00863C7C">
        <w:rPr>
          <w:b/>
          <w:bCs/>
          <w:i/>
          <w:iCs/>
          <w:snapToGrid/>
          <w:sz w:val="24"/>
          <w:szCs w:val="24"/>
        </w:rPr>
        <w:t>№110616</w:t>
      </w:r>
    </w:p>
    <w:p w:rsidR="00863C7C" w:rsidRPr="00863C7C" w:rsidRDefault="00863C7C" w:rsidP="00863C7C">
      <w:pPr>
        <w:keepNext/>
        <w:keepLines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863C7C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      результатам рассмотрения </w:t>
      </w:r>
      <w:r w:rsidRPr="00863C7C">
        <w:rPr>
          <w:i/>
          <w:snapToGrid/>
          <w:sz w:val="26"/>
          <w:szCs w:val="26"/>
        </w:rPr>
        <w:t>вторых частей заявок</w:t>
      </w:r>
    </w:p>
    <w:p w:rsidR="006E69CD" w:rsidRPr="009C261B" w:rsidRDefault="006E69CD" w:rsidP="009C261B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9C261B">
        <w:rPr>
          <w:b/>
          <w:sz w:val="24"/>
          <w:szCs w:val="24"/>
        </w:rPr>
        <w:t>РЕШИЛИ:</w:t>
      </w:r>
    </w:p>
    <w:p w:rsidR="00494BB6" w:rsidRPr="00494BB6" w:rsidRDefault="00494BB6" w:rsidP="009C261B">
      <w:pPr>
        <w:spacing w:line="240" w:lineRule="auto"/>
        <w:ind w:firstLine="0"/>
        <w:rPr>
          <w:b/>
          <w:snapToGrid/>
          <w:sz w:val="24"/>
          <w:szCs w:val="24"/>
        </w:rPr>
      </w:pPr>
      <w:r w:rsidRPr="00494BB6">
        <w:rPr>
          <w:b/>
          <w:snapToGrid/>
          <w:sz w:val="24"/>
          <w:szCs w:val="24"/>
          <w:u w:val="single"/>
        </w:rPr>
        <w:t>ВОПРОС №1.</w:t>
      </w:r>
      <w:r w:rsidRPr="00494BB6">
        <w:rPr>
          <w:b/>
          <w:snapToGrid/>
          <w:sz w:val="24"/>
          <w:szCs w:val="24"/>
        </w:rPr>
        <w:t xml:space="preserve"> О рассмотрении результатов оценки вторых частей заявок Участников</w:t>
      </w:r>
    </w:p>
    <w:p w:rsidR="00494BB6" w:rsidRPr="00494BB6" w:rsidRDefault="00494BB6" w:rsidP="00863C7C">
      <w:pPr>
        <w:numPr>
          <w:ilvl w:val="0"/>
          <w:numId w:val="35"/>
        </w:numPr>
        <w:tabs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94BB6" w:rsidRPr="00494BB6" w:rsidRDefault="00494BB6" w:rsidP="00863C7C">
      <w:pPr>
        <w:numPr>
          <w:ilvl w:val="0"/>
          <w:numId w:val="35"/>
        </w:numPr>
        <w:tabs>
          <w:tab w:val="left" w:pos="426"/>
          <w:tab w:val="left" w:pos="993"/>
        </w:tabs>
        <w:spacing w:after="120" w:line="240" w:lineRule="auto"/>
        <w:ind w:left="0" w:firstLine="0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Принять к рассмотрению второй части заявок следующих участников:</w:t>
      </w:r>
    </w:p>
    <w:tbl>
      <w:tblPr>
        <w:tblW w:w="94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494"/>
        <w:gridCol w:w="4873"/>
      </w:tblGrid>
      <w:tr w:rsidR="00863C7C" w:rsidRPr="00863C7C" w:rsidTr="00016E0C">
        <w:trPr>
          <w:trHeight w:val="399"/>
          <w:tblHeader/>
        </w:trPr>
        <w:tc>
          <w:tcPr>
            <w:tcW w:w="1117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lastRenderedPageBreak/>
              <w:t>№</w:t>
            </w:r>
          </w:p>
          <w:p w:rsidR="00863C7C" w:rsidRPr="00863C7C" w:rsidRDefault="00863C7C" w:rsidP="00863C7C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94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873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63C7C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863C7C" w:rsidRPr="00863C7C" w:rsidTr="00016E0C">
        <w:trPr>
          <w:trHeight w:val="313"/>
        </w:trPr>
        <w:tc>
          <w:tcPr>
            <w:tcW w:w="1117" w:type="dxa"/>
            <w:vAlign w:val="center"/>
          </w:tcPr>
          <w:p w:rsidR="00863C7C" w:rsidRPr="00863C7C" w:rsidRDefault="00863C7C" w:rsidP="00863C7C">
            <w:pPr>
              <w:keepNext/>
              <w:keepLines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15.05.2019 11:24:20</w:t>
            </w:r>
          </w:p>
        </w:tc>
        <w:tc>
          <w:tcPr>
            <w:tcW w:w="4873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 xml:space="preserve">ОБЩЕСТВО С ОГРАНИЧЕННОЙ ОТВЕТСТВЕННОСТЬЮ "ГРУППА ЮРИСТОВ" (ИНН 2536194489  КПП 253601001 ОГРН 1072536014671) № </w:t>
            </w:r>
            <w:r w:rsidRPr="00863C7C">
              <w:rPr>
                <w:sz w:val="24"/>
                <w:szCs w:val="24"/>
              </w:rPr>
              <w:t>105586</w:t>
            </w:r>
          </w:p>
        </w:tc>
      </w:tr>
      <w:tr w:rsidR="00863C7C" w:rsidRPr="00863C7C" w:rsidTr="00016E0C">
        <w:trPr>
          <w:trHeight w:val="313"/>
        </w:trPr>
        <w:tc>
          <w:tcPr>
            <w:tcW w:w="1117" w:type="dxa"/>
            <w:vAlign w:val="center"/>
          </w:tcPr>
          <w:p w:rsidR="00863C7C" w:rsidRPr="00863C7C" w:rsidRDefault="00863C7C" w:rsidP="00863C7C">
            <w:pPr>
              <w:keepNext/>
              <w:keepLines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15.05.2019 11:25:31</w:t>
            </w:r>
          </w:p>
        </w:tc>
        <w:tc>
          <w:tcPr>
            <w:tcW w:w="4873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left"/>
              <w:textAlignment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ООО "БИРЗЕМПРОЕКТ"  (ИНН 7901536199 КПП 790101001  ОГРН 1107901000624)  №110589</w:t>
            </w:r>
          </w:p>
        </w:tc>
      </w:tr>
      <w:tr w:rsidR="00863C7C" w:rsidRPr="00863C7C" w:rsidTr="00016E0C">
        <w:trPr>
          <w:trHeight w:val="313"/>
        </w:trPr>
        <w:tc>
          <w:tcPr>
            <w:tcW w:w="1117" w:type="dxa"/>
            <w:vAlign w:val="center"/>
          </w:tcPr>
          <w:p w:rsidR="00863C7C" w:rsidRPr="00863C7C" w:rsidRDefault="00863C7C" w:rsidP="00863C7C">
            <w:pPr>
              <w:keepNext/>
              <w:keepLines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15.05.2019 09:43:23</w:t>
            </w:r>
          </w:p>
        </w:tc>
        <w:tc>
          <w:tcPr>
            <w:tcW w:w="4873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 xml:space="preserve">ООО "ГЕО-ГРАДКАДАСТР" (ИНН 1435296404  КПП 143501001 ОГРН 1151447006226) </w:t>
            </w:r>
            <w:r w:rsidRPr="00863C7C">
              <w:rPr>
                <w:sz w:val="24"/>
                <w:szCs w:val="24"/>
              </w:rPr>
              <w:t>№ 110758</w:t>
            </w:r>
          </w:p>
        </w:tc>
      </w:tr>
      <w:tr w:rsidR="00863C7C" w:rsidRPr="00863C7C" w:rsidTr="00016E0C">
        <w:trPr>
          <w:trHeight w:val="313"/>
        </w:trPr>
        <w:tc>
          <w:tcPr>
            <w:tcW w:w="1117" w:type="dxa"/>
            <w:vAlign w:val="center"/>
          </w:tcPr>
          <w:p w:rsidR="00863C7C" w:rsidRPr="00863C7C" w:rsidRDefault="00863C7C" w:rsidP="00863C7C">
            <w:pPr>
              <w:keepNext/>
              <w:keepLines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863C7C" w:rsidRPr="00863C7C" w:rsidRDefault="00863C7C" w:rsidP="00863C7C">
            <w:pPr>
              <w:keepNext/>
              <w:keepLines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17.04.2019 05:34</w:t>
            </w:r>
          </w:p>
        </w:tc>
        <w:tc>
          <w:tcPr>
            <w:tcW w:w="4873" w:type="dxa"/>
            <w:vAlign w:val="center"/>
          </w:tcPr>
          <w:p w:rsidR="00863C7C" w:rsidRPr="00863C7C" w:rsidRDefault="00863C7C" w:rsidP="00863C7C">
            <w:pPr>
              <w:keepNext/>
              <w:keepLines/>
              <w:jc w:val="center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110616</w:t>
            </w:r>
          </w:p>
        </w:tc>
      </w:tr>
    </w:tbl>
    <w:p w:rsidR="00863C7C" w:rsidRDefault="00863C7C" w:rsidP="00863C7C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63C7C" w:rsidRPr="00863C7C" w:rsidRDefault="00863C7C" w:rsidP="00863C7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863C7C">
        <w:rPr>
          <w:b/>
          <w:sz w:val="24"/>
          <w:szCs w:val="24"/>
        </w:rPr>
        <w:t>ВОПРОС №2. Об отклонении заявки Участника №</w:t>
      </w:r>
      <w:r w:rsidRPr="00863C7C">
        <w:rPr>
          <w:b/>
          <w:bCs/>
          <w:sz w:val="24"/>
          <w:szCs w:val="24"/>
        </w:rPr>
        <w:t>110616</w:t>
      </w:r>
    </w:p>
    <w:p w:rsidR="00863C7C" w:rsidRPr="00863C7C" w:rsidRDefault="00863C7C" w:rsidP="00863C7C">
      <w:pPr>
        <w:keepNext/>
        <w:keepLines/>
        <w:numPr>
          <w:ilvl w:val="3"/>
          <w:numId w:val="36"/>
        </w:numPr>
        <w:tabs>
          <w:tab w:val="num" w:pos="0"/>
          <w:tab w:val="num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863C7C">
        <w:rPr>
          <w:sz w:val="24"/>
          <w:szCs w:val="24"/>
        </w:rPr>
        <w:t>Отклонить заявку Участника №</w:t>
      </w:r>
      <w:r w:rsidRPr="00863C7C">
        <w:rPr>
          <w:b/>
          <w:bCs/>
          <w:sz w:val="24"/>
          <w:szCs w:val="24"/>
        </w:rPr>
        <w:t>110616</w:t>
      </w:r>
      <w:r w:rsidRPr="00863C7C">
        <w:rPr>
          <w:sz w:val="24"/>
          <w:szCs w:val="24"/>
        </w:rPr>
        <w:t xml:space="preserve"> от дальнейшего рассмотрения на основании п. </w:t>
      </w:r>
      <w:r w:rsidRPr="00863C7C">
        <w:rPr>
          <w:bCs/>
          <w:sz w:val="24"/>
          <w:szCs w:val="24"/>
        </w:rPr>
        <w:t xml:space="preserve">4.11.2 </w:t>
      </w:r>
      <w:r w:rsidRPr="00863C7C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69"/>
      </w:tblGrid>
      <w:tr w:rsidR="00863C7C" w:rsidRPr="00863C7C" w:rsidTr="00016E0C">
        <w:tc>
          <w:tcPr>
            <w:tcW w:w="347" w:type="pct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3C7C" w:rsidRPr="00863C7C" w:rsidTr="00016E0C">
        <w:tc>
          <w:tcPr>
            <w:tcW w:w="347" w:type="pct"/>
          </w:tcPr>
          <w:p w:rsidR="00863C7C" w:rsidRPr="00863C7C" w:rsidRDefault="00863C7C" w:rsidP="00863C7C">
            <w:pPr>
              <w:keepNext/>
              <w:keepLines/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863C7C">
              <w:rPr>
                <w:bCs/>
                <w:sz w:val="24"/>
                <w:szCs w:val="24"/>
              </w:rPr>
              <w:t>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закупке, в соответствии с п. 4.11.2 Документации о закупке «</w:t>
            </w:r>
            <w:r w:rsidRPr="00863C7C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863C7C">
              <w:rPr>
                <w:bCs/>
                <w:sz w:val="24"/>
                <w:szCs w:val="24"/>
              </w:rPr>
              <w:t>»</w:t>
            </w:r>
          </w:p>
        </w:tc>
      </w:tr>
    </w:tbl>
    <w:p w:rsidR="00863C7C" w:rsidRDefault="00863C7C" w:rsidP="009C261B">
      <w:pPr>
        <w:tabs>
          <w:tab w:val="right" w:pos="9360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863C7C" w:rsidRDefault="00863C7C" w:rsidP="009C261B">
      <w:pPr>
        <w:tabs>
          <w:tab w:val="right" w:pos="9360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494BB6" w:rsidRPr="00494BB6" w:rsidRDefault="00494BB6" w:rsidP="009C261B">
      <w:pPr>
        <w:tabs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  <w:r w:rsidRPr="00494BB6">
        <w:rPr>
          <w:b/>
          <w:sz w:val="24"/>
          <w:szCs w:val="24"/>
          <w:u w:val="single"/>
        </w:rPr>
        <w:t>ВОПРОС №</w:t>
      </w:r>
      <w:r w:rsidR="00863C7C">
        <w:rPr>
          <w:b/>
          <w:sz w:val="24"/>
          <w:szCs w:val="24"/>
          <w:u w:val="single"/>
        </w:rPr>
        <w:t>3</w:t>
      </w:r>
      <w:r w:rsidRPr="00494BB6">
        <w:rPr>
          <w:b/>
          <w:sz w:val="24"/>
          <w:szCs w:val="24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494BB6">
        <w:rPr>
          <w:b/>
          <w:snapToGrid/>
          <w:sz w:val="24"/>
          <w:szCs w:val="24"/>
        </w:rPr>
        <w:t xml:space="preserve">вторых частей заявок </w:t>
      </w:r>
    </w:p>
    <w:p w:rsidR="00494BB6" w:rsidRPr="00494BB6" w:rsidRDefault="00494BB6" w:rsidP="009C261B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 xml:space="preserve">Признать вторые части заявок следующих Участников: 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863C7C" w:rsidRPr="00863C7C" w:rsidTr="00016E0C">
        <w:trPr>
          <w:trHeight w:val="333"/>
        </w:trPr>
        <w:tc>
          <w:tcPr>
            <w:tcW w:w="853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671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63C7C" w:rsidRPr="00863C7C" w:rsidTr="00016E0C">
        <w:trPr>
          <w:trHeight w:val="230"/>
        </w:trPr>
        <w:tc>
          <w:tcPr>
            <w:tcW w:w="853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 xml:space="preserve">ОБЩЕСТВО С ОГРАНИЧЕННОЙ ОТВЕТСТВЕННОСТЬЮ "ГРУППА ЮРИСТОВ" (ИНН 2536194489  КПП 253601001 ОГРН 1072536014671) № </w:t>
            </w:r>
            <w:r w:rsidRPr="00863C7C">
              <w:rPr>
                <w:sz w:val="24"/>
                <w:szCs w:val="24"/>
              </w:rPr>
              <w:t>105586</w:t>
            </w:r>
          </w:p>
        </w:tc>
        <w:tc>
          <w:tcPr>
            <w:tcW w:w="4671" w:type="dxa"/>
          </w:tcPr>
          <w:p w:rsidR="00863C7C" w:rsidRPr="00863C7C" w:rsidRDefault="00863C7C" w:rsidP="00863C7C">
            <w:pPr>
              <w:keepNext/>
              <w:keepLines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863C7C" w:rsidRPr="00863C7C" w:rsidTr="00016E0C">
        <w:trPr>
          <w:trHeight w:val="230"/>
        </w:trPr>
        <w:tc>
          <w:tcPr>
            <w:tcW w:w="853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40" w:lineRule="auto"/>
              <w:ind w:firstLine="0"/>
              <w:jc w:val="left"/>
              <w:textAlignment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ООО "БИРЗЕМПРОЕКТ"  (ИНН 7901536199 КПП 790101001  ОГРН 1107901000624)  №110589</w:t>
            </w:r>
          </w:p>
        </w:tc>
        <w:tc>
          <w:tcPr>
            <w:tcW w:w="4671" w:type="dxa"/>
          </w:tcPr>
          <w:p w:rsidR="00863C7C" w:rsidRPr="00863C7C" w:rsidRDefault="00863C7C" w:rsidP="00863C7C">
            <w:pPr>
              <w:keepNext/>
              <w:keepLines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863C7C" w:rsidRPr="00863C7C" w:rsidTr="00016E0C">
        <w:trPr>
          <w:trHeight w:val="230"/>
        </w:trPr>
        <w:tc>
          <w:tcPr>
            <w:tcW w:w="853" w:type="dxa"/>
          </w:tcPr>
          <w:p w:rsidR="00863C7C" w:rsidRPr="00863C7C" w:rsidRDefault="00863C7C" w:rsidP="00863C7C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863C7C" w:rsidRPr="00863C7C" w:rsidRDefault="00863C7C" w:rsidP="00863C7C">
            <w:pPr>
              <w:keepNext/>
              <w:keepLines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 xml:space="preserve">ООО "ГЕО-ГРАДКАДАСТР" (ИНН 1435296404  КПП 143501001 ОГРН 1151447006226) </w:t>
            </w:r>
            <w:r w:rsidRPr="00863C7C">
              <w:rPr>
                <w:sz w:val="24"/>
                <w:szCs w:val="24"/>
              </w:rPr>
              <w:t>№ 110758</w:t>
            </w:r>
          </w:p>
        </w:tc>
        <w:tc>
          <w:tcPr>
            <w:tcW w:w="4671" w:type="dxa"/>
          </w:tcPr>
          <w:p w:rsidR="00863C7C" w:rsidRPr="00863C7C" w:rsidRDefault="00863C7C" w:rsidP="00863C7C">
            <w:pPr>
              <w:keepNext/>
              <w:keepLines/>
              <w:rPr>
                <w:snapToGrid/>
                <w:sz w:val="24"/>
                <w:szCs w:val="24"/>
              </w:rPr>
            </w:pPr>
            <w:r w:rsidRPr="00863C7C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494BB6" w:rsidRPr="00494BB6" w:rsidRDefault="00494BB6" w:rsidP="009C261B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63C7C" w:rsidRDefault="00863C7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3C7C" w:rsidRDefault="00863C7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3C7C" w:rsidRPr="00863C7C" w:rsidRDefault="00863C7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</w:p>
    <w:p w:rsidR="006E69CD" w:rsidRPr="00863C7C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863C7C">
        <w:rPr>
          <w:i/>
          <w:snapToGrid/>
          <w:sz w:val="20"/>
        </w:rPr>
        <w:t xml:space="preserve">Исп. </w:t>
      </w:r>
      <w:r w:rsidR="00494BB6" w:rsidRPr="00863C7C">
        <w:rPr>
          <w:i/>
          <w:snapToGrid/>
          <w:sz w:val="20"/>
        </w:rPr>
        <w:t>Ирдуганова И.Н.</w:t>
      </w:r>
    </w:p>
    <w:p w:rsidR="006E69CD" w:rsidRPr="00863C7C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863C7C">
        <w:rPr>
          <w:i/>
          <w:snapToGrid/>
          <w:sz w:val="20"/>
        </w:rPr>
        <w:t>Тел. 397-</w:t>
      </w:r>
      <w:r w:rsidR="00494BB6" w:rsidRPr="00863C7C">
        <w:rPr>
          <w:i/>
          <w:snapToGrid/>
          <w:sz w:val="20"/>
        </w:rPr>
        <w:t>147</w:t>
      </w:r>
      <w:bookmarkEnd w:id="2"/>
    </w:p>
    <w:sectPr w:rsidR="006E69CD" w:rsidRPr="00863C7C" w:rsidSect="009C261B">
      <w:headerReference w:type="default" r:id="rId9"/>
      <w:footerReference w:type="default" r:id="rId10"/>
      <w:pgSz w:w="11906" w:h="16838"/>
      <w:pgMar w:top="709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23" w:rsidRDefault="002A1E23" w:rsidP="00355095">
      <w:pPr>
        <w:spacing w:line="240" w:lineRule="auto"/>
      </w:pPr>
      <w:r>
        <w:separator/>
      </w:r>
    </w:p>
  </w:endnote>
  <w:endnote w:type="continuationSeparator" w:id="0">
    <w:p w:rsidR="002A1E23" w:rsidRDefault="002A1E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16434"/>
      <w:docPartObj>
        <w:docPartGallery w:val="Page Numbers (Bottom of Page)"/>
        <w:docPartUnique/>
      </w:docPartObj>
    </w:sdtPr>
    <w:sdtEndPr/>
    <w:sdtContent>
      <w:sdt>
        <w:sdtPr>
          <w:id w:val="-200218583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3C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3C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23" w:rsidRDefault="002A1E23" w:rsidP="00355095">
      <w:pPr>
        <w:spacing w:line="240" w:lineRule="auto"/>
      </w:pPr>
      <w:r>
        <w:separator/>
      </w:r>
    </w:p>
  </w:footnote>
  <w:footnote w:type="continuationSeparator" w:id="0">
    <w:p w:rsidR="002A1E23" w:rsidRDefault="002A1E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864152">
      <w:rPr>
        <w:i/>
        <w:sz w:val="20"/>
      </w:rPr>
      <w:t xml:space="preserve"> </w:t>
    </w:r>
    <w:r w:rsidR="00021AA3">
      <w:rPr>
        <w:i/>
        <w:sz w:val="20"/>
      </w:rPr>
      <w:t xml:space="preserve"> </w:t>
    </w:r>
    <w:r w:rsidR="00864152">
      <w:rPr>
        <w:i/>
        <w:sz w:val="20"/>
      </w:rPr>
      <w:t xml:space="preserve">2ч закупка </w:t>
    </w:r>
    <w:r w:rsidR="00863C7C">
      <w:rPr>
        <w:i/>
        <w:sz w:val="20"/>
      </w:rPr>
      <w:t>295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6"/>
  </w:num>
  <w:num w:numId="34">
    <w:abstractNumId w:val="30"/>
  </w:num>
  <w:num w:numId="35">
    <w:abstractNumId w:val="9"/>
  </w:num>
  <w:num w:numId="36">
    <w:abstractNumId w:val="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80B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3797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1E23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5B75"/>
    <w:rsid w:val="00476103"/>
    <w:rsid w:val="00480849"/>
    <w:rsid w:val="0048244A"/>
    <w:rsid w:val="00482702"/>
    <w:rsid w:val="00484512"/>
    <w:rsid w:val="004932DB"/>
    <w:rsid w:val="0049333C"/>
    <w:rsid w:val="00493F80"/>
    <w:rsid w:val="00494BB6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3C7C"/>
    <w:rsid w:val="0086415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C261B"/>
    <w:rsid w:val="009D31B9"/>
    <w:rsid w:val="009E233A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95C6F"/>
    <w:rsid w:val="00AA0FC2"/>
    <w:rsid w:val="00AA6FB9"/>
    <w:rsid w:val="00AB559C"/>
    <w:rsid w:val="00AC0AF5"/>
    <w:rsid w:val="00AC0DE7"/>
    <w:rsid w:val="00AC2A1E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328C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803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2B44"/>
  <w15:docId w15:val="{750BE69A-F2A8-4DED-8327-10ED7AF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494BB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494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494BB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494BB6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rsid w:val="0086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FECB-7B87-41F4-BE5C-653133C2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44</cp:revision>
  <cp:lastPrinted>2019-01-30T01:42:00Z</cp:lastPrinted>
  <dcterms:created xsi:type="dcterms:W3CDTF">2018-02-01T00:38:00Z</dcterms:created>
  <dcterms:modified xsi:type="dcterms:W3CDTF">2019-06-11T03:50:00Z</dcterms:modified>
</cp:coreProperties>
</file>