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685800" cy="533400"/>
            <wp:effectExtent l="0" t="0" r="0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582AE3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2"/>
          <w:szCs w:val="12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877BD7">
        <w:rPr>
          <w:rFonts w:ascii="Times New Roman" w:hAnsi="Times New Roman"/>
          <w:sz w:val="28"/>
          <w:szCs w:val="28"/>
        </w:rPr>
        <w:t>138</w:t>
      </w:r>
      <w:r w:rsidR="00352406">
        <w:rPr>
          <w:rFonts w:ascii="Times New Roman" w:hAnsi="Times New Roman"/>
          <w:sz w:val="28"/>
          <w:szCs w:val="28"/>
        </w:rPr>
        <w:t>/</w:t>
      </w:r>
      <w:r w:rsidR="00D0103E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5331C1" w:rsidRDefault="005331C1" w:rsidP="005331C1">
      <w:pPr>
        <w:pStyle w:val="a6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</w:t>
      </w:r>
      <w:r w:rsidR="00877BD7">
        <w:rPr>
          <w:b/>
          <w:bCs/>
          <w:snapToGrid w:val="0"/>
          <w:szCs w:val="28"/>
        </w:rPr>
        <w:t xml:space="preserve">запросу предложений в электронной форме, участниками которого могут быть только субъекты МСП на право заключения договора: </w:t>
      </w:r>
      <w:r w:rsidR="00877BD7">
        <w:rPr>
          <w:b/>
          <w:bCs/>
          <w:i/>
          <w:iCs/>
          <w:snapToGrid w:val="0"/>
          <w:szCs w:val="28"/>
        </w:rPr>
        <w:t xml:space="preserve">Разработка проектных и изыскательских работ для нужд филиала АЭС (Технологическое присоединение потребителей) </w:t>
      </w:r>
      <w:r w:rsidR="00877BD7">
        <w:rPr>
          <w:b/>
          <w:bCs/>
          <w:snapToGrid w:val="0"/>
          <w:szCs w:val="28"/>
        </w:rPr>
        <w:t>закупка 110.1</w:t>
      </w:r>
      <w:r>
        <w:rPr>
          <w:b/>
          <w:bCs/>
          <w:szCs w:val="28"/>
        </w:rPr>
        <w:t xml:space="preserve"> раздел 2.1.1.  ГКПЗ 2019</w:t>
      </w:r>
    </w:p>
    <w:p w:rsidR="005331C1" w:rsidRPr="005331C1" w:rsidRDefault="005331C1" w:rsidP="005331C1">
      <w:pPr>
        <w:pStyle w:val="a6"/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FB3B4E" w:rsidP="00145510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C6739E">
              <w:rPr>
                <w:b/>
                <w:bCs/>
                <w:caps/>
                <w:sz w:val="24"/>
              </w:rPr>
              <w:t>«</w:t>
            </w:r>
            <w:r w:rsidR="00145510">
              <w:rPr>
                <w:b/>
                <w:bCs/>
                <w:caps/>
                <w:sz w:val="24"/>
              </w:rPr>
              <w:t>28</w:t>
            </w:r>
            <w:r w:rsidRPr="00C6739E">
              <w:rPr>
                <w:b/>
                <w:bCs/>
                <w:caps/>
                <w:sz w:val="24"/>
              </w:rPr>
              <w:t xml:space="preserve">» </w:t>
            </w:r>
            <w:r w:rsidR="004E6C33">
              <w:rPr>
                <w:b/>
                <w:bCs/>
                <w:sz w:val="24"/>
              </w:rPr>
              <w:t>я</w:t>
            </w:r>
            <w:r w:rsidR="005331C1">
              <w:rPr>
                <w:b/>
                <w:bCs/>
                <w:sz w:val="24"/>
              </w:rPr>
              <w:t>нваря</w:t>
            </w:r>
            <w:r>
              <w:rPr>
                <w:b/>
                <w:bCs/>
                <w:sz w:val="24"/>
              </w:rPr>
              <w:t xml:space="preserve"> </w:t>
            </w:r>
            <w:r w:rsidRPr="00C6739E">
              <w:rPr>
                <w:b/>
                <w:bCs/>
                <w:caps/>
                <w:sz w:val="24"/>
              </w:rPr>
              <w:t>201</w:t>
            </w:r>
            <w:r w:rsidR="005331C1">
              <w:rPr>
                <w:b/>
                <w:bCs/>
                <w:caps/>
                <w:sz w:val="24"/>
              </w:rPr>
              <w:t>9</w:t>
            </w:r>
            <w:r>
              <w:rPr>
                <w:b/>
                <w:bCs/>
                <w:caps/>
                <w:sz w:val="24"/>
              </w:rPr>
              <w:t xml:space="preserve"> </w:t>
            </w:r>
            <w:r w:rsidR="003C690B"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256022" w:rsidRPr="00F16908" w:rsidRDefault="00877BD7" w:rsidP="006F570C">
      <w:pPr>
        <w:pStyle w:val="a6"/>
        <w:tabs>
          <w:tab w:val="left" w:pos="708"/>
        </w:tabs>
        <w:spacing w:before="0" w:line="240" w:lineRule="auto"/>
        <w:rPr>
          <w:b/>
          <w:i/>
          <w:snapToGrid w:val="0"/>
          <w:sz w:val="26"/>
          <w:szCs w:val="26"/>
        </w:rPr>
      </w:pPr>
      <w:r w:rsidRPr="00877BD7">
        <w:rPr>
          <w:b/>
          <w:i/>
          <w:sz w:val="26"/>
          <w:szCs w:val="26"/>
        </w:rPr>
        <w:t>31807323216</w:t>
      </w:r>
      <w:r w:rsidR="006F570C">
        <w:rPr>
          <w:b/>
          <w:i/>
          <w:sz w:val="26"/>
          <w:szCs w:val="26"/>
        </w:rPr>
        <w:t>- ЕИС</w:t>
      </w:r>
    </w:p>
    <w:p w:rsidR="008E3ED4" w:rsidRDefault="008E3ED4" w:rsidP="00FB19F6">
      <w:pPr>
        <w:pStyle w:val="21"/>
        <w:ind w:firstLine="0"/>
        <w:rPr>
          <w:b/>
          <w:bCs/>
          <w:caps/>
          <w:sz w:val="26"/>
          <w:szCs w:val="26"/>
        </w:rPr>
      </w:pPr>
    </w:p>
    <w:p w:rsidR="003C690B" w:rsidRDefault="003C690B" w:rsidP="00FB19F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F16908">
        <w:rPr>
          <w:b/>
          <w:bCs/>
          <w:caps/>
          <w:sz w:val="26"/>
          <w:szCs w:val="26"/>
        </w:rPr>
        <w:t>ПРИСУТСТВОВАЛИ:</w:t>
      </w:r>
      <w:r w:rsidR="001E0D88" w:rsidRPr="00F16908">
        <w:rPr>
          <w:b/>
          <w:bCs/>
          <w:caps/>
          <w:sz w:val="26"/>
          <w:szCs w:val="26"/>
        </w:rPr>
        <w:t xml:space="preserve"> </w:t>
      </w:r>
      <w:r w:rsidR="00D50205" w:rsidRPr="00F16908">
        <w:rPr>
          <w:sz w:val="26"/>
          <w:szCs w:val="26"/>
        </w:rPr>
        <w:t xml:space="preserve"> </w:t>
      </w:r>
      <w:r w:rsidR="00252B9E" w:rsidRPr="00F16908">
        <w:rPr>
          <w:sz w:val="26"/>
          <w:szCs w:val="26"/>
        </w:rPr>
        <w:t>член</w:t>
      </w:r>
      <w:r w:rsidR="00424983" w:rsidRPr="00F16908">
        <w:rPr>
          <w:sz w:val="26"/>
          <w:szCs w:val="26"/>
        </w:rPr>
        <w:t>ы</w:t>
      </w:r>
      <w:r w:rsidR="00252B9E" w:rsidRPr="00F16908">
        <w:rPr>
          <w:sz w:val="26"/>
          <w:szCs w:val="26"/>
        </w:rPr>
        <w:t xml:space="preserve"> </w:t>
      </w:r>
      <w:r w:rsidRPr="00F16908">
        <w:rPr>
          <w:sz w:val="26"/>
          <w:szCs w:val="26"/>
        </w:rPr>
        <w:t xml:space="preserve">Закупочной комиссии </w:t>
      </w:r>
      <w:r w:rsidR="00F16908" w:rsidRPr="00F16908">
        <w:rPr>
          <w:sz w:val="26"/>
          <w:szCs w:val="26"/>
        </w:rPr>
        <w:t>1</w:t>
      </w:r>
      <w:r w:rsidRPr="00F16908">
        <w:rPr>
          <w:sz w:val="26"/>
          <w:szCs w:val="26"/>
        </w:rPr>
        <w:t xml:space="preserve"> уровня</w:t>
      </w:r>
      <w:r w:rsidR="00424983" w:rsidRPr="00F16908">
        <w:rPr>
          <w:sz w:val="26"/>
          <w:szCs w:val="26"/>
        </w:rPr>
        <w:t xml:space="preserve"> АО «ДРСК»</w:t>
      </w:r>
      <w:r w:rsidR="00252B9E" w:rsidRPr="00F16908">
        <w:rPr>
          <w:sz w:val="26"/>
          <w:szCs w:val="26"/>
        </w:rPr>
        <w:t>.</w:t>
      </w:r>
      <w:r w:rsidRPr="00F16908">
        <w:rPr>
          <w:b/>
          <w:bCs/>
          <w:color w:val="000000"/>
          <w:sz w:val="26"/>
          <w:szCs w:val="26"/>
        </w:rPr>
        <w:t xml:space="preserve"> </w:t>
      </w:r>
    </w:p>
    <w:p w:rsidR="004F1AA0" w:rsidRPr="00582AE3" w:rsidRDefault="004F1AA0" w:rsidP="00FB19F6">
      <w:pPr>
        <w:pStyle w:val="21"/>
        <w:ind w:firstLine="0"/>
        <w:rPr>
          <w:b/>
          <w:bCs/>
          <w:color w:val="000000"/>
          <w:sz w:val="12"/>
          <w:szCs w:val="12"/>
        </w:rPr>
      </w:pPr>
    </w:p>
    <w:p w:rsidR="001E0D88" w:rsidRPr="00F16908" w:rsidRDefault="001E0D88" w:rsidP="001865D9">
      <w:pPr>
        <w:pStyle w:val="21"/>
        <w:ind w:firstLine="0"/>
        <w:rPr>
          <w:b/>
          <w:caps/>
          <w:sz w:val="26"/>
          <w:szCs w:val="26"/>
        </w:rPr>
      </w:pPr>
      <w:r w:rsidRPr="00F16908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331C1" w:rsidRPr="00150C9D" w:rsidRDefault="00877BD7" w:rsidP="005331C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821C0E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21C0E">
        <w:rPr>
          <w:bCs/>
          <w:i/>
          <w:iCs/>
          <w:sz w:val="26"/>
          <w:szCs w:val="26"/>
        </w:rPr>
        <w:t>соответствующими</w:t>
      </w:r>
      <w:proofErr w:type="gramEnd"/>
      <w:r w:rsidRPr="00821C0E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ценовых предложений</w:t>
      </w:r>
      <w:r w:rsidR="005331C1" w:rsidRPr="00150C9D">
        <w:rPr>
          <w:bCs/>
          <w:i/>
          <w:iCs/>
          <w:sz w:val="26"/>
          <w:szCs w:val="26"/>
        </w:rPr>
        <w:t>.</w:t>
      </w:r>
    </w:p>
    <w:p w:rsidR="005331C1" w:rsidRPr="00A50445" w:rsidRDefault="005331C1" w:rsidP="005331C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FC6F16">
        <w:rPr>
          <w:bCs/>
          <w:i/>
          <w:iCs/>
          <w:sz w:val="26"/>
          <w:szCs w:val="26"/>
        </w:rPr>
        <w:t xml:space="preserve">О </w:t>
      </w:r>
      <w:proofErr w:type="spellStart"/>
      <w:r w:rsidRPr="00FC6F16">
        <w:rPr>
          <w:bCs/>
          <w:i/>
          <w:iCs/>
          <w:sz w:val="26"/>
          <w:szCs w:val="26"/>
        </w:rPr>
        <w:t>ранжировке</w:t>
      </w:r>
      <w:proofErr w:type="spellEnd"/>
      <w:r w:rsidRPr="00FC6F16">
        <w:rPr>
          <w:bCs/>
          <w:i/>
          <w:iCs/>
          <w:sz w:val="26"/>
          <w:szCs w:val="26"/>
        </w:rPr>
        <w:t xml:space="preserve"> заявок</w:t>
      </w:r>
      <w:r w:rsidRPr="001B6C66">
        <w:rPr>
          <w:b/>
          <w:bCs/>
          <w:i/>
          <w:iCs/>
          <w:sz w:val="26"/>
          <w:szCs w:val="26"/>
        </w:rPr>
        <w:t xml:space="preserve"> </w:t>
      </w:r>
    </w:p>
    <w:p w:rsidR="00336018" w:rsidRPr="0071312A" w:rsidRDefault="005331C1" w:rsidP="005331C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71312A">
        <w:rPr>
          <w:bCs/>
          <w:i/>
          <w:iCs/>
          <w:sz w:val="26"/>
          <w:szCs w:val="26"/>
        </w:rPr>
        <w:t xml:space="preserve">О </w:t>
      </w:r>
      <w:proofErr w:type="gramStart"/>
      <w:r w:rsidRPr="0071312A">
        <w:rPr>
          <w:bCs/>
          <w:i/>
          <w:iCs/>
          <w:sz w:val="26"/>
          <w:szCs w:val="26"/>
        </w:rPr>
        <w:t>выборе</w:t>
      </w:r>
      <w:proofErr w:type="gramEnd"/>
      <w:r w:rsidRPr="0071312A">
        <w:rPr>
          <w:bCs/>
          <w:i/>
          <w:iCs/>
          <w:sz w:val="26"/>
          <w:szCs w:val="26"/>
        </w:rPr>
        <w:t xml:space="preserve"> победителя</w:t>
      </w:r>
      <w:r>
        <w:rPr>
          <w:bCs/>
          <w:i/>
          <w:iCs/>
          <w:sz w:val="26"/>
          <w:szCs w:val="26"/>
        </w:rPr>
        <w:t xml:space="preserve"> закупки</w:t>
      </w:r>
      <w:r w:rsidR="00336018" w:rsidRPr="0071312A">
        <w:rPr>
          <w:bCs/>
          <w:i/>
          <w:iCs/>
          <w:sz w:val="26"/>
          <w:szCs w:val="26"/>
        </w:rPr>
        <w:t>.</w:t>
      </w:r>
    </w:p>
    <w:p w:rsidR="00EF202A" w:rsidRPr="00F16908" w:rsidRDefault="00EF202A" w:rsidP="00EF202A">
      <w:pPr>
        <w:spacing w:line="240" w:lineRule="auto"/>
        <w:rPr>
          <w:b/>
          <w:sz w:val="26"/>
          <w:szCs w:val="26"/>
        </w:rPr>
      </w:pPr>
    </w:p>
    <w:p w:rsidR="005331C1" w:rsidRPr="0071312A" w:rsidRDefault="005331C1" w:rsidP="005331C1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71312A">
        <w:rPr>
          <w:b/>
          <w:bCs/>
          <w:i/>
          <w:iCs/>
          <w:sz w:val="26"/>
          <w:szCs w:val="26"/>
        </w:rPr>
        <w:t>ВОПРОС 1 «</w:t>
      </w:r>
      <w:r w:rsidR="00877BD7" w:rsidRPr="00821C0E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="00877BD7" w:rsidRPr="00821C0E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877BD7" w:rsidRPr="00821C0E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ценовых предложений</w:t>
      </w:r>
      <w:r w:rsidRPr="0071312A">
        <w:rPr>
          <w:b/>
          <w:bCs/>
          <w:i/>
          <w:iCs/>
          <w:sz w:val="26"/>
          <w:szCs w:val="26"/>
        </w:rPr>
        <w:t>»</w:t>
      </w:r>
    </w:p>
    <w:p w:rsidR="00877BD7" w:rsidRPr="00BE1C95" w:rsidRDefault="00877BD7" w:rsidP="00877BD7">
      <w:pPr>
        <w:pStyle w:val="21"/>
        <w:ind w:firstLine="0"/>
        <w:rPr>
          <w:b/>
          <w:sz w:val="26"/>
          <w:szCs w:val="26"/>
        </w:rPr>
      </w:pPr>
      <w:r w:rsidRPr="00FC485C">
        <w:rPr>
          <w:b/>
          <w:sz w:val="26"/>
          <w:szCs w:val="26"/>
        </w:rPr>
        <w:t>РЕ</w:t>
      </w:r>
      <w:r w:rsidRPr="00BE1C95">
        <w:rPr>
          <w:b/>
          <w:sz w:val="26"/>
          <w:szCs w:val="26"/>
        </w:rPr>
        <w:t>ШИЛИ:</w:t>
      </w:r>
    </w:p>
    <w:p w:rsidR="00877BD7" w:rsidRPr="00BE1C95" w:rsidRDefault="00877BD7" w:rsidP="00877BD7">
      <w:pPr>
        <w:pStyle w:val="25"/>
        <w:tabs>
          <w:tab w:val="left" w:pos="0"/>
          <w:tab w:val="left" w:pos="851"/>
        </w:tabs>
        <w:rPr>
          <w:sz w:val="26"/>
          <w:szCs w:val="26"/>
        </w:rPr>
      </w:pPr>
      <w:r w:rsidRPr="00821C0E">
        <w:rPr>
          <w:sz w:val="26"/>
          <w:szCs w:val="26"/>
        </w:rPr>
        <w:t>Признать ценовые предложения следующих Участников:</w:t>
      </w:r>
      <w:r w:rsidRPr="00821C0E">
        <w:rPr>
          <w:sz w:val="26"/>
          <w:szCs w:val="26"/>
          <w:lang w:eastAsia="en-US"/>
        </w:rPr>
        <w:t xml:space="preserve"> 16766 – ИП </w:t>
      </w:r>
      <w:proofErr w:type="spellStart"/>
      <w:r w:rsidRPr="00821C0E">
        <w:rPr>
          <w:sz w:val="26"/>
          <w:szCs w:val="26"/>
          <w:lang w:eastAsia="en-US"/>
        </w:rPr>
        <w:t>Казюра</w:t>
      </w:r>
      <w:proofErr w:type="spellEnd"/>
      <w:r w:rsidRPr="00821C0E">
        <w:rPr>
          <w:sz w:val="26"/>
          <w:szCs w:val="26"/>
          <w:lang w:eastAsia="en-US"/>
        </w:rPr>
        <w:t xml:space="preserve"> Е.И.</w:t>
      </w:r>
      <w:r>
        <w:rPr>
          <w:sz w:val="26"/>
          <w:szCs w:val="26"/>
          <w:lang w:eastAsia="en-US"/>
        </w:rPr>
        <w:t xml:space="preserve">, </w:t>
      </w:r>
      <w:r w:rsidRPr="00821C0E">
        <w:rPr>
          <w:sz w:val="26"/>
          <w:szCs w:val="26"/>
          <w:lang w:eastAsia="en-US"/>
        </w:rPr>
        <w:t>18472 – ООО «АПМ»</w:t>
      </w:r>
      <w:r>
        <w:rPr>
          <w:sz w:val="26"/>
          <w:szCs w:val="26"/>
          <w:lang w:eastAsia="en-US"/>
        </w:rPr>
        <w:t xml:space="preserve"> </w:t>
      </w:r>
      <w:r w:rsidRPr="00821C0E">
        <w:rPr>
          <w:sz w:val="26"/>
          <w:szCs w:val="26"/>
        </w:rPr>
        <w:t>соответствующими условиям Документации о закупке и принять их к дальнейшему рассмотрени</w:t>
      </w:r>
      <w:bookmarkStart w:id="2" w:name="_GoBack"/>
      <w:bookmarkEnd w:id="2"/>
      <w:r w:rsidRPr="00821C0E">
        <w:rPr>
          <w:sz w:val="26"/>
          <w:szCs w:val="26"/>
        </w:rPr>
        <w:t>ю</w:t>
      </w:r>
      <w:r w:rsidRPr="00BE1C95">
        <w:rPr>
          <w:sz w:val="26"/>
          <w:szCs w:val="26"/>
        </w:rPr>
        <w:t>.</w:t>
      </w:r>
    </w:p>
    <w:p w:rsidR="00863FCF" w:rsidRPr="005331C1" w:rsidRDefault="00863FCF" w:rsidP="00863FCF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5331C1" w:rsidRDefault="005331C1" w:rsidP="005331C1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C07934">
        <w:rPr>
          <w:b/>
          <w:bCs/>
          <w:i/>
          <w:iCs/>
          <w:sz w:val="26"/>
          <w:szCs w:val="26"/>
        </w:rPr>
        <w:t xml:space="preserve">ВОПРОС 2. О </w:t>
      </w:r>
      <w:proofErr w:type="spellStart"/>
      <w:r w:rsidRPr="00C07934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7934">
        <w:rPr>
          <w:b/>
          <w:bCs/>
          <w:i/>
          <w:iCs/>
          <w:sz w:val="26"/>
          <w:szCs w:val="26"/>
        </w:rPr>
        <w:t xml:space="preserve"> заявок </w:t>
      </w:r>
    </w:p>
    <w:p w:rsidR="00877BD7" w:rsidRPr="00A50445" w:rsidRDefault="00877BD7" w:rsidP="00877BD7">
      <w:pPr>
        <w:keepNext/>
        <w:spacing w:line="240" w:lineRule="auto"/>
        <w:ind w:firstLine="0"/>
        <w:rPr>
          <w:b/>
          <w:sz w:val="26"/>
          <w:szCs w:val="26"/>
        </w:rPr>
      </w:pPr>
      <w:r w:rsidRPr="00A50445">
        <w:rPr>
          <w:b/>
          <w:sz w:val="26"/>
          <w:szCs w:val="26"/>
        </w:rPr>
        <w:t>РЕШИЛИ:</w:t>
      </w:r>
    </w:p>
    <w:p w:rsidR="00877BD7" w:rsidRPr="00FC6F16" w:rsidRDefault="00877BD7" w:rsidP="00877BD7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spacing w:after="120"/>
        <w:ind w:left="0" w:firstLine="0"/>
        <w:rPr>
          <w:sz w:val="26"/>
          <w:szCs w:val="26"/>
        </w:rPr>
      </w:pPr>
      <w:r w:rsidRPr="00FC6F16">
        <w:rPr>
          <w:sz w:val="26"/>
          <w:szCs w:val="26"/>
        </w:rPr>
        <w:t>Утвердить расчет баллов по результатам оценки заявок: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95"/>
        <w:gridCol w:w="858"/>
        <w:gridCol w:w="1002"/>
        <w:gridCol w:w="1999"/>
        <w:gridCol w:w="2283"/>
      </w:tblGrid>
      <w:tr w:rsidR="00877BD7" w:rsidRPr="001B6C66" w:rsidTr="00335C21">
        <w:trPr>
          <w:trHeight w:val="394"/>
        </w:trPr>
        <w:tc>
          <w:tcPr>
            <w:tcW w:w="1971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917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112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Количество баллов, присужденных заявке по каждому критерию / подкритерию</w:t>
            </w:r>
            <w:r w:rsidRPr="001B6C66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1B6C66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1B6C66">
              <w:rPr>
                <w:snapToGrid/>
                <w:sz w:val="24"/>
                <w:szCs w:val="24"/>
              </w:rPr>
              <w:t xml:space="preserve"> весового коэффициента значимости) </w:t>
            </w:r>
          </w:p>
        </w:tc>
      </w:tr>
      <w:tr w:rsidR="005F4FF4" w:rsidRPr="001B6C66" w:rsidTr="00335C21">
        <w:trPr>
          <w:trHeight w:val="360"/>
        </w:trPr>
        <w:tc>
          <w:tcPr>
            <w:tcW w:w="1971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5F4FF4" w:rsidRPr="001B6C66" w:rsidRDefault="005F4FF4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4FF4" w:rsidRPr="001B6C66" w:rsidRDefault="005F4FF4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94" w:type="pct"/>
            <w:shd w:val="clear" w:color="auto" w:fill="FFFFFF"/>
            <w:vAlign w:val="center"/>
          </w:tcPr>
          <w:p w:rsidR="005F4FF4" w:rsidRPr="001B6C66" w:rsidRDefault="005F4FF4" w:rsidP="00335C21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5F4FF4" w:rsidRDefault="005F4FF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5F4FF4" w:rsidRDefault="005F4FF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16766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F4FF4" w:rsidRDefault="005F4FF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ИП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Казюра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Е.И.</w:t>
            </w:r>
          </w:p>
        </w:tc>
        <w:tc>
          <w:tcPr>
            <w:tcW w:w="1126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F4FF4" w:rsidRDefault="005F4FF4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18472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F4FF4" w:rsidRDefault="005F4FF4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ООО «АПМ»</w:t>
            </w:r>
            <w:r>
              <w:rPr>
                <w:b/>
                <w:i/>
                <w:sz w:val="24"/>
                <w:lang w:eastAsia="en-US"/>
              </w:rPr>
              <w:t>»</w:t>
            </w:r>
          </w:p>
        </w:tc>
      </w:tr>
      <w:tr w:rsidR="00877BD7" w:rsidRPr="001B6C66" w:rsidTr="00335C21">
        <w:trPr>
          <w:trHeight w:val="75"/>
        </w:trPr>
        <w:tc>
          <w:tcPr>
            <w:tcW w:w="1971" w:type="pct"/>
            <w:tcBorders>
              <w:left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386880">
              <w:rPr>
                <w:i/>
                <w:sz w:val="24"/>
                <w:lang w:eastAsia="en-US"/>
              </w:rPr>
              <w:t>Цена договора</w:t>
            </w:r>
          </w:p>
        </w:tc>
        <w:tc>
          <w:tcPr>
            <w:tcW w:w="423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90%</w:t>
            </w:r>
          </w:p>
        </w:tc>
        <w:tc>
          <w:tcPr>
            <w:tcW w:w="494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86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4,50</w:t>
            </w:r>
          </w:p>
        </w:tc>
        <w:tc>
          <w:tcPr>
            <w:tcW w:w="1126" w:type="pct"/>
            <w:tcBorders>
              <w:right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1,59</w:t>
            </w:r>
          </w:p>
        </w:tc>
      </w:tr>
      <w:tr w:rsidR="00877BD7" w:rsidRPr="001B6C66" w:rsidTr="00335C21">
        <w:trPr>
          <w:trHeight w:val="75"/>
        </w:trPr>
        <w:tc>
          <w:tcPr>
            <w:tcW w:w="1971" w:type="pct"/>
            <w:tcBorders>
              <w:left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386880">
              <w:rPr>
                <w:rFonts w:eastAsia="Calibri"/>
                <w:i/>
                <w:sz w:val="24"/>
              </w:rPr>
              <w:t>Квалификация (предпочтительность) участника</w:t>
            </w:r>
          </w:p>
        </w:tc>
        <w:tc>
          <w:tcPr>
            <w:tcW w:w="423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10%</w:t>
            </w:r>
          </w:p>
        </w:tc>
        <w:tc>
          <w:tcPr>
            <w:tcW w:w="494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986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0,50</w:t>
            </w:r>
          </w:p>
        </w:tc>
        <w:tc>
          <w:tcPr>
            <w:tcW w:w="1126" w:type="pct"/>
            <w:tcBorders>
              <w:right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0,50</w:t>
            </w:r>
          </w:p>
        </w:tc>
      </w:tr>
      <w:tr w:rsidR="00877BD7" w:rsidRPr="001B6C66" w:rsidTr="00335C21">
        <w:trPr>
          <w:trHeight w:val="487"/>
        </w:trPr>
        <w:tc>
          <w:tcPr>
            <w:tcW w:w="1971" w:type="pct"/>
            <w:tcBorders>
              <w:left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 xml:space="preserve">Подкритерий 2.1: </w:t>
            </w:r>
            <w:r w:rsidRPr="00386880">
              <w:rPr>
                <w:rFonts w:eastAsia="Calibri"/>
                <w:i/>
                <w:sz w:val="24"/>
              </w:rPr>
              <w:t xml:space="preserve">Отсутствие за предшествующие дате окончания подачи заявок 12 месяцев, вступивших в законную силу и не </w:t>
            </w:r>
            <w:r w:rsidRPr="00386880">
              <w:rPr>
                <w:rFonts w:eastAsia="Calibri"/>
                <w:i/>
                <w:sz w:val="24"/>
              </w:rPr>
              <w:lastRenderedPageBreak/>
              <w:t>обжалованных Участником судебных актов, которыми установлен факт неисполнения (ненадлежащего исполнения) Участником обязательств по договорам, в которых он выступает поставщиком (поставщиком, подрядчиком, исполнителем) повышает предпочтительность</w:t>
            </w:r>
          </w:p>
        </w:tc>
        <w:tc>
          <w:tcPr>
            <w:tcW w:w="423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lastRenderedPageBreak/>
              <w:t>-//-</w:t>
            </w:r>
          </w:p>
        </w:tc>
        <w:tc>
          <w:tcPr>
            <w:tcW w:w="494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0</w:t>
            </w:r>
            <w:r w:rsidRPr="001B6C66">
              <w:rPr>
                <w:snapToGrid/>
                <w:sz w:val="24"/>
                <w:szCs w:val="24"/>
              </w:rPr>
              <w:t>0%</w:t>
            </w:r>
          </w:p>
        </w:tc>
        <w:tc>
          <w:tcPr>
            <w:tcW w:w="986" w:type="pct"/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5,00</w:t>
            </w:r>
          </w:p>
        </w:tc>
        <w:tc>
          <w:tcPr>
            <w:tcW w:w="1126" w:type="pct"/>
            <w:tcBorders>
              <w:right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5,00</w:t>
            </w:r>
          </w:p>
        </w:tc>
      </w:tr>
      <w:tr w:rsidR="00877BD7" w:rsidRPr="001B6C66" w:rsidTr="00335C21">
        <w:trPr>
          <w:trHeight w:val="75"/>
        </w:trPr>
        <w:tc>
          <w:tcPr>
            <w:tcW w:w="2888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1B6C66">
              <w:rPr>
                <w:snapToGrid/>
                <w:sz w:val="24"/>
                <w:szCs w:val="24"/>
              </w:rPr>
              <w:lastRenderedPageBreak/>
              <w:t xml:space="preserve">Итоговый балл заявки </w:t>
            </w:r>
            <w:r w:rsidRPr="001B6C66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986" w:type="pct"/>
            <w:tcBorders>
              <w:bottom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5,00</w:t>
            </w:r>
          </w:p>
        </w:tc>
        <w:tc>
          <w:tcPr>
            <w:tcW w:w="1126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77BD7" w:rsidRPr="001B6C66" w:rsidRDefault="00877BD7" w:rsidP="00335C21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2,09</w:t>
            </w:r>
          </w:p>
        </w:tc>
      </w:tr>
    </w:tbl>
    <w:p w:rsidR="00877BD7" w:rsidRPr="00A50445" w:rsidRDefault="00877BD7" w:rsidP="00877BD7">
      <w:pPr>
        <w:spacing w:line="240" w:lineRule="auto"/>
        <w:ind w:firstLine="0"/>
        <w:rPr>
          <w:sz w:val="26"/>
          <w:szCs w:val="26"/>
        </w:rPr>
      </w:pPr>
    </w:p>
    <w:p w:rsidR="00877BD7" w:rsidRPr="00FC6F16" w:rsidRDefault="00877BD7" w:rsidP="00877BD7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FC6F16">
        <w:rPr>
          <w:sz w:val="26"/>
          <w:szCs w:val="26"/>
        </w:rPr>
        <w:t xml:space="preserve">Утвердить </w:t>
      </w:r>
      <w:proofErr w:type="spellStart"/>
      <w:r w:rsidRPr="00FC6F16">
        <w:rPr>
          <w:sz w:val="26"/>
          <w:szCs w:val="26"/>
        </w:rPr>
        <w:t>ранжировку</w:t>
      </w:r>
      <w:proofErr w:type="spellEnd"/>
      <w:r w:rsidRPr="00FC6F16">
        <w:rPr>
          <w:sz w:val="26"/>
          <w:szCs w:val="26"/>
        </w:rPr>
        <w:t xml:space="preserve">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834"/>
        <w:gridCol w:w="1417"/>
        <w:gridCol w:w="2835"/>
        <w:gridCol w:w="1276"/>
      </w:tblGrid>
      <w:tr w:rsidR="00877BD7" w:rsidRPr="00017615" w:rsidTr="00335C2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D7" w:rsidRPr="00017615" w:rsidRDefault="00877BD7" w:rsidP="00335C2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 xml:space="preserve">Место в </w:t>
            </w:r>
            <w:proofErr w:type="spellStart"/>
            <w:r w:rsidRPr="00017615">
              <w:rPr>
                <w:sz w:val="22"/>
                <w:szCs w:val="24"/>
              </w:rPr>
              <w:t>ранжировке</w:t>
            </w:r>
            <w:proofErr w:type="spellEnd"/>
            <w:r w:rsidRPr="00017615">
              <w:rPr>
                <w:sz w:val="22"/>
                <w:szCs w:val="24"/>
              </w:rPr>
              <w:t xml:space="preserve"> (</w:t>
            </w:r>
            <w:proofErr w:type="gramStart"/>
            <w:r w:rsidRPr="00017615">
              <w:rPr>
                <w:sz w:val="22"/>
                <w:szCs w:val="24"/>
              </w:rPr>
              <w:t>порядковый</w:t>
            </w:r>
            <w:proofErr w:type="gramEnd"/>
            <w:r w:rsidRPr="00017615">
              <w:rPr>
                <w:sz w:val="22"/>
                <w:szCs w:val="24"/>
              </w:rPr>
              <w:t xml:space="preserve"> № заявки)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D7" w:rsidRPr="00017615" w:rsidRDefault="00877BD7" w:rsidP="00335C2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D7" w:rsidRPr="00017615" w:rsidRDefault="00877BD7" w:rsidP="00335C21">
            <w:pPr>
              <w:snapToGrid w:val="0"/>
              <w:spacing w:line="240" w:lineRule="auto"/>
              <w:ind w:right="16"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>Дата и время регистрации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D7" w:rsidRPr="00017615" w:rsidRDefault="00877BD7" w:rsidP="00335C21">
            <w:pPr>
              <w:snapToGrid w:val="0"/>
              <w:spacing w:line="240" w:lineRule="auto"/>
              <w:ind w:right="175"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 xml:space="preserve">Итоговая цена заявки, </w:t>
            </w:r>
            <w:r w:rsidRPr="00017615">
              <w:rPr>
                <w:sz w:val="22"/>
                <w:szCs w:val="24"/>
              </w:rPr>
              <w:br/>
              <w:t xml:space="preserve">руб. без НДС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D7" w:rsidRPr="00017615" w:rsidRDefault="00877BD7" w:rsidP="00335C21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17615">
              <w:rPr>
                <w:sz w:val="22"/>
                <w:szCs w:val="24"/>
              </w:rPr>
              <w:t xml:space="preserve">Возможность применения приоритета в </w:t>
            </w:r>
            <w:proofErr w:type="gramStart"/>
            <w:r w:rsidRPr="00017615">
              <w:rPr>
                <w:sz w:val="22"/>
                <w:szCs w:val="24"/>
              </w:rPr>
              <w:t>соответствии</w:t>
            </w:r>
            <w:proofErr w:type="gramEnd"/>
            <w:r w:rsidRPr="00017615">
              <w:rPr>
                <w:sz w:val="22"/>
                <w:szCs w:val="24"/>
              </w:rPr>
              <w:t xml:space="preserve"> с 925-ПП</w:t>
            </w:r>
          </w:p>
        </w:tc>
      </w:tr>
      <w:tr w:rsidR="00877BD7" w:rsidTr="00335C2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7" w:rsidRDefault="00877BD7" w:rsidP="00335C2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7" w:rsidRPr="008B1E72" w:rsidRDefault="00877BD7" w:rsidP="00335C2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B1E72">
              <w:rPr>
                <w:sz w:val="26"/>
                <w:szCs w:val="26"/>
              </w:rPr>
              <w:t xml:space="preserve">16766 – </w:t>
            </w:r>
            <w:r w:rsidRPr="008B1E72">
              <w:rPr>
                <w:b/>
                <w:i/>
                <w:sz w:val="26"/>
                <w:szCs w:val="26"/>
              </w:rPr>
              <w:t xml:space="preserve">ИП </w:t>
            </w:r>
            <w:proofErr w:type="spellStart"/>
            <w:r w:rsidRPr="008B1E72">
              <w:rPr>
                <w:b/>
                <w:i/>
                <w:sz w:val="26"/>
                <w:szCs w:val="26"/>
              </w:rPr>
              <w:t>Казюра</w:t>
            </w:r>
            <w:proofErr w:type="spellEnd"/>
            <w:r w:rsidRPr="008B1E72">
              <w:rPr>
                <w:b/>
                <w:i/>
                <w:sz w:val="26"/>
                <w:szCs w:val="26"/>
              </w:rPr>
              <w:t xml:space="preserve">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7" w:rsidRDefault="00877BD7" w:rsidP="00335C2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17.12.2018 09:47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7" w:rsidRDefault="00877BD7" w:rsidP="00335C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8 000 000,00 </w:t>
            </w:r>
            <w:r>
              <w:rPr>
                <w:sz w:val="24"/>
                <w:szCs w:val="24"/>
                <w:lang w:eastAsia="en-US"/>
              </w:rPr>
              <w:t xml:space="preserve">рублей без учета НДС.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663 427,49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7" w:rsidRDefault="00877BD7" w:rsidP="00335C2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6F16">
              <w:rPr>
                <w:sz w:val="24"/>
                <w:szCs w:val="24"/>
              </w:rPr>
              <w:t>нет</w:t>
            </w:r>
          </w:p>
        </w:tc>
      </w:tr>
      <w:tr w:rsidR="00877BD7" w:rsidTr="00335C2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D7" w:rsidRDefault="00877BD7" w:rsidP="00335C21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D7" w:rsidRPr="008B1E72" w:rsidRDefault="00877BD7" w:rsidP="00335C2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B1E72">
              <w:rPr>
                <w:sz w:val="26"/>
                <w:szCs w:val="26"/>
              </w:rPr>
              <w:t xml:space="preserve">18472 – </w:t>
            </w:r>
            <w:r w:rsidRPr="008B1E72">
              <w:rPr>
                <w:b/>
                <w:i/>
                <w:sz w:val="26"/>
                <w:szCs w:val="26"/>
              </w:rPr>
              <w:t>ООО «АПМ»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D7" w:rsidRDefault="00877BD7" w:rsidP="00335C21">
            <w:pPr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15.12.2018 04:16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D7" w:rsidRDefault="00877BD7" w:rsidP="00335C2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стоимость договора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8 000 000,00 </w:t>
            </w:r>
            <w:r>
              <w:rPr>
                <w:sz w:val="24"/>
                <w:szCs w:val="24"/>
                <w:lang w:eastAsia="en-US"/>
              </w:rPr>
              <w:t xml:space="preserve">рублей без учета НДС. В том числе суммарная стоимость за единицу: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1 875 628,45 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D7" w:rsidRPr="00FC6F16" w:rsidRDefault="00877BD7" w:rsidP="00335C2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6F16">
              <w:rPr>
                <w:sz w:val="24"/>
                <w:szCs w:val="24"/>
              </w:rPr>
              <w:t>нет</w:t>
            </w:r>
          </w:p>
        </w:tc>
      </w:tr>
    </w:tbl>
    <w:p w:rsidR="00336018" w:rsidRDefault="00336018" w:rsidP="005331C1">
      <w:pPr>
        <w:pStyle w:val="21"/>
        <w:ind w:firstLine="0"/>
        <w:rPr>
          <w:b/>
          <w:bCs/>
          <w:i/>
          <w:iCs/>
          <w:sz w:val="26"/>
          <w:szCs w:val="26"/>
        </w:rPr>
      </w:pPr>
    </w:p>
    <w:p w:rsidR="005331C1" w:rsidRPr="00A50445" w:rsidRDefault="005331C1" w:rsidP="005331C1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A50445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 w:rsidRPr="00A50445">
        <w:rPr>
          <w:b/>
          <w:bCs/>
          <w:i/>
          <w:iCs/>
          <w:sz w:val="26"/>
          <w:szCs w:val="26"/>
        </w:rPr>
        <w:t xml:space="preserve">. </w:t>
      </w:r>
      <w:r w:rsidRPr="00FC6F16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Pr="00FC6F16">
        <w:rPr>
          <w:b/>
          <w:bCs/>
          <w:i/>
          <w:iCs/>
          <w:sz w:val="26"/>
          <w:szCs w:val="26"/>
        </w:rPr>
        <w:t>выборе</w:t>
      </w:r>
      <w:proofErr w:type="gramEnd"/>
      <w:r w:rsidRPr="00FC6F16">
        <w:rPr>
          <w:b/>
          <w:bCs/>
          <w:i/>
          <w:iCs/>
          <w:sz w:val="26"/>
          <w:szCs w:val="26"/>
        </w:rPr>
        <w:t xml:space="preserve"> победителя закупки </w:t>
      </w:r>
    </w:p>
    <w:p w:rsidR="00877BD7" w:rsidRDefault="00877BD7" w:rsidP="00335C21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877BD7" w:rsidRPr="00556FB4" w:rsidRDefault="00877BD7" w:rsidP="00877BD7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b/>
          <w:sz w:val="26"/>
          <w:szCs w:val="26"/>
        </w:rPr>
      </w:pPr>
      <w:r w:rsidRPr="00386880">
        <w:rPr>
          <w:sz w:val="26"/>
          <w:szCs w:val="26"/>
        </w:rPr>
        <w:t xml:space="preserve">Признать Победителем закупки Участника, занявшего 1 (первое) место в </w:t>
      </w:r>
      <w:proofErr w:type="spellStart"/>
      <w:r w:rsidRPr="00386880">
        <w:rPr>
          <w:sz w:val="26"/>
          <w:szCs w:val="26"/>
        </w:rPr>
        <w:t>ранжировке</w:t>
      </w:r>
      <w:proofErr w:type="spellEnd"/>
      <w:r w:rsidRPr="00386880">
        <w:rPr>
          <w:sz w:val="26"/>
          <w:szCs w:val="26"/>
        </w:rPr>
        <w:t xml:space="preserve"> по степени предпочтительности для Заказчика:</w:t>
      </w:r>
      <w:r w:rsidRPr="00386880">
        <w:rPr>
          <w:b/>
          <w:i/>
          <w:sz w:val="26"/>
          <w:szCs w:val="26"/>
        </w:rPr>
        <w:t xml:space="preserve"> </w:t>
      </w:r>
      <w:proofErr w:type="gramStart"/>
      <w:r w:rsidRPr="008B1E72">
        <w:rPr>
          <w:b/>
          <w:i/>
          <w:sz w:val="26"/>
          <w:szCs w:val="26"/>
          <w:lang w:eastAsia="en-US"/>
        </w:rPr>
        <w:t xml:space="preserve">ИП </w:t>
      </w:r>
      <w:proofErr w:type="spellStart"/>
      <w:r w:rsidRPr="008B1E72">
        <w:rPr>
          <w:b/>
          <w:i/>
          <w:sz w:val="26"/>
          <w:szCs w:val="26"/>
          <w:lang w:eastAsia="en-US"/>
        </w:rPr>
        <w:t>Казюра</w:t>
      </w:r>
      <w:proofErr w:type="spellEnd"/>
      <w:r w:rsidRPr="008B1E72">
        <w:rPr>
          <w:b/>
          <w:i/>
          <w:sz w:val="26"/>
          <w:szCs w:val="26"/>
          <w:lang w:eastAsia="en-US"/>
        </w:rPr>
        <w:t xml:space="preserve"> Е.И.</w:t>
      </w:r>
      <w:r w:rsidRPr="00386880">
        <w:rPr>
          <w:b/>
          <w:i/>
          <w:sz w:val="26"/>
          <w:szCs w:val="26"/>
          <w:lang w:eastAsia="en-US"/>
        </w:rPr>
        <w:t xml:space="preserve"> </w:t>
      </w:r>
      <w:r w:rsidRPr="00386880">
        <w:rPr>
          <w:sz w:val="26"/>
          <w:szCs w:val="26"/>
        </w:rPr>
        <w:t xml:space="preserve">с ценой заявки </w:t>
      </w:r>
      <w:r w:rsidRPr="008B1E72">
        <w:rPr>
          <w:b/>
          <w:bCs/>
          <w:i/>
          <w:sz w:val="26"/>
          <w:szCs w:val="26"/>
          <w:lang w:eastAsia="en-US"/>
        </w:rPr>
        <w:t xml:space="preserve">663 427,49 </w:t>
      </w:r>
      <w:r w:rsidRPr="00386880">
        <w:rPr>
          <w:sz w:val="26"/>
          <w:szCs w:val="26"/>
          <w:lang w:eastAsia="en-US"/>
        </w:rPr>
        <w:t>руб. без учета НДС</w:t>
      </w:r>
      <w:r w:rsidRPr="00386880">
        <w:rPr>
          <w:sz w:val="26"/>
          <w:szCs w:val="26"/>
        </w:rPr>
        <w:t>, являющейся суммарной стоимостью единичных расценок (тарифов), зафиксированных в дополнительном ценовом предложении Участника на переторжку, в соответствии с ориентировочным объемом, указанным в Технических требованиях Заказчика.</w:t>
      </w:r>
      <w:proofErr w:type="gramEnd"/>
      <w:r w:rsidRPr="00386880">
        <w:rPr>
          <w:sz w:val="26"/>
          <w:szCs w:val="26"/>
        </w:rPr>
        <w:t xml:space="preserve"> Предельная</w:t>
      </w:r>
      <w:r w:rsidRPr="00FC6F16">
        <w:rPr>
          <w:sz w:val="26"/>
          <w:szCs w:val="26"/>
        </w:rPr>
        <w:t xml:space="preserve"> стоимость договора в </w:t>
      </w:r>
      <w:proofErr w:type="gramStart"/>
      <w:r w:rsidRPr="00FC6F16">
        <w:rPr>
          <w:sz w:val="26"/>
          <w:szCs w:val="26"/>
        </w:rPr>
        <w:t>соответствии</w:t>
      </w:r>
      <w:proofErr w:type="gramEnd"/>
      <w:r w:rsidRPr="00FC6F16">
        <w:rPr>
          <w:sz w:val="26"/>
          <w:szCs w:val="26"/>
        </w:rPr>
        <w:t xml:space="preserve"> с п. </w:t>
      </w:r>
      <w:r>
        <w:rPr>
          <w:sz w:val="26"/>
          <w:szCs w:val="26"/>
        </w:rPr>
        <w:t>5.1</w:t>
      </w:r>
      <w:r w:rsidRPr="00FC6F16">
        <w:rPr>
          <w:sz w:val="26"/>
          <w:szCs w:val="26"/>
        </w:rPr>
        <w:t xml:space="preserve"> Проекта Договора (Приложение 2 к Доку</w:t>
      </w:r>
      <w:r>
        <w:rPr>
          <w:sz w:val="26"/>
          <w:szCs w:val="26"/>
        </w:rPr>
        <w:t xml:space="preserve">ментации о закупке) составляет </w:t>
      </w:r>
      <w:r>
        <w:rPr>
          <w:b/>
          <w:i/>
          <w:sz w:val="26"/>
          <w:szCs w:val="26"/>
        </w:rPr>
        <w:t>8 0</w:t>
      </w:r>
      <w:r w:rsidRPr="00C07934">
        <w:rPr>
          <w:b/>
          <w:i/>
          <w:sz w:val="26"/>
          <w:szCs w:val="26"/>
        </w:rPr>
        <w:t>00 000,00</w:t>
      </w:r>
      <w:r>
        <w:rPr>
          <w:sz w:val="26"/>
          <w:szCs w:val="26"/>
        </w:rPr>
        <w:t xml:space="preserve"> </w:t>
      </w:r>
      <w:r w:rsidRPr="00FC6F16">
        <w:rPr>
          <w:sz w:val="26"/>
          <w:szCs w:val="26"/>
        </w:rPr>
        <w:t>рублей без учета НДС.</w:t>
      </w:r>
      <w:r w:rsidRPr="00556FB4">
        <w:rPr>
          <w:sz w:val="26"/>
          <w:szCs w:val="26"/>
          <w:lang w:eastAsia="en-US"/>
        </w:rPr>
        <w:t xml:space="preserve"> Срок выполнения работ: с момента заключения договора по 3</w:t>
      </w:r>
      <w:r>
        <w:rPr>
          <w:sz w:val="26"/>
          <w:szCs w:val="26"/>
          <w:lang w:eastAsia="en-US"/>
        </w:rPr>
        <w:t>1.</w:t>
      </w:r>
      <w:r w:rsidRPr="00556FB4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2</w:t>
      </w:r>
      <w:r w:rsidRPr="00556FB4">
        <w:rPr>
          <w:sz w:val="26"/>
          <w:szCs w:val="26"/>
          <w:lang w:eastAsia="en-US"/>
        </w:rPr>
        <w:t xml:space="preserve">.2019. Условия оплаты: </w:t>
      </w:r>
      <w:r w:rsidRPr="008B1E72">
        <w:rPr>
          <w:sz w:val="26"/>
          <w:szCs w:val="26"/>
          <w:lang w:eastAsia="en-US"/>
        </w:rPr>
        <w:t>Расчет производится путем перечисления денежных средств на расчетный счет Подрядчика в течение</w:t>
      </w:r>
      <w:r w:rsidRPr="008B1E72">
        <w:rPr>
          <w:i/>
          <w:sz w:val="26"/>
          <w:szCs w:val="26"/>
          <w:lang w:eastAsia="en-US"/>
        </w:rPr>
        <w:t xml:space="preserve"> </w:t>
      </w:r>
      <w:r w:rsidRPr="008B1E72">
        <w:rPr>
          <w:sz w:val="26"/>
          <w:szCs w:val="26"/>
          <w:lang w:eastAsia="en-US"/>
        </w:rPr>
        <w:t>30 (тридцати) календарных дней</w:t>
      </w:r>
      <w:r w:rsidRPr="008B1E72">
        <w:rPr>
          <w:b/>
          <w:i/>
          <w:sz w:val="26"/>
          <w:szCs w:val="26"/>
          <w:lang w:eastAsia="en-US"/>
        </w:rPr>
        <w:t xml:space="preserve"> </w:t>
      </w:r>
      <w:proofErr w:type="gramStart"/>
      <w:r w:rsidRPr="008B1E72">
        <w:rPr>
          <w:sz w:val="26"/>
          <w:szCs w:val="26"/>
          <w:lang w:eastAsia="en-US"/>
        </w:rPr>
        <w:t>с даты подписания</w:t>
      </w:r>
      <w:proofErr w:type="gramEnd"/>
      <w:r w:rsidRPr="008B1E72">
        <w:rPr>
          <w:sz w:val="26"/>
          <w:szCs w:val="26"/>
          <w:lang w:eastAsia="en-US"/>
        </w:rPr>
        <w:t xml:space="preserve"> актов сдачи-приемки работ обеими сторонами</w:t>
      </w:r>
      <w:r w:rsidRPr="00556FB4">
        <w:rPr>
          <w:color w:val="000000"/>
          <w:sz w:val="26"/>
          <w:szCs w:val="26"/>
          <w:lang w:eastAsia="en-US"/>
        </w:rPr>
        <w:t xml:space="preserve">. </w:t>
      </w:r>
      <w:r w:rsidRPr="008B1E72">
        <w:rPr>
          <w:color w:val="000000"/>
          <w:sz w:val="26"/>
          <w:szCs w:val="26"/>
          <w:lang w:eastAsia="en-US"/>
        </w:rPr>
        <w:t>Окончательный расчет, за исключением обеспечительного платежа, если это предусмотрено условиями договора, производится в течение</w:t>
      </w:r>
      <w:r w:rsidRPr="008B1E72">
        <w:rPr>
          <w:i/>
          <w:color w:val="000000"/>
          <w:sz w:val="26"/>
          <w:szCs w:val="26"/>
          <w:lang w:eastAsia="en-US"/>
        </w:rPr>
        <w:t xml:space="preserve"> </w:t>
      </w:r>
      <w:r w:rsidRPr="008B1E72">
        <w:rPr>
          <w:color w:val="000000"/>
          <w:sz w:val="26"/>
          <w:szCs w:val="26"/>
          <w:lang w:eastAsia="en-US"/>
        </w:rPr>
        <w:t xml:space="preserve">30 (тридцати) календарных дней после устранения </w:t>
      </w:r>
      <w:r w:rsidRPr="008B1E72">
        <w:rPr>
          <w:color w:val="000000"/>
          <w:sz w:val="26"/>
          <w:szCs w:val="26"/>
          <w:lang w:eastAsia="en-US"/>
        </w:rPr>
        <w:lastRenderedPageBreak/>
        <w:t>Подрядчиком замечаний Заказчика и получения положительного заключения по выполненной документации</w:t>
      </w:r>
      <w:r>
        <w:rPr>
          <w:color w:val="000000"/>
          <w:sz w:val="26"/>
          <w:szCs w:val="26"/>
          <w:lang w:eastAsia="en-US"/>
        </w:rPr>
        <w:t>.</w:t>
      </w:r>
    </w:p>
    <w:p w:rsidR="00877BD7" w:rsidRPr="00556FB4" w:rsidRDefault="00877BD7" w:rsidP="00877BD7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877BD7" w:rsidRPr="00556FB4" w:rsidRDefault="00877BD7" w:rsidP="00877BD7">
      <w:pPr>
        <w:pStyle w:val="a9"/>
        <w:numPr>
          <w:ilvl w:val="6"/>
          <w:numId w:val="33"/>
        </w:numPr>
        <w:tabs>
          <w:tab w:val="left" w:pos="851"/>
        </w:tabs>
        <w:autoSpaceDE w:val="0"/>
        <w:autoSpaceDN w:val="0"/>
        <w:snapToGrid w:val="0"/>
        <w:spacing w:line="240" w:lineRule="auto"/>
        <w:ind w:left="0" w:firstLine="567"/>
        <w:rPr>
          <w:sz w:val="26"/>
          <w:szCs w:val="26"/>
        </w:rPr>
      </w:pPr>
      <w:r w:rsidRPr="00556FB4">
        <w:rPr>
          <w:sz w:val="26"/>
          <w:szCs w:val="26"/>
        </w:rPr>
        <w:t xml:space="preserve">Победителю закупки в срок не позднее 3 (трех) рабочих дней </w:t>
      </w:r>
      <w:proofErr w:type="gramStart"/>
      <w:r w:rsidRPr="00556FB4">
        <w:rPr>
          <w:sz w:val="26"/>
          <w:szCs w:val="26"/>
        </w:rPr>
        <w:t>с даты</w:t>
      </w:r>
      <w:proofErr w:type="gramEnd"/>
      <w:r w:rsidRPr="00556FB4">
        <w:rPr>
          <w:sz w:val="26"/>
          <w:szCs w:val="26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256022" w:rsidTr="00DE0923">
        <w:trPr>
          <w:trHeight w:val="302"/>
          <w:tblCellSpacing w:w="15" w:type="dxa"/>
        </w:trPr>
        <w:tc>
          <w:tcPr>
            <w:tcW w:w="5559" w:type="dxa"/>
          </w:tcPr>
          <w:p w:rsidR="00582AE3" w:rsidRDefault="00582AE3" w:rsidP="00F16908">
            <w:pPr>
              <w:pStyle w:val="a4"/>
              <w:rPr>
                <w:b/>
                <w:bCs/>
                <w:sz w:val="26"/>
                <w:szCs w:val="26"/>
              </w:rPr>
            </w:pPr>
          </w:p>
          <w:p w:rsidR="00C02479" w:rsidRPr="00256022" w:rsidRDefault="00F16908" w:rsidP="00F16908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="00C02479" w:rsidRPr="00256022">
              <w:rPr>
                <w:b/>
                <w:bCs/>
                <w:sz w:val="26"/>
                <w:szCs w:val="26"/>
              </w:rPr>
              <w:t>екретарь Закупочной комиссии:</w:t>
            </w:r>
            <w:r w:rsidR="00C02479" w:rsidRPr="0025602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256022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256022" w:rsidRDefault="005331C1" w:rsidP="008E3ED4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Елисеева М.Г</w:t>
            </w:r>
            <w:r w:rsidR="00D0103E"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="008E3ED4" w:rsidRPr="0034271D">
              <w:rPr>
                <w:b/>
                <w:i/>
                <w:sz w:val="26"/>
                <w:szCs w:val="26"/>
                <w:lang w:eastAsia="en-US"/>
              </w:rPr>
              <w:t xml:space="preserve">  </w:t>
            </w:r>
            <w:r w:rsidR="00EB25E3" w:rsidRPr="00256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256022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256022">
              <w:rPr>
                <w:sz w:val="26"/>
                <w:szCs w:val="26"/>
              </w:rPr>
              <w:t>_____________________________</w:t>
            </w:r>
          </w:p>
        </w:tc>
      </w:tr>
    </w:tbl>
    <w:p w:rsidR="00FB3B4E" w:rsidRDefault="00FB3B4E" w:rsidP="00DE0923">
      <w:pPr>
        <w:pStyle w:val="a4"/>
        <w:jc w:val="both"/>
        <w:rPr>
          <w:b/>
          <w:sz w:val="26"/>
          <w:szCs w:val="26"/>
        </w:rPr>
      </w:pPr>
    </w:p>
    <w:p w:rsidR="00DE0923" w:rsidRPr="006F570C" w:rsidRDefault="00DE0923" w:rsidP="00DE0923">
      <w:pPr>
        <w:pStyle w:val="a4"/>
        <w:jc w:val="both"/>
        <w:rPr>
          <w:b/>
          <w:sz w:val="18"/>
          <w:szCs w:val="18"/>
        </w:rPr>
      </w:pPr>
      <w:proofErr w:type="spellStart"/>
      <w:r w:rsidRPr="006F570C">
        <w:rPr>
          <w:b/>
          <w:sz w:val="18"/>
          <w:szCs w:val="18"/>
        </w:rPr>
        <w:t>Коврижкина</w:t>
      </w:r>
      <w:proofErr w:type="spellEnd"/>
      <w:r w:rsidRPr="006F570C">
        <w:rPr>
          <w:b/>
          <w:sz w:val="18"/>
          <w:szCs w:val="18"/>
        </w:rPr>
        <w:t xml:space="preserve"> Е.Ю.</w:t>
      </w:r>
    </w:p>
    <w:p w:rsidR="006227C6" w:rsidRPr="006F570C" w:rsidRDefault="00DE0923" w:rsidP="00123F9B">
      <w:pPr>
        <w:pStyle w:val="a4"/>
        <w:jc w:val="both"/>
        <w:rPr>
          <w:sz w:val="18"/>
          <w:szCs w:val="18"/>
        </w:rPr>
      </w:pPr>
      <w:r w:rsidRPr="006F570C">
        <w:rPr>
          <w:sz w:val="18"/>
          <w:szCs w:val="18"/>
        </w:rPr>
        <w:t>(4162) 397-20</w:t>
      </w:r>
      <w:r w:rsidR="00A23073" w:rsidRPr="006F570C">
        <w:rPr>
          <w:sz w:val="18"/>
          <w:szCs w:val="18"/>
        </w:rPr>
        <w:t>8</w:t>
      </w:r>
    </w:p>
    <w:sectPr w:rsidR="006227C6" w:rsidRPr="006F570C" w:rsidSect="00123F9B">
      <w:headerReference w:type="default" r:id="rId9"/>
      <w:footerReference w:type="default" r:id="rId10"/>
      <w:pgSz w:w="11906" w:h="16838"/>
      <w:pgMar w:top="677" w:right="567" w:bottom="709" w:left="1418" w:header="284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D9" w:rsidRDefault="00543FD9" w:rsidP="00355095">
      <w:pPr>
        <w:spacing w:line="240" w:lineRule="auto"/>
      </w:pPr>
      <w:r>
        <w:separator/>
      </w:r>
    </w:p>
  </w:endnote>
  <w:endnote w:type="continuationSeparator" w:id="0">
    <w:p w:rsidR="00543FD9" w:rsidRDefault="00543FD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4FF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4FF4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D9" w:rsidRDefault="00543FD9" w:rsidP="00355095">
      <w:pPr>
        <w:spacing w:line="240" w:lineRule="auto"/>
      </w:pPr>
      <w:r>
        <w:separator/>
      </w:r>
    </w:p>
  </w:footnote>
  <w:footnote w:type="continuationSeparator" w:id="0">
    <w:p w:rsidR="00543FD9" w:rsidRDefault="00543FD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5331C1" w:rsidP="00355095">
    <w:pPr>
      <w:pStyle w:val="ad"/>
      <w:jc w:val="right"/>
      <w:rPr>
        <w:i/>
        <w:sz w:val="20"/>
      </w:rPr>
    </w:pPr>
    <w:r>
      <w:rPr>
        <w:i/>
        <w:sz w:val="20"/>
      </w:rPr>
      <w:t xml:space="preserve">Итоговый протокол </w:t>
    </w:r>
    <w:r w:rsidR="00355095" w:rsidRPr="00355095">
      <w:rPr>
        <w:i/>
        <w:sz w:val="20"/>
      </w:rPr>
      <w:t xml:space="preserve"> закупка </w:t>
    </w:r>
    <w:r w:rsidR="00877BD7">
      <w:rPr>
        <w:i/>
        <w:sz w:val="20"/>
      </w:rPr>
      <w:t>110</w:t>
    </w:r>
    <w:r w:rsidR="00F16908">
      <w:rPr>
        <w:i/>
        <w:sz w:val="20"/>
      </w:rPr>
      <w:t>.1</w:t>
    </w:r>
    <w:r w:rsidR="00256022">
      <w:rPr>
        <w:i/>
        <w:sz w:val="20"/>
      </w:rPr>
      <w:t xml:space="preserve"> </w:t>
    </w:r>
    <w:r w:rsidR="00355095" w:rsidRPr="00355095">
      <w:rPr>
        <w:i/>
        <w:sz w:val="20"/>
      </w:rPr>
      <w:t xml:space="preserve"> раздел </w:t>
    </w:r>
    <w:r w:rsidR="004E6C33">
      <w:rPr>
        <w:i/>
        <w:sz w:val="20"/>
      </w:rPr>
      <w:t>2</w:t>
    </w:r>
    <w:r w:rsidR="00352406">
      <w:rPr>
        <w:i/>
        <w:sz w:val="20"/>
      </w:rPr>
      <w:t>.</w:t>
    </w:r>
    <w:r w:rsidR="00D0103E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9361B"/>
    <w:multiLevelType w:val="hybridMultilevel"/>
    <w:tmpl w:val="093C96BA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F03E0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"/>
  </w:num>
  <w:num w:numId="5">
    <w:abstractNumId w:val="24"/>
  </w:num>
  <w:num w:numId="6">
    <w:abstractNumId w:val="3"/>
  </w:num>
  <w:num w:numId="7">
    <w:abstractNumId w:val="28"/>
  </w:num>
  <w:num w:numId="8">
    <w:abstractNumId w:val="21"/>
  </w:num>
  <w:num w:numId="9">
    <w:abstractNumId w:val="6"/>
  </w:num>
  <w:num w:numId="10">
    <w:abstractNumId w:val="27"/>
  </w:num>
  <w:num w:numId="11">
    <w:abstractNumId w:val="11"/>
  </w:num>
  <w:num w:numId="12">
    <w:abstractNumId w:val="18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6"/>
  </w:num>
  <w:num w:numId="18">
    <w:abstractNumId w:val="8"/>
  </w:num>
  <w:num w:numId="19">
    <w:abstractNumId w:val="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0930"/>
    <w:rsid w:val="00000C55"/>
    <w:rsid w:val="00004807"/>
    <w:rsid w:val="00005200"/>
    <w:rsid w:val="000056F3"/>
    <w:rsid w:val="000068A8"/>
    <w:rsid w:val="00013012"/>
    <w:rsid w:val="000153C0"/>
    <w:rsid w:val="00020927"/>
    <w:rsid w:val="00023DF3"/>
    <w:rsid w:val="000302B2"/>
    <w:rsid w:val="00033CF8"/>
    <w:rsid w:val="00034C95"/>
    <w:rsid w:val="00036A2E"/>
    <w:rsid w:val="00036A5E"/>
    <w:rsid w:val="00040BFE"/>
    <w:rsid w:val="000412EE"/>
    <w:rsid w:val="00043130"/>
    <w:rsid w:val="0004784F"/>
    <w:rsid w:val="00053ACD"/>
    <w:rsid w:val="00054534"/>
    <w:rsid w:val="00055CA4"/>
    <w:rsid w:val="00057F72"/>
    <w:rsid w:val="00061B1F"/>
    <w:rsid w:val="0006695B"/>
    <w:rsid w:val="00073B6A"/>
    <w:rsid w:val="0008004B"/>
    <w:rsid w:val="000911D3"/>
    <w:rsid w:val="00091988"/>
    <w:rsid w:val="00091BEA"/>
    <w:rsid w:val="000A407E"/>
    <w:rsid w:val="000A643F"/>
    <w:rsid w:val="000B2C1C"/>
    <w:rsid w:val="000C1263"/>
    <w:rsid w:val="000C17A4"/>
    <w:rsid w:val="000C1D76"/>
    <w:rsid w:val="000C3491"/>
    <w:rsid w:val="000D12B2"/>
    <w:rsid w:val="000D18F2"/>
    <w:rsid w:val="000D1D57"/>
    <w:rsid w:val="000E11D7"/>
    <w:rsid w:val="000E196F"/>
    <w:rsid w:val="000F1326"/>
    <w:rsid w:val="000F6E22"/>
    <w:rsid w:val="00103D49"/>
    <w:rsid w:val="001114A0"/>
    <w:rsid w:val="0011164A"/>
    <w:rsid w:val="00115B26"/>
    <w:rsid w:val="00123F9B"/>
    <w:rsid w:val="00126847"/>
    <w:rsid w:val="00130DBF"/>
    <w:rsid w:val="00141907"/>
    <w:rsid w:val="00143503"/>
    <w:rsid w:val="00144C8B"/>
    <w:rsid w:val="00145510"/>
    <w:rsid w:val="001466A9"/>
    <w:rsid w:val="001510BC"/>
    <w:rsid w:val="00153E9A"/>
    <w:rsid w:val="00154D9F"/>
    <w:rsid w:val="00171B76"/>
    <w:rsid w:val="001812F2"/>
    <w:rsid w:val="001865D9"/>
    <w:rsid w:val="00190043"/>
    <w:rsid w:val="001924E0"/>
    <w:rsid w:val="001926AC"/>
    <w:rsid w:val="00197C90"/>
    <w:rsid w:val="001B13FD"/>
    <w:rsid w:val="001B37A3"/>
    <w:rsid w:val="001B6D29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0458"/>
    <w:rsid w:val="00252705"/>
    <w:rsid w:val="00252B9E"/>
    <w:rsid w:val="00256022"/>
    <w:rsid w:val="002571D4"/>
    <w:rsid w:val="00257253"/>
    <w:rsid w:val="002627BF"/>
    <w:rsid w:val="0026737E"/>
    <w:rsid w:val="0027279B"/>
    <w:rsid w:val="00277600"/>
    <w:rsid w:val="002829CE"/>
    <w:rsid w:val="00282E4A"/>
    <w:rsid w:val="002846FC"/>
    <w:rsid w:val="002868C9"/>
    <w:rsid w:val="002B2A4E"/>
    <w:rsid w:val="002B7EC6"/>
    <w:rsid w:val="002E102F"/>
    <w:rsid w:val="002E13BB"/>
    <w:rsid w:val="002E1D13"/>
    <w:rsid w:val="002E4AAD"/>
    <w:rsid w:val="002F64D2"/>
    <w:rsid w:val="0030410E"/>
    <w:rsid w:val="00306C67"/>
    <w:rsid w:val="00310684"/>
    <w:rsid w:val="00311BA2"/>
    <w:rsid w:val="003223F3"/>
    <w:rsid w:val="00322EF8"/>
    <w:rsid w:val="00323179"/>
    <w:rsid w:val="0033009A"/>
    <w:rsid w:val="00336018"/>
    <w:rsid w:val="00340D88"/>
    <w:rsid w:val="00352406"/>
    <w:rsid w:val="00355095"/>
    <w:rsid w:val="00366597"/>
    <w:rsid w:val="00367A84"/>
    <w:rsid w:val="0037307E"/>
    <w:rsid w:val="00380B7F"/>
    <w:rsid w:val="00382F79"/>
    <w:rsid w:val="00386B81"/>
    <w:rsid w:val="003930F2"/>
    <w:rsid w:val="00395F4B"/>
    <w:rsid w:val="003A3003"/>
    <w:rsid w:val="003A513E"/>
    <w:rsid w:val="003B0373"/>
    <w:rsid w:val="003B16A5"/>
    <w:rsid w:val="003B3ACD"/>
    <w:rsid w:val="003B43D3"/>
    <w:rsid w:val="003B4FDA"/>
    <w:rsid w:val="003C690B"/>
    <w:rsid w:val="003D62C8"/>
    <w:rsid w:val="003D6B7D"/>
    <w:rsid w:val="003F1CAE"/>
    <w:rsid w:val="003F2505"/>
    <w:rsid w:val="004002C1"/>
    <w:rsid w:val="004117F7"/>
    <w:rsid w:val="00416BC1"/>
    <w:rsid w:val="00416CFB"/>
    <w:rsid w:val="00417F3E"/>
    <w:rsid w:val="00423EB5"/>
    <w:rsid w:val="00424983"/>
    <w:rsid w:val="00425DCF"/>
    <w:rsid w:val="004261DD"/>
    <w:rsid w:val="00433072"/>
    <w:rsid w:val="004355A8"/>
    <w:rsid w:val="004367A1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D78"/>
    <w:rsid w:val="004D6055"/>
    <w:rsid w:val="004E6C33"/>
    <w:rsid w:val="004F1AA0"/>
    <w:rsid w:val="0050702A"/>
    <w:rsid w:val="0050714F"/>
    <w:rsid w:val="00515CBE"/>
    <w:rsid w:val="00522D33"/>
    <w:rsid w:val="00526FD4"/>
    <w:rsid w:val="005331C1"/>
    <w:rsid w:val="00533D92"/>
    <w:rsid w:val="00543FD9"/>
    <w:rsid w:val="00547EE6"/>
    <w:rsid w:val="00551234"/>
    <w:rsid w:val="005529F7"/>
    <w:rsid w:val="0055309B"/>
    <w:rsid w:val="00563A7E"/>
    <w:rsid w:val="00564733"/>
    <w:rsid w:val="00564EDA"/>
    <w:rsid w:val="00571278"/>
    <w:rsid w:val="00582AE3"/>
    <w:rsid w:val="005856B7"/>
    <w:rsid w:val="0058642E"/>
    <w:rsid w:val="00586C19"/>
    <w:rsid w:val="00587131"/>
    <w:rsid w:val="005871CC"/>
    <w:rsid w:val="00590768"/>
    <w:rsid w:val="0059531A"/>
    <w:rsid w:val="00597E36"/>
    <w:rsid w:val="005A4AD8"/>
    <w:rsid w:val="005B1491"/>
    <w:rsid w:val="005B4D86"/>
    <w:rsid w:val="005B5865"/>
    <w:rsid w:val="005B5B6B"/>
    <w:rsid w:val="005C074F"/>
    <w:rsid w:val="005D40F5"/>
    <w:rsid w:val="005D79D0"/>
    <w:rsid w:val="005D7BA8"/>
    <w:rsid w:val="005E1345"/>
    <w:rsid w:val="005E34D0"/>
    <w:rsid w:val="005E4AF7"/>
    <w:rsid w:val="005F4FF4"/>
    <w:rsid w:val="005F5915"/>
    <w:rsid w:val="005F61A1"/>
    <w:rsid w:val="00604063"/>
    <w:rsid w:val="00613EDC"/>
    <w:rsid w:val="006155BC"/>
    <w:rsid w:val="006210C5"/>
    <w:rsid w:val="006227C6"/>
    <w:rsid w:val="00622BD9"/>
    <w:rsid w:val="00622F26"/>
    <w:rsid w:val="00626A84"/>
    <w:rsid w:val="006629E9"/>
    <w:rsid w:val="0067093E"/>
    <w:rsid w:val="00674B1A"/>
    <w:rsid w:val="0067734E"/>
    <w:rsid w:val="006776B4"/>
    <w:rsid w:val="00680B61"/>
    <w:rsid w:val="00683D12"/>
    <w:rsid w:val="006859C2"/>
    <w:rsid w:val="00694200"/>
    <w:rsid w:val="006B3625"/>
    <w:rsid w:val="006B36E3"/>
    <w:rsid w:val="006B61F6"/>
    <w:rsid w:val="006C046C"/>
    <w:rsid w:val="006C1808"/>
    <w:rsid w:val="006C4B51"/>
    <w:rsid w:val="006C78A4"/>
    <w:rsid w:val="006D18A9"/>
    <w:rsid w:val="006E6452"/>
    <w:rsid w:val="006F05A3"/>
    <w:rsid w:val="006F3881"/>
    <w:rsid w:val="006F570C"/>
    <w:rsid w:val="00700899"/>
    <w:rsid w:val="00705A18"/>
    <w:rsid w:val="0071472B"/>
    <w:rsid w:val="00715FE2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85EEE"/>
    <w:rsid w:val="0079337E"/>
    <w:rsid w:val="0079457B"/>
    <w:rsid w:val="007A02EF"/>
    <w:rsid w:val="007A0ACC"/>
    <w:rsid w:val="007B404E"/>
    <w:rsid w:val="007B5B68"/>
    <w:rsid w:val="007B697F"/>
    <w:rsid w:val="007B6ED9"/>
    <w:rsid w:val="007C3379"/>
    <w:rsid w:val="007C4382"/>
    <w:rsid w:val="007C54CF"/>
    <w:rsid w:val="007C65B9"/>
    <w:rsid w:val="007D1130"/>
    <w:rsid w:val="007D17EB"/>
    <w:rsid w:val="00804388"/>
    <w:rsid w:val="00807ED5"/>
    <w:rsid w:val="00814299"/>
    <w:rsid w:val="00821FF6"/>
    <w:rsid w:val="008239E8"/>
    <w:rsid w:val="00835365"/>
    <w:rsid w:val="00861C62"/>
    <w:rsid w:val="008630C2"/>
    <w:rsid w:val="00863FCF"/>
    <w:rsid w:val="00864009"/>
    <w:rsid w:val="00871275"/>
    <w:rsid w:val="008759B3"/>
    <w:rsid w:val="00877BD7"/>
    <w:rsid w:val="008848D3"/>
    <w:rsid w:val="00886219"/>
    <w:rsid w:val="0088746E"/>
    <w:rsid w:val="00896582"/>
    <w:rsid w:val="00897C0A"/>
    <w:rsid w:val="008A2DAD"/>
    <w:rsid w:val="008A3A3D"/>
    <w:rsid w:val="008A5961"/>
    <w:rsid w:val="008B2BA6"/>
    <w:rsid w:val="008B4E73"/>
    <w:rsid w:val="008D0CCD"/>
    <w:rsid w:val="008D70A2"/>
    <w:rsid w:val="008E3ED4"/>
    <w:rsid w:val="008E5F84"/>
    <w:rsid w:val="008E6471"/>
    <w:rsid w:val="008F22E2"/>
    <w:rsid w:val="008F5FF6"/>
    <w:rsid w:val="0090385E"/>
    <w:rsid w:val="00903F33"/>
    <w:rsid w:val="00904784"/>
    <w:rsid w:val="00905798"/>
    <w:rsid w:val="009071CE"/>
    <w:rsid w:val="00912518"/>
    <w:rsid w:val="0091280B"/>
    <w:rsid w:val="00916E41"/>
    <w:rsid w:val="009179D2"/>
    <w:rsid w:val="00924499"/>
    <w:rsid w:val="00926498"/>
    <w:rsid w:val="00927F66"/>
    <w:rsid w:val="009302B8"/>
    <w:rsid w:val="0093152C"/>
    <w:rsid w:val="009423A1"/>
    <w:rsid w:val="00946E89"/>
    <w:rsid w:val="009475A1"/>
    <w:rsid w:val="00952384"/>
    <w:rsid w:val="009636A3"/>
    <w:rsid w:val="00965222"/>
    <w:rsid w:val="00965C03"/>
    <w:rsid w:val="00967D5D"/>
    <w:rsid w:val="00980378"/>
    <w:rsid w:val="009852C6"/>
    <w:rsid w:val="009913B6"/>
    <w:rsid w:val="00992D14"/>
    <w:rsid w:val="00993EDA"/>
    <w:rsid w:val="009972F3"/>
    <w:rsid w:val="009A0B42"/>
    <w:rsid w:val="009A1013"/>
    <w:rsid w:val="009A25DA"/>
    <w:rsid w:val="009A652F"/>
    <w:rsid w:val="009A6ACF"/>
    <w:rsid w:val="009B793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23073"/>
    <w:rsid w:val="00A24D6B"/>
    <w:rsid w:val="00A342DC"/>
    <w:rsid w:val="00A35D27"/>
    <w:rsid w:val="00A36B29"/>
    <w:rsid w:val="00A56CAE"/>
    <w:rsid w:val="00A57A7B"/>
    <w:rsid w:val="00A62A51"/>
    <w:rsid w:val="00A65A76"/>
    <w:rsid w:val="00A66628"/>
    <w:rsid w:val="00A76D45"/>
    <w:rsid w:val="00A8419A"/>
    <w:rsid w:val="00A87C37"/>
    <w:rsid w:val="00A93AAA"/>
    <w:rsid w:val="00A93FBE"/>
    <w:rsid w:val="00A95BFA"/>
    <w:rsid w:val="00AA0FC2"/>
    <w:rsid w:val="00AA33F9"/>
    <w:rsid w:val="00AC0DE7"/>
    <w:rsid w:val="00AC3A40"/>
    <w:rsid w:val="00AC5A24"/>
    <w:rsid w:val="00AD0933"/>
    <w:rsid w:val="00AD1293"/>
    <w:rsid w:val="00AD4A68"/>
    <w:rsid w:val="00AD56AC"/>
    <w:rsid w:val="00AD6D2F"/>
    <w:rsid w:val="00AD7420"/>
    <w:rsid w:val="00AE0FEA"/>
    <w:rsid w:val="00AE3281"/>
    <w:rsid w:val="00AE69B7"/>
    <w:rsid w:val="00AF01AB"/>
    <w:rsid w:val="00AF1A85"/>
    <w:rsid w:val="00AF64FA"/>
    <w:rsid w:val="00B001DD"/>
    <w:rsid w:val="00B03CDB"/>
    <w:rsid w:val="00B06634"/>
    <w:rsid w:val="00B12993"/>
    <w:rsid w:val="00B16133"/>
    <w:rsid w:val="00B20409"/>
    <w:rsid w:val="00B21BBE"/>
    <w:rsid w:val="00B22C7A"/>
    <w:rsid w:val="00B30BCD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74D2A"/>
    <w:rsid w:val="00B828AD"/>
    <w:rsid w:val="00B85125"/>
    <w:rsid w:val="00B855FE"/>
    <w:rsid w:val="00B85D32"/>
    <w:rsid w:val="00B93AA6"/>
    <w:rsid w:val="00B96108"/>
    <w:rsid w:val="00BA4434"/>
    <w:rsid w:val="00BA607B"/>
    <w:rsid w:val="00BB4599"/>
    <w:rsid w:val="00BC0D34"/>
    <w:rsid w:val="00BC5132"/>
    <w:rsid w:val="00BC5464"/>
    <w:rsid w:val="00BD0778"/>
    <w:rsid w:val="00BD196F"/>
    <w:rsid w:val="00BD1D36"/>
    <w:rsid w:val="00BE6BA8"/>
    <w:rsid w:val="00BF278F"/>
    <w:rsid w:val="00BF35EB"/>
    <w:rsid w:val="00BF716F"/>
    <w:rsid w:val="00BF77E9"/>
    <w:rsid w:val="00C02479"/>
    <w:rsid w:val="00C03A63"/>
    <w:rsid w:val="00C107BD"/>
    <w:rsid w:val="00C11FE6"/>
    <w:rsid w:val="00C212A7"/>
    <w:rsid w:val="00C21585"/>
    <w:rsid w:val="00C26636"/>
    <w:rsid w:val="00C438F5"/>
    <w:rsid w:val="00C47DCE"/>
    <w:rsid w:val="00C50139"/>
    <w:rsid w:val="00C50C07"/>
    <w:rsid w:val="00C52908"/>
    <w:rsid w:val="00C55AD2"/>
    <w:rsid w:val="00C57FBE"/>
    <w:rsid w:val="00C6178C"/>
    <w:rsid w:val="00C62488"/>
    <w:rsid w:val="00C6320E"/>
    <w:rsid w:val="00C67A87"/>
    <w:rsid w:val="00C707A7"/>
    <w:rsid w:val="00C75C4C"/>
    <w:rsid w:val="00C77AD0"/>
    <w:rsid w:val="00C85263"/>
    <w:rsid w:val="00C9000A"/>
    <w:rsid w:val="00C90F2D"/>
    <w:rsid w:val="00C93DEA"/>
    <w:rsid w:val="00C93E87"/>
    <w:rsid w:val="00C94D2D"/>
    <w:rsid w:val="00CA34C8"/>
    <w:rsid w:val="00CA6CDC"/>
    <w:rsid w:val="00CA7627"/>
    <w:rsid w:val="00CB0FB8"/>
    <w:rsid w:val="00CB10BB"/>
    <w:rsid w:val="00CB3D49"/>
    <w:rsid w:val="00CB5269"/>
    <w:rsid w:val="00CC5E95"/>
    <w:rsid w:val="00CD09EE"/>
    <w:rsid w:val="00CD3D25"/>
    <w:rsid w:val="00CE3F1D"/>
    <w:rsid w:val="00D0103E"/>
    <w:rsid w:val="00D05F7D"/>
    <w:rsid w:val="00D07AA2"/>
    <w:rsid w:val="00D11392"/>
    <w:rsid w:val="00D17073"/>
    <w:rsid w:val="00D2518E"/>
    <w:rsid w:val="00D26329"/>
    <w:rsid w:val="00D267B4"/>
    <w:rsid w:val="00D43162"/>
    <w:rsid w:val="00D50205"/>
    <w:rsid w:val="00D54570"/>
    <w:rsid w:val="00D5531D"/>
    <w:rsid w:val="00D569F3"/>
    <w:rsid w:val="00D62D28"/>
    <w:rsid w:val="00D635D1"/>
    <w:rsid w:val="00D64E7C"/>
    <w:rsid w:val="00D708B0"/>
    <w:rsid w:val="00D82055"/>
    <w:rsid w:val="00D84DAB"/>
    <w:rsid w:val="00D85B2B"/>
    <w:rsid w:val="00D91435"/>
    <w:rsid w:val="00DA0613"/>
    <w:rsid w:val="00DA22E3"/>
    <w:rsid w:val="00DA4F21"/>
    <w:rsid w:val="00DB29BB"/>
    <w:rsid w:val="00DC03DA"/>
    <w:rsid w:val="00DC0AFD"/>
    <w:rsid w:val="00DC160A"/>
    <w:rsid w:val="00DC49D4"/>
    <w:rsid w:val="00DD45CE"/>
    <w:rsid w:val="00DE0923"/>
    <w:rsid w:val="00DE2BEB"/>
    <w:rsid w:val="00DE5C19"/>
    <w:rsid w:val="00DF7309"/>
    <w:rsid w:val="00DF7E5C"/>
    <w:rsid w:val="00E00A4C"/>
    <w:rsid w:val="00E03976"/>
    <w:rsid w:val="00E07A98"/>
    <w:rsid w:val="00E135EC"/>
    <w:rsid w:val="00E13CFF"/>
    <w:rsid w:val="00E219CC"/>
    <w:rsid w:val="00E25DBA"/>
    <w:rsid w:val="00E307C3"/>
    <w:rsid w:val="00E31481"/>
    <w:rsid w:val="00E37636"/>
    <w:rsid w:val="00E37973"/>
    <w:rsid w:val="00E45A6E"/>
    <w:rsid w:val="00E563F0"/>
    <w:rsid w:val="00E7072E"/>
    <w:rsid w:val="00E722B3"/>
    <w:rsid w:val="00E7299F"/>
    <w:rsid w:val="00E73818"/>
    <w:rsid w:val="00E7429D"/>
    <w:rsid w:val="00E748BC"/>
    <w:rsid w:val="00E8314B"/>
    <w:rsid w:val="00E86A5D"/>
    <w:rsid w:val="00EA23EA"/>
    <w:rsid w:val="00EB0EC9"/>
    <w:rsid w:val="00EB25E3"/>
    <w:rsid w:val="00EC703D"/>
    <w:rsid w:val="00EC7689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2EF5"/>
    <w:rsid w:val="00F16908"/>
    <w:rsid w:val="00F17E85"/>
    <w:rsid w:val="00F22C68"/>
    <w:rsid w:val="00F2409B"/>
    <w:rsid w:val="00F24E57"/>
    <w:rsid w:val="00F33E33"/>
    <w:rsid w:val="00F44381"/>
    <w:rsid w:val="00F45B56"/>
    <w:rsid w:val="00F5177D"/>
    <w:rsid w:val="00F52ED9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B19F6"/>
    <w:rsid w:val="00FB3B4E"/>
    <w:rsid w:val="00FC5A20"/>
    <w:rsid w:val="00FC64CF"/>
    <w:rsid w:val="00FC76F5"/>
    <w:rsid w:val="00FD2CD0"/>
    <w:rsid w:val="00FD350E"/>
    <w:rsid w:val="00FD60FA"/>
    <w:rsid w:val="00FE562B"/>
    <w:rsid w:val="00FE735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00">
    <w:name w:val="Сетка таблицы10"/>
    <w:basedOn w:val="a1"/>
    <w:uiPriority w:val="59"/>
    <w:rsid w:val="00256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FB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CA3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5331C1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167</cp:revision>
  <cp:lastPrinted>2019-01-30T05:48:00Z</cp:lastPrinted>
  <dcterms:created xsi:type="dcterms:W3CDTF">2014-08-07T23:18:00Z</dcterms:created>
  <dcterms:modified xsi:type="dcterms:W3CDTF">2019-01-30T05:48:00Z</dcterms:modified>
</cp:coreProperties>
</file>