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28551C">
        <w:t>В.А.Юхим</w:t>
      </w:r>
      <w:r w:rsidR="00870186">
        <w:t>ук</w:t>
      </w:r>
      <w:proofErr w:type="spellEnd"/>
    </w:p>
    <w:p w:rsidR="00AC50DA" w:rsidRPr="005B0205" w:rsidRDefault="00103496" w:rsidP="00AC50DA">
      <w:pPr>
        <w:ind w:left="5245" w:hanging="11"/>
      </w:pPr>
      <w:r>
        <w:t>«___» _______________ 2019</w:t>
      </w:r>
      <w:r w:rsidR="00AC50DA"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9B0D27" w:rsidRDefault="009F5A9D" w:rsidP="009B0D2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024AA7" w:rsidRPr="00024AA7">
              <w:rPr>
                <w:b/>
                <w:i/>
                <w:sz w:val="26"/>
                <w:szCs w:val="26"/>
              </w:rPr>
              <w:t xml:space="preserve">Выправка, </w:t>
            </w:r>
            <w:proofErr w:type="spellStart"/>
            <w:r w:rsidR="00024AA7" w:rsidRPr="00024AA7">
              <w:rPr>
                <w:b/>
                <w:i/>
                <w:sz w:val="26"/>
                <w:szCs w:val="26"/>
              </w:rPr>
              <w:t>обваловка</w:t>
            </w:r>
            <w:proofErr w:type="spellEnd"/>
            <w:r w:rsidR="00024AA7" w:rsidRPr="00024AA7">
              <w:rPr>
                <w:b/>
                <w:i/>
                <w:sz w:val="26"/>
                <w:szCs w:val="26"/>
              </w:rPr>
              <w:t xml:space="preserve"> СП ЦЭС, филиал ХЭС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024AA7" w:rsidP="00095072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(Лот № 44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73763E" w:rsidRPr="002A4F1C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024AA7">
        <w:rPr>
          <w:b/>
          <w:bCs/>
        </w:rPr>
        <w:t>4</w:t>
      </w:r>
      <w:r w:rsidRPr="00BA7709">
        <w:rPr>
          <w:b/>
          <w:bCs/>
        </w:rPr>
        <w:t xml:space="preserve">                                                                                                                </w:t>
      </w:r>
      <w:r w:rsidR="00024AA7">
        <w:rPr>
          <w:b/>
          <w:bCs/>
        </w:rPr>
        <w:t>от 21</w:t>
      </w:r>
      <w:r w:rsidR="00CD0988">
        <w:rPr>
          <w:b/>
          <w:bCs/>
        </w:rPr>
        <w:t xml:space="preserve"> </w:t>
      </w:r>
      <w:r w:rsidR="00576D32">
        <w:rPr>
          <w:b/>
          <w:bCs/>
        </w:rPr>
        <w:t>января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9" w:history="1">
        <w:r w:rsidRPr="00BA7709">
          <w:rPr>
            <w:sz w:val="24"/>
          </w:rPr>
          <w:t>www.zakupki.gov.ru</w:t>
        </w:r>
      </w:hyperlink>
      <w:r w:rsidR="00024AA7">
        <w:rPr>
          <w:sz w:val="24"/>
        </w:rPr>
        <w:t xml:space="preserve"> (далее — «ЕИС») от 12</w:t>
      </w:r>
      <w:r w:rsidR="001626B2">
        <w:rPr>
          <w:sz w:val="24"/>
        </w:rPr>
        <w:t xml:space="preserve">.12.2018 под № </w:t>
      </w:r>
      <w:r w:rsidR="00024AA7" w:rsidRPr="00024AA7">
        <w:rPr>
          <w:sz w:val="24"/>
        </w:rPr>
        <w:t>31807286875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</w:p>
    <w:p w:rsidR="00BF7BE7" w:rsidRPr="00095072" w:rsidRDefault="009F5A9D" w:rsidP="009F5A9D">
      <w:pPr>
        <w:pStyle w:val="a9"/>
        <w:numPr>
          <w:ilvl w:val="0"/>
          <w:numId w:val="25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BF7BE7" w:rsidRPr="00844F14" w:rsidTr="002A4F1C">
        <w:trPr>
          <w:trHeight w:val="20"/>
        </w:trPr>
        <w:tc>
          <w:tcPr>
            <w:tcW w:w="851" w:type="dxa"/>
            <w:vAlign w:val="center"/>
          </w:tcPr>
          <w:p w:rsidR="00BF7BE7" w:rsidRPr="00E97923" w:rsidRDefault="00BF7BE7" w:rsidP="00B0272C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</w:r>
            <w:proofErr w:type="gramStart"/>
            <w:r w:rsidRPr="00E97923">
              <w:rPr>
                <w:b/>
              </w:rPr>
              <w:t>п</w:t>
            </w:r>
            <w:proofErr w:type="gramEnd"/>
            <w:r w:rsidRPr="00E97923">
              <w:rPr>
                <w:b/>
              </w:rPr>
              <w:t>/п</w:t>
            </w:r>
          </w:p>
        </w:tc>
        <w:tc>
          <w:tcPr>
            <w:tcW w:w="3085" w:type="dxa"/>
            <w:vAlign w:val="center"/>
          </w:tcPr>
          <w:p w:rsidR="00BF7BE7" w:rsidRPr="00E97923" w:rsidRDefault="00BF7BE7" w:rsidP="00B0272C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BF7BE7" w:rsidRPr="00E97923" w:rsidRDefault="00BF7BE7" w:rsidP="00B0272C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BF7BE7" w:rsidRPr="00844F14" w:rsidTr="002A4F1C">
        <w:trPr>
          <w:trHeight w:val="20"/>
        </w:trPr>
        <w:tc>
          <w:tcPr>
            <w:tcW w:w="851" w:type="dxa"/>
          </w:tcPr>
          <w:p w:rsidR="00BF7BE7" w:rsidRPr="00E97923" w:rsidRDefault="00BF7BE7" w:rsidP="00B0272C">
            <w:pPr>
              <w:pStyle w:val="af"/>
              <w:widowControl w:val="0"/>
              <w:ind w:left="0"/>
              <w:contextualSpacing w:val="0"/>
            </w:pPr>
            <w:r>
              <w:t>15</w:t>
            </w:r>
          </w:p>
        </w:tc>
        <w:tc>
          <w:tcPr>
            <w:tcW w:w="3085" w:type="dxa"/>
          </w:tcPr>
          <w:p w:rsidR="00BF7BE7" w:rsidRPr="00E97923" w:rsidRDefault="00BF7BE7" w:rsidP="00B0272C">
            <w:pPr>
              <w:widowControl w:val="0"/>
            </w:pPr>
            <w:r w:rsidRPr="00E97923"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920" w:type="dxa"/>
          </w:tcPr>
          <w:p w:rsidR="00024AA7" w:rsidRPr="008C1BD1" w:rsidRDefault="00024AA7" w:rsidP="00024AA7">
            <w:pPr>
              <w:widowControl w:val="0"/>
            </w:pPr>
            <w:r w:rsidRPr="008C1BD1">
              <w:t>Дата начала подачи заявок:</w:t>
            </w:r>
          </w:p>
          <w:p w:rsidR="00024AA7" w:rsidRPr="00475B29" w:rsidRDefault="00024AA7" w:rsidP="00024AA7">
            <w:pPr>
              <w:widowControl w:val="0"/>
              <w:rPr>
                <w:b/>
              </w:rPr>
            </w:pPr>
            <w:r>
              <w:rPr>
                <w:b/>
              </w:rPr>
              <w:t>«12</w:t>
            </w:r>
            <w:r w:rsidRPr="00475B29">
              <w:rPr>
                <w:b/>
              </w:rPr>
              <w:t xml:space="preserve">» </w:t>
            </w:r>
            <w:r>
              <w:rPr>
                <w:b/>
              </w:rPr>
              <w:t>дека</w:t>
            </w:r>
            <w:r w:rsidRPr="00475B29">
              <w:rPr>
                <w:b/>
              </w:rPr>
              <w:t xml:space="preserve">бря 2018 г.  </w:t>
            </w:r>
          </w:p>
          <w:p w:rsidR="00024AA7" w:rsidRPr="008C1BD1" w:rsidRDefault="00024AA7" w:rsidP="00024AA7">
            <w:pPr>
              <w:widowControl w:val="0"/>
            </w:pPr>
            <w:r w:rsidRPr="008C1BD1">
              <w:t>Дата и время окончания срока подачи заявок:</w:t>
            </w:r>
          </w:p>
          <w:p w:rsidR="00BF7BE7" w:rsidRPr="00844F14" w:rsidRDefault="00024AA7" w:rsidP="00024AA7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«2</w:t>
            </w:r>
            <w:r>
              <w:rPr>
                <w:sz w:val="24"/>
              </w:rPr>
              <w:t>8</w:t>
            </w:r>
            <w:r w:rsidRPr="00475B29">
              <w:rPr>
                <w:sz w:val="24"/>
              </w:rPr>
              <w:t xml:space="preserve">» </w:t>
            </w:r>
            <w:r>
              <w:rPr>
                <w:sz w:val="24"/>
              </w:rPr>
              <w:t>января 2019</w:t>
            </w:r>
            <w:r w:rsidRPr="00475B29">
              <w:rPr>
                <w:sz w:val="24"/>
              </w:rPr>
              <w:t xml:space="preserve"> г. в </w:t>
            </w:r>
            <w:r>
              <w:rPr>
                <w:snapToGrid w:val="0"/>
                <w:sz w:val="24"/>
              </w:rPr>
              <w:t>11</w:t>
            </w:r>
            <w:r w:rsidRPr="00475B29">
              <w:rPr>
                <w:snapToGrid w:val="0"/>
                <w:sz w:val="24"/>
              </w:rPr>
              <w:t xml:space="preserve"> ч. 00 мин.</w:t>
            </w:r>
            <w:r w:rsidRPr="00475B29">
              <w:rPr>
                <w:sz w:val="24"/>
              </w:rPr>
              <w:t> </w:t>
            </w:r>
            <w:r w:rsidRPr="008C1BD1">
              <w:rPr>
                <w:b w:val="0"/>
                <w:sz w:val="24"/>
              </w:rPr>
              <w:t xml:space="preserve"> </w:t>
            </w:r>
            <w:r w:rsidRPr="008C1BD1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8C1BD1">
              <w:rPr>
                <w:b w:val="0"/>
                <w:sz w:val="24"/>
              </w:rPr>
              <w:t>О</w:t>
            </w:r>
            <w:r>
              <w:rPr>
                <w:b w:val="0"/>
                <w:snapToGrid w:val="0"/>
                <w:sz w:val="24"/>
              </w:rPr>
              <w:t>рганизатора.</w:t>
            </w:r>
          </w:p>
        </w:tc>
      </w:tr>
    </w:tbl>
    <w:p w:rsidR="00BF7BE7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BF7BE7" w:rsidRPr="00095072" w:rsidRDefault="00EC61C8" w:rsidP="00BF7BE7">
      <w:pPr>
        <w:pStyle w:val="a9"/>
        <w:numPr>
          <w:ilvl w:val="0"/>
          <w:numId w:val="25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 Документацию о закупке: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850"/>
        <w:gridCol w:w="5387"/>
      </w:tblGrid>
      <w:tr w:rsidR="00BF7BE7" w:rsidRPr="008E1C03" w:rsidTr="00095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E7" w:rsidRPr="008E1C03" w:rsidRDefault="00BF7BE7" w:rsidP="00B0272C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 xml:space="preserve">№ </w:t>
            </w:r>
            <w:proofErr w:type="gramStart"/>
            <w:r w:rsidRPr="008E1C03">
              <w:rPr>
                <w:sz w:val="24"/>
              </w:rPr>
              <w:t>п</w:t>
            </w:r>
            <w:proofErr w:type="gramEnd"/>
            <w:r w:rsidRPr="008E1C03">
              <w:rPr>
                <w:sz w:val="24"/>
              </w:rPr>
              <w:t>/п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8E1C03" w:rsidRDefault="00BF7BE7" w:rsidP="00B0272C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8E1C03" w:rsidRDefault="00BF7BE7" w:rsidP="00B0272C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BF7BE7" w:rsidRPr="008E1C03" w:rsidTr="00095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7" w:rsidRPr="008E1C03" w:rsidRDefault="002A4F1C" w:rsidP="002A4F1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0" w:name="_Ref513817350"/>
            <w:r>
              <w:rPr>
                <w:sz w:val="24"/>
                <w:szCs w:val="24"/>
              </w:rPr>
              <w:t>1.2.16</w:t>
            </w:r>
          </w:p>
        </w:tc>
        <w:bookmarkEnd w:id="0"/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7" w:rsidRPr="008E1C03" w:rsidRDefault="00BF7BE7" w:rsidP="00B0272C">
            <w:pPr>
              <w:pStyle w:val="Tabletext"/>
              <w:jc w:val="left"/>
              <w:rPr>
                <w:sz w:val="24"/>
              </w:rPr>
            </w:pPr>
            <w:r w:rsidRPr="008E1C03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A7" w:rsidRDefault="00024AA7" w:rsidP="00024AA7">
            <w:r>
              <w:t>Дата и время окончания срока предоставления разъяснений:</w:t>
            </w:r>
          </w:p>
          <w:p w:rsidR="00024AA7" w:rsidRPr="00024AA7" w:rsidRDefault="00024AA7" w:rsidP="00024AA7">
            <w:pPr>
              <w:rPr>
                <w:b/>
              </w:rPr>
            </w:pPr>
            <w:r>
              <w:rPr>
                <w:b/>
              </w:rPr>
              <w:t>«28» января 2019 г. в 11</w:t>
            </w:r>
            <w:r w:rsidRPr="00024AA7">
              <w:rPr>
                <w:b/>
              </w:rPr>
              <w:t xml:space="preserve"> ч. 00 мин. </w:t>
            </w:r>
          </w:p>
          <w:p w:rsidR="00BF7BE7" w:rsidRPr="008E1C03" w:rsidRDefault="00024AA7" w:rsidP="00024AA7">
            <w:pPr>
              <w:rPr>
                <w:b/>
                <w:i/>
                <w:shd w:val="clear" w:color="auto" w:fill="FFFF99"/>
              </w:rPr>
            </w:pPr>
            <w:r>
              <w:t xml:space="preserve">Организатор вправе не предоставлять разъяснение в случае, если запрос от Участника поступил </w:t>
            </w:r>
            <w:proofErr w:type="gramStart"/>
            <w:r>
              <w:t>позднее</w:t>
            </w:r>
            <w:proofErr w:type="gramEnd"/>
            <w:r>
              <w:t xml:space="preserve"> чем за 3 (три) рабочих дня до даты окончания срока подачи заявок, установленной в пункте 1.2.17.</w:t>
            </w:r>
          </w:p>
        </w:tc>
      </w:tr>
      <w:tr w:rsidR="00BF7BE7" w:rsidRPr="008E1C03" w:rsidTr="00095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7" w:rsidRPr="008E1C03" w:rsidRDefault="002A4F1C" w:rsidP="002A4F1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1" w:name="_Ref389823218"/>
            <w:r>
              <w:rPr>
                <w:sz w:val="24"/>
                <w:szCs w:val="24"/>
              </w:rPr>
              <w:t>1.2.17</w:t>
            </w:r>
          </w:p>
        </w:tc>
        <w:bookmarkEnd w:id="1"/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7" w:rsidRPr="008E1C03" w:rsidRDefault="00BF7BE7" w:rsidP="00B0272C">
            <w:pPr>
              <w:pStyle w:val="Tabletext"/>
              <w:jc w:val="left"/>
              <w:rPr>
                <w:sz w:val="24"/>
              </w:rPr>
            </w:pPr>
            <w:r w:rsidRPr="008E1C03">
              <w:rPr>
                <w:sz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A7" w:rsidRDefault="00024AA7" w:rsidP="00024AA7">
            <w:r>
              <w:t xml:space="preserve">Дата начала подачи заявок: </w:t>
            </w:r>
            <w:r>
              <w:rPr>
                <w:b/>
              </w:rPr>
              <w:t>«12</w:t>
            </w:r>
            <w:r w:rsidRPr="00844B8F">
              <w:rPr>
                <w:b/>
              </w:rPr>
              <w:t xml:space="preserve">» </w:t>
            </w:r>
            <w:r>
              <w:rPr>
                <w:b/>
              </w:rPr>
              <w:t>дека</w:t>
            </w:r>
            <w:r w:rsidRPr="00844B8F">
              <w:rPr>
                <w:b/>
              </w:rPr>
              <w:t>бря 2018 г.</w:t>
            </w:r>
            <w:r w:rsidRPr="00D54583">
              <w:t> </w:t>
            </w:r>
          </w:p>
          <w:p w:rsidR="00024AA7" w:rsidRPr="00D54583" w:rsidRDefault="00024AA7" w:rsidP="00024AA7">
            <w:r w:rsidRPr="00D54583">
              <w:t>Дата и время окончания срока подачи заявок:</w:t>
            </w:r>
          </w:p>
          <w:p w:rsidR="00024AA7" w:rsidRDefault="00024AA7" w:rsidP="00024AA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4"/>
              </w:rPr>
              <w:t>«28</w:t>
            </w:r>
            <w:r w:rsidRPr="00844B8F">
              <w:rPr>
                <w:sz w:val="24"/>
              </w:rPr>
              <w:t xml:space="preserve">» </w:t>
            </w:r>
            <w:r>
              <w:rPr>
                <w:sz w:val="24"/>
              </w:rPr>
              <w:t>января 2019</w:t>
            </w:r>
            <w:r w:rsidRPr="00475B29">
              <w:rPr>
                <w:sz w:val="24"/>
              </w:rPr>
              <w:t xml:space="preserve"> г. в </w:t>
            </w:r>
            <w:r>
              <w:rPr>
                <w:snapToGrid w:val="0"/>
                <w:sz w:val="24"/>
              </w:rPr>
              <w:t>11</w:t>
            </w:r>
            <w:r w:rsidRPr="00475B29">
              <w:rPr>
                <w:snapToGrid w:val="0"/>
                <w:sz w:val="24"/>
              </w:rPr>
              <w:t xml:space="preserve"> ч. 00 </w:t>
            </w:r>
            <w:r w:rsidRPr="00844B8F">
              <w:rPr>
                <w:snapToGrid w:val="0"/>
                <w:sz w:val="24"/>
              </w:rPr>
              <w:t>мин.</w:t>
            </w:r>
            <w:r w:rsidRPr="00D54583">
              <w:rPr>
                <w:b w:val="0"/>
                <w:sz w:val="24"/>
              </w:rPr>
              <w:t> </w:t>
            </w:r>
            <w:r w:rsidRPr="00D54583">
              <w:rPr>
                <w:b w:val="0"/>
                <w:snapToGrid w:val="0"/>
                <w:sz w:val="24"/>
              </w:rPr>
              <w:t xml:space="preserve"> </w:t>
            </w:r>
          </w:p>
          <w:p w:rsidR="00BF7BE7" w:rsidRPr="008E1C03" w:rsidRDefault="00024AA7" w:rsidP="00024AA7">
            <w:pPr>
              <w:pStyle w:val="Tableheader"/>
              <w:widowControl w:val="0"/>
              <w:spacing w:before="0"/>
              <w:rPr>
                <w:rStyle w:val="aa"/>
                <w:b/>
                <w:i w:val="0"/>
                <w:snapToGrid w:val="0"/>
                <w:sz w:val="24"/>
              </w:rPr>
            </w:pPr>
            <w:r w:rsidRPr="00D54583">
              <w:rPr>
                <w:b w:val="0"/>
                <w:snapToGrid w:val="0"/>
                <w:sz w:val="24"/>
              </w:rPr>
              <w:t xml:space="preserve">(по местному времени </w:t>
            </w:r>
            <w:r w:rsidRPr="00D54583">
              <w:rPr>
                <w:b w:val="0"/>
                <w:sz w:val="24"/>
              </w:rPr>
              <w:t>О</w:t>
            </w:r>
            <w:r w:rsidRPr="00D54583">
              <w:rPr>
                <w:b w:val="0"/>
                <w:snapToGrid w:val="0"/>
                <w:sz w:val="24"/>
              </w:rPr>
              <w:t>рганизатора)</w:t>
            </w:r>
            <w:r>
              <w:rPr>
                <w:b w:val="0"/>
                <w:sz w:val="24"/>
              </w:rPr>
              <w:t>.</w:t>
            </w:r>
          </w:p>
        </w:tc>
      </w:tr>
      <w:tr w:rsidR="00BF7BE7" w:rsidRPr="008E1C03" w:rsidTr="00095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7" w:rsidRPr="008E1C03" w:rsidRDefault="00024AA7" w:rsidP="002A4F1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2" w:name="_Ref515369504"/>
            <w:r>
              <w:rPr>
                <w:sz w:val="24"/>
                <w:szCs w:val="24"/>
              </w:rPr>
              <w:t>1.2.18</w:t>
            </w:r>
          </w:p>
        </w:tc>
        <w:bookmarkEnd w:id="2"/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7" w:rsidRPr="008E1C03" w:rsidRDefault="00BF7BE7" w:rsidP="00B0272C">
            <w:pPr>
              <w:pStyle w:val="Tabletext"/>
              <w:jc w:val="left"/>
              <w:rPr>
                <w:sz w:val="24"/>
              </w:rPr>
            </w:pPr>
            <w:r w:rsidRPr="008E1C03">
              <w:rPr>
                <w:sz w:val="24"/>
              </w:rPr>
              <w:t xml:space="preserve">Дата рассмотрения первых частей заявок (первых частей окончательных предложений </w:t>
            </w:r>
            <w:bookmarkStart w:id="3" w:name="_GoBack"/>
            <w:bookmarkEnd w:id="3"/>
            <w:r w:rsidRPr="008E1C03">
              <w:rPr>
                <w:sz w:val="24"/>
              </w:rPr>
              <w:t>Участников)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A7" w:rsidRPr="00D54583" w:rsidRDefault="00024AA7" w:rsidP="00024AA7">
            <w:pPr>
              <w:widowControl w:val="0"/>
            </w:pPr>
            <w:r w:rsidRPr="00D54583">
              <w:t>Дата окончания рассмотрения первых частей заявок:</w:t>
            </w:r>
          </w:p>
          <w:p w:rsidR="00BF7BE7" w:rsidRPr="000E0F78" w:rsidRDefault="00024AA7" w:rsidP="00024AA7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«04</w:t>
            </w:r>
            <w:r w:rsidRPr="00974F90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февраля</w:t>
            </w:r>
            <w:r w:rsidRPr="00974F90">
              <w:rPr>
                <w:b/>
                <w:sz w:val="24"/>
              </w:rPr>
              <w:t xml:space="preserve"> 2019 г.</w:t>
            </w:r>
          </w:p>
        </w:tc>
      </w:tr>
      <w:tr w:rsidR="00BF7BE7" w:rsidRPr="008E1C03" w:rsidTr="00095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7" w:rsidRPr="008E1C03" w:rsidRDefault="002A4F1C" w:rsidP="002A4F1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4" w:name="_Ref515369621"/>
            <w:r>
              <w:rPr>
                <w:sz w:val="24"/>
                <w:szCs w:val="24"/>
              </w:rPr>
              <w:t>1.2.25</w:t>
            </w:r>
          </w:p>
        </w:tc>
        <w:bookmarkEnd w:id="4"/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7" w:rsidRPr="008E1C03" w:rsidRDefault="00BF7BE7" w:rsidP="00B0272C">
            <w:pPr>
              <w:pStyle w:val="Tabletext"/>
              <w:jc w:val="left"/>
              <w:rPr>
                <w:sz w:val="24"/>
              </w:rPr>
            </w:pPr>
            <w:r w:rsidRPr="008E1C03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7" w:rsidRPr="000E0F78" w:rsidRDefault="00BF7BE7" w:rsidP="00B0272C">
            <w:r w:rsidRPr="000E0F78">
              <w:t>Дата подведения итогов закупки:</w:t>
            </w:r>
          </w:p>
          <w:p w:rsidR="00BF7BE7" w:rsidRPr="002A4F1C" w:rsidRDefault="00AB76A4" w:rsidP="002A4F1C">
            <w:pPr>
              <w:pStyle w:val="a9"/>
              <w:tabs>
                <w:tab w:val="left" w:pos="567"/>
              </w:tabs>
              <w:spacing w:before="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«22</w:t>
            </w:r>
            <w:r w:rsidR="00BF7BE7" w:rsidRPr="002A4F1C">
              <w:rPr>
                <w:b/>
                <w:snapToGrid w:val="0"/>
                <w:sz w:val="24"/>
              </w:rPr>
              <w:t>» </w:t>
            </w:r>
            <w:r w:rsidR="002A4F1C" w:rsidRPr="002A4F1C">
              <w:rPr>
                <w:b/>
                <w:snapToGrid w:val="0"/>
                <w:sz w:val="24"/>
              </w:rPr>
              <w:t>февраля</w:t>
            </w:r>
            <w:r w:rsidR="00BF7BE7" w:rsidRPr="002A4F1C">
              <w:rPr>
                <w:b/>
                <w:snapToGrid w:val="0"/>
                <w:sz w:val="24"/>
              </w:rPr>
              <w:t xml:space="preserve"> 20</w:t>
            </w:r>
            <w:r w:rsidR="002A4F1C">
              <w:rPr>
                <w:b/>
                <w:sz w:val="24"/>
              </w:rPr>
              <w:t>19</w:t>
            </w:r>
            <w:r w:rsidR="00BF7BE7" w:rsidRPr="002A4F1C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BF7BE7" w:rsidRDefault="00BF7BE7" w:rsidP="00BF7BE7">
      <w:pPr>
        <w:pStyle w:val="a9"/>
        <w:spacing w:before="0" w:line="240" w:lineRule="auto"/>
        <w:rPr>
          <w:sz w:val="24"/>
          <w:u w:val="single"/>
        </w:rPr>
      </w:pPr>
    </w:p>
    <w:p w:rsidR="00BF7BE7" w:rsidRPr="00095072" w:rsidRDefault="0046554C" w:rsidP="00BF7BE7">
      <w:pPr>
        <w:pStyle w:val="a9"/>
        <w:spacing w:before="0" w:line="240" w:lineRule="auto"/>
        <w:rPr>
          <w:sz w:val="24"/>
        </w:rPr>
      </w:pPr>
      <w:r w:rsidRPr="0046554C">
        <w:rPr>
          <w:sz w:val="24"/>
        </w:rPr>
        <w:t>Приложени</w:t>
      </w:r>
      <w:r w:rsidR="00EC61C8">
        <w:rPr>
          <w:sz w:val="24"/>
        </w:rPr>
        <w:t>я</w:t>
      </w:r>
      <w:r w:rsidRPr="0046554C">
        <w:rPr>
          <w:sz w:val="24"/>
        </w:rPr>
        <w:t xml:space="preserve">: </w:t>
      </w:r>
      <w:r w:rsidR="00EC61C8">
        <w:rPr>
          <w:sz w:val="24"/>
        </w:rPr>
        <w:t xml:space="preserve">1. </w:t>
      </w:r>
      <w:r w:rsidRPr="0046554C">
        <w:rPr>
          <w:sz w:val="24"/>
        </w:rPr>
        <w:t>Докумен</w:t>
      </w:r>
      <w:r w:rsidR="00024AA7">
        <w:rPr>
          <w:sz w:val="24"/>
        </w:rPr>
        <w:t>тация о закупке в редакции от 21</w:t>
      </w:r>
      <w:r w:rsidRPr="0046554C">
        <w:rPr>
          <w:sz w:val="24"/>
        </w:rPr>
        <w:t>.01.2019 г.</w:t>
      </w:r>
    </w:p>
    <w:p w:rsidR="005E456B" w:rsidRPr="00095072" w:rsidRDefault="009F5A9D" w:rsidP="00095072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95072"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CA" w:rsidRDefault="001C52CA" w:rsidP="00967AC6">
      <w:r>
        <w:separator/>
      </w:r>
    </w:p>
  </w:endnote>
  <w:endnote w:type="continuationSeparator" w:id="0">
    <w:p w:rsidR="001C52CA" w:rsidRDefault="001C52C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CA" w:rsidRDefault="001C52CA" w:rsidP="00967AC6">
      <w:r>
        <w:separator/>
      </w:r>
    </w:p>
  </w:footnote>
  <w:footnote w:type="continuationSeparator" w:id="0">
    <w:p w:rsidR="001C52CA" w:rsidRDefault="001C52C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E471C27"/>
    <w:multiLevelType w:val="hybridMultilevel"/>
    <w:tmpl w:val="13F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65675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35E2"/>
    <w:multiLevelType w:val="hybridMultilevel"/>
    <w:tmpl w:val="D5E0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17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20"/>
  </w:num>
  <w:num w:numId="22">
    <w:abstractNumId w:val="15"/>
  </w:num>
  <w:num w:numId="23">
    <w:abstractNumId w:val="1"/>
  </w:num>
  <w:num w:numId="24">
    <w:abstractNumId w:val="12"/>
  </w:num>
  <w:num w:numId="25">
    <w:abstractNumId w:val="14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24AA7"/>
    <w:rsid w:val="00055E54"/>
    <w:rsid w:val="00057D66"/>
    <w:rsid w:val="0006400C"/>
    <w:rsid w:val="00070FFA"/>
    <w:rsid w:val="0007488E"/>
    <w:rsid w:val="00075E73"/>
    <w:rsid w:val="00076414"/>
    <w:rsid w:val="00083C1B"/>
    <w:rsid w:val="00095072"/>
    <w:rsid w:val="000A55A8"/>
    <w:rsid w:val="000C775B"/>
    <w:rsid w:val="000D31EC"/>
    <w:rsid w:val="000D431E"/>
    <w:rsid w:val="00101831"/>
    <w:rsid w:val="00103496"/>
    <w:rsid w:val="00110B4D"/>
    <w:rsid w:val="0011136C"/>
    <w:rsid w:val="00115AB2"/>
    <w:rsid w:val="00141AE9"/>
    <w:rsid w:val="00142C0F"/>
    <w:rsid w:val="001626B2"/>
    <w:rsid w:val="001645C1"/>
    <w:rsid w:val="00164974"/>
    <w:rsid w:val="00166327"/>
    <w:rsid w:val="00177DAD"/>
    <w:rsid w:val="00180816"/>
    <w:rsid w:val="00181783"/>
    <w:rsid w:val="00193B84"/>
    <w:rsid w:val="00196CFF"/>
    <w:rsid w:val="001A536C"/>
    <w:rsid w:val="001B0711"/>
    <w:rsid w:val="001C0148"/>
    <w:rsid w:val="001C52CA"/>
    <w:rsid w:val="001E4F0E"/>
    <w:rsid w:val="001F0DB3"/>
    <w:rsid w:val="002002AD"/>
    <w:rsid w:val="002362BC"/>
    <w:rsid w:val="0024039E"/>
    <w:rsid w:val="0028551C"/>
    <w:rsid w:val="002A2E0D"/>
    <w:rsid w:val="002A36F5"/>
    <w:rsid w:val="002A39D5"/>
    <w:rsid w:val="002A4F1C"/>
    <w:rsid w:val="002B31EB"/>
    <w:rsid w:val="002D46DF"/>
    <w:rsid w:val="002D497B"/>
    <w:rsid w:val="002E6DAE"/>
    <w:rsid w:val="002F46DA"/>
    <w:rsid w:val="002F5058"/>
    <w:rsid w:val="00301EE1"/>
    <w:rsid w:val="00314D4C"/>
    <w:rsid w:val="003225B8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1503"/>
    <w:rsid w:val="00463862"/>
    <w:rsid w:val="0046554C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76D32"/>
    <w:rsid w:val="00585E2B"/>
    <w:rsid w:val="00596250"/>
    <w:rsid w:val="005D0C87"/>
    <w:rsid w:val="005D24B4"/>
    <w:rsid w:val="005D54D3"/>
    <w:rsid w:val="005D7A3C"/>
    <w:rsid w:val="005E456B"/>
    <w:rsid w:val="0060024A"/>
    <w:rsid w:val="006308E1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06D"/>
    <w:rsid w:val="007E1A1E"/>
    <w:rsid w:val="007E246D"/>
    <w:rsid w:val="007E62D5"/>
    <w:rsid w:val="007F0A1D"/>
    <w:rsid w:val="00805104"/>
    <w:rsid w:val="00807E2A"/>
    <w:rsid w:val="0082263E"/>
    <w:rsid w:val="00822E5A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73733"/>
    <w:rsid w:val="00987B39"/>
    <w:rsid w:val="009A592F"/>
    <w:rsid w:val="009B0D27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6A4"/>
    <w:rsid w:val="00AB7799"/>
    <w:rsid w:val="00AC50DA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BF7BE7"/>
    <w:rsid w:val="00C02BE0"/>
    <w:rsid w:val="00C1101D"/>
    <w:rsid w:val="00C16586"/>
    <w:rsid w:val="00C258AE"/>
    <w:rsid w:val="00C41E0D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B1FFB"/>
    <w:rsid w:val="00CD0988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78D5"/>
    <w:rsid w:val="00EB67DB"/>
    <w:rsid w:val="00EC61C8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A38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F7BE7"/>
  </w:style>
  <w:style w:type="paragraph" w:customStyle="1" w:styleId="af2">
    <w:name w:val="Подподпункт"/>
    <w:basedOn w:val="a0"/>
    <w:rsid w:val="00BF7BE7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8">
    <w:name w:val="toc 8"/>
    <w:basedOn w:val="a1"/>
    <w:next w:val="a1"/>
    <w:autoRedefine/>
    <w:uiPriority w:val="39"/>
    <w:rsid w:val="00024AA7"/>
    <w:pPr>
      <w:spacing w:before="120"/>
      <w:ind w:left="1960"/>
    </w:pPr>
    <w:rPr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F7BE7"/>
  </w:style>
  <w:style w:type="paragraph" w:customStyle="1" w:styleId="af2">
    <w:name w:val="Подподпункт"/>
    <w:basedOn w:val="a0"/>
    <w:rsid w:val="00BF7BE7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8">
    <w:name w:val="toc 8"/>
    <w:basedOn w:val="a1"/>
    <w:next w:val="a1"/>
    <w:autoRedefine/>
    <w:uiPriority w:val="39"/>
    <w:rsid w:val="00024AA7"/>
    <w:pPr>
      <w:spacing w:before="120"/>
      <w:ind w:left="1960"/>
    </w:pPr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0548-4E47-4BFF-9245-11655A56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2019-01-15T01:37:00Z</cp:lastPrinted>
  <dcterms:created xsi:type="dcterms:W3CDTF">2019-01-21T00:32:00Z</dcterms:created>
  <dcterms:modified xsi:type="dcterms:W3CDTF">2019-01-21T00:42:00Z</dcterms:modified>
</cp:coreProperties>
</file>