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44" w:rsidRPr="00465E44" w:rsidRDefault="00465E44" w:rsidP="00465E44">
      <w:pPr>
        <w:widowControl w:val="0"/>
        <w:contextualSpacing/>
        <w:jc w:val="center"/>
        <w:rPr>
          <w:color w:val="000000"/>
        </w:rPr>
      </w:pPr>
      <w:r w:rsidRPr="00465E44">
        <w:rPr>
          <w:rFonts w:eastAsia="Calibri"/>
          <w:noProof/>
          <w:sz w:val="26"/>
          <w:szCs w:val="26"/>
        </w:rPr>
        <w:drawing>
          <wp:inline distT="0" distB="0" distL="0" distR="0" wp14:anchorId="2C4777A6" wp14:editId="4CC5EA6E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 xml:space="preserve">«Дальневосточная распределительная сетевая </w:t>
      </w:r>
      <w:r w:rsidRPr="00465E44">
        <w:rPr>
          <w:sz w:val="32"/>
          <w:szCs w:val="32"/>
        </w:rPr>
        <w:t xml:space="preserve"> </w:t>
      </w:r>
      <w:r w:rsidRPr="00465E44">
        <w:rPr>
          <w:b/>
          <w:sz w:val="32"/>
          <w:szCs w:val="32"/>
        </w:rPr>
        <w:t>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________________________________________________</w:t>
      </w:r>
      <w:r w:rsidRPr="00465E44">
        <w:rPr>
          <w:rFonts w:ascii="Calibri" w:hAnsi="Calibri" w:cs="Vrinda"/>
          <w:color w:val="000000"/>
          <w:sz w:val="14"/>
          <w:szCs w:val="14"/>
        </w:rPr>
        <w:t>_________________________</w:t>
      </w: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</w:p>
    <w:p w:rsidR="00465E44" w:rsidRPr="00465E44" w:rsidRDefault="00465E44" w:rsidP="00465E44">
      <w:pPr>
        <w:widowControl w:val="0"/>
        <w:contextualSpacing/>
        <w:jc w:val="center"/>
        <w:rPr>
          <w:rFonts w:cs="Arial"/>
          <w:color w:val="000000"/>
          <w:sz w:val="18"/>
          <w:szCs w:val="18"/>
        </w:rPr>
      </w:pPr>
      <w:r w:rsidRPr="00465E44">
        <w:rPr>
          <w:rFonts w:cs="Arial"/>
          <w:color w:val="000000"/>
          <w:sz w:val="18"/>
          <w:szCs w:val="18"/>
        </w:rPr>
        <w:t xml:space="preserve">ул. Шевченко, 28, г. Благовещенск, Амурская область, 675000, Тел: (4162) 397-359; Тел/факс (4162) 397-200, 397-436 </w:t>
      </w:r>
    </w:p>
    <w:p w:rsidR="00465E44" w:rsidRPr="00465E44" w:rsidRDefault="00465E44" w:rsidP="00465E44">
      <w:pPr>
        <w:widowControl w:val="0"/>
        <w:contextualSpacing/>
        <w:jc w:val="center"/>
        <w:rPr>
          <w:rFonts w:cs="Arial"/>
          <w:color w:val="000000"/>
          <w:sz w:val="18"/>
          <w:szCs w:val="18"/>
        </w:rPr>
      </w:pPr>
      <w:r w:rsidRPr="00465E44">
        <w:rPr>
          <w:rFonts w:cs="Arial"/>
          <w:color w:val="000000"/>
          <w:sz w:val="18"/>
          <w:szCs w:val="18"/>
          <w:lang w:val="en-US"/>
        </w:rPr>
        <w:t>E</w:t>
      </w:r>
      <w:r w:rsidRPr="00465E44">
        <w:rPr>
          <w:rFonts w:cs="Arial"/>
          <w:color w:val="000000"/>
          <w:sz w:val="18"/>
          <w:szCs w:val="18"/>
        </w:rPr>
        <w:t>-</w:t>
      </w:r>
      <w:r w:rsidRPr="00465E44">
        <w:rPr>
          <w:rFonts w:cs="Arial"/>
          <w:color w:val="000000"/>
          <w:sz w:val="18"/>
          <w:szCs w:val="18"/>
          <w:lang w:val="en-US"/>
        </w:rPr>
        <w:t>mail</w:t>
      </w:r>
      <w:r w:rsidRPr="00465E44">
        <w:rPr>
          <w:rFonts w:cs="Arial"/>
          <w:color w:val="000000"/>
          <w:sz w:val="18"/>
          <w:szCs w:val="18"/>
        </w:rPr>
        <w:t xml:space="preserve">: </w:t>
      </w:r>
      <w:hyperlink r:id="rId9" w:history="1">
        <w:r w:rsidRPr="00465E44">
          <w:rPr>
            <w:rFonts w:cs="Arial"/>
            <w:color w:val="0000FF" w:themeColor="hyperlink"/>
            <w:sz w:val="18"/>
            <w:szCs w:val="18"/>
            <w:u w:val="single"/>
          </w:rPr>
          <w:t>doc@drsk.ru</w:t>
        </w:r>
      </w:hyperlink>
      <w:r w:rsidRPr="00465E44">
        <w:rPr>
          <w:rFonts w:cs="Arial"/>
          <w:color w:val="0000FF" w:themeColor="hyperlink"/>
          <w:sz w:val="18"/>
          <w:szCs w:val="18"/>
          <w:u w:val="single"/>
        </w:rPr>
        <w:t>;</w:t>
      </w:r>
      <w:r w:rsidRPr="00465E44">
        <w:rPr>
          <w:rFonts w:cs="Arial"/>
          <w:color w:val="000000"/>
          <w:sz w:val="18"/>
          <w:szCs w:val="18"/>
        </w:rPr>
        <w:t xml:space="preserve"> </w:t>
      </w:r>
      <w:hyperlink r:id="rId10" w:history="1">
        <w:r w:rsidRPr="00465E44">
          <w:rPr>
            <w:rFonts w:cs="Arial"/>
            <w:color w:val="0000FF" w:themeColor="hyperlink"/>
            <w:sz w:val="18"/>
            <w:szCs w:val="18"/>
            <w:u w:val="single"/>
            <w:lang w:val="en-US"/>
          </w:rPr>
          <w:t>http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</w:rPr>
          <w:t>://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  <w:lang w:val="en-US"/>
          </w:rPr>
          <w:t>www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</w:rPr>
          <w:t>.</w:t>
        </w:r>
        <w:proofErr w:type="spellStart"/>
        <w:r w:rsidRPr="00465E44">
          <w:rPr>
            <w:rFonts w:cs="Arial"/>
            <w:color w:val="0000FF" w:themeColor="hyperlink"/>
            <w:sz w:val="18"/>
            <w:szCs w:val="18"/>
            <w:u w:val="single"/>
            <w:lang w:val="en-US"/>
          </w:rPr>
          <w:t>drsk</w:t>
        </w:r>
        <w:proofErr w:type="spellEnd"/>
        <w:r w:rsidRPr="00465E44">
          <w:rPr>
            <w:rFonts w:cs="Arial"/>
            <w:color w:val="0000FF" w:themeColor="hyperlink"/>
            <w:sz w:val="18"/>
            <w:szCs w:val="18"/>
            <w:u w:val="single"/>
          </w:rPr>
          <w:t>.</w:t>
        </w:r>
        <w:proofErr w:type="spellStart"/>
        <w:r w:rsidRPr="00465E44">
          <w:rPr>
            <w:rFonts w:cs="Arial"/>
            <w:color w:val="0000FF" w:themeColor="hyperlink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465E44">
        <w:rPr>
          <w:rFonts w:cs="Arial"/>
          <w:color w:val="0000FF" w:themeColor="hyperlink"/>
          <w:sz w:val="18"/>
          <w:szCs w:val="18"/>
          <w:u w:val="single"/>
        </w:rPr>
        <w:t xml:space="preserve"> </w:t>
      </w:r>
      <w:r w:rsidRPr="00465E44">
        <w:rPr>
          <w:rFonts w:cs="Arial"/>
          <w:color w:val="000000"/>
          <w:sz w:val="18"/>
          <w:szCs w:val="18"/>
        </w:rPr>
        <w:t>, ОКПО 78900638, ОГРН 1052800111308, ИНН/КПП 2801108200/280150001</w:t>
      </w:r>
    </w:p>
    <w:p w:rsidR="00480F0A" w:rsidRDefault="00480F0A" w:rsidP="00465E44">
      <w:pPr>
        <w:ind w:left="5245" w:hanging="11"/>
        <w:rPr>
          <w:sz w:val="26"/>
          <w:szCs w:val="26"/>
        </w:rPr>
      </w:pPr>
    </w:p>
    <w:p w:rsidR="00982AC2" w:rsidRPr="0042381B" w:rsidRDefault="00465E44" w:rsidP="00465E44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 </w:t>
      </w:r>
      <w:r w:rsidR="00982AC2" w:rsidRPr="0042381B">
        <w:rPr>
          <w:sz w:val="26"/>
          <w:szCs w:val="26"/>
        </w:rPr>
        <w:t>«УТВЕРЖДАЮ»</w:t>
      </w: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>Председатель закупочной комиссии</w:t>
      </w:r>
    </w:p>
    <w:p w:rsidR="00982AC2" w:rsidRPr="0042381B" w:rsidRDefault="00982AC2" w:rsidP="00982AC2">
      <w:pPr>
        <w:ind w:left="5245" w:hanging="11"/>
        <w:jc w:val="center"/>
        <w:rPr>
          <w:sz w:val="26"/>
          <w:szCs w:val="26"/>
        </w:rPr>
      </w:pP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__________________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Юхимук</w:t>
      </w:r>
      <w:proofErr w:type="spellEnd"/>
      <w:r>
        <w:rPr>
          <w:sz w:val="26"/>
          <w:szCs w:val="26"/>
        </w:rPr>
        <w:t xml:space="preserve"> В.А.</w:t>
      </w: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>«___» _______________ 201</w:t>
      </w:r>
      <w:r w:rsidR="008E7A8C">
        <w:rPr>
          <w:sz w:val="26"/>
          <w:szCs w:val="26"/>
        </w:rPr>
        <w:t>9</w:t>
      </w:r>
      <w:r w:rsidRPr="0042381B">
        <w:rPr>
          <w:sz w:val="26"/>
          <w:szCs w:val="26"/>
        </w:rPr>
        <w:t xml:space="preserve"> год </w:t>
      </w:r>
    </w:p>
    <w:p w:rsidR="00982AC2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480F0A" w:rsidRPr="00480F0A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8E7A8C">
        <w:rPr>
          <w:b/>
          <w:sz w:val="26"/>
          <w:szCs w:val="26"/>
        </w:rPr>
        <w:t>аукциону</w:t>
      </w:r>
      <w:r w:rsidR="00480F0A" w:rsidRPr="00480F0A">
        <w:rPr>
          <w:b/>
          <w:sz w:val="26"/>
          <w:szCs w:val="26"/>
        </w:rPr>
        <w:t xml:space="preserve"> в электронной форме</w:t>
      </w:r>
      <w:r w:rsidR="008E7A8C">
        <w:rPr>
          <w:b/>
          <w:sz w:val="26"/>
          <w:szCs w:val="26"/>
        </w:rPr>
        <w:t xml:space="preserve"> «</w:t>
      </w:r>
      <w:r w:rsidR="00A3281C" w:rsidRPr="00A3281C">
        <w:rPr>
          <w:b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A3281C" w:rsidRPr="00A3281C">
        <w:rPr>
          <w:b/>
          <w:sz w:val="26"/>
          <w:szCs w:val="26"/>
        </w:rPr>
        <w:t>Оремиф</w:t>
      </w:r>
      <w:proofErr w:type="spellEnd"/>
      <w:r w:rsidR="00A3281C" w:rsidRPr="00A3281C">
        <w:rPr>
          <w:b/>
          <w:sz w:val="26"/>
          <w:szCs w:val="26"/>
        </w:rPr>
        <w:t>", площадка "</w:t>
      </w:r>
      <w:proofErr w:type="spellStart"/>
      <w:r w:rsidR="00A3281C" w:rsidRPr="00A3281C">
        <w:rPr>
          <w:b/>
          <w:sz w:val="26"/>
          <w:szCs w:val="26"/>
        </w:rPr>
        <w:t>Чныррах</w:t>
      </w:r>
      <w:proofErr w:type="spellEnd"/>
      <w:r w:rsidR="00A3281C" w:rsidRPr="00A3281C">
        <w:rPr>
          <w:b/>
          <w:sz w:val="26"/>
          <w:szCs w:val="26"/>
        </w:rPr>
        <w:t xml:space="preserve">" (СМР </w:t>
      </w:r>
      <w:proofErr w:type="gramStart"/>
      <w:r w:rsidR="00A3281C" w:rsidRPr="00A3281C">
        <w:rPr>
          <w:b/>
          <w:sz w:val="26"/>
          <w:szCs w:val="26"/>
        </w:rPr>
        <w:t>-Т</w:t>
      </w:r>
      <w:proofErr w:type="gramEnd"/>
      <w:r w:rsidR="00A3281C" w:rsidRPr="00A3281C">
        <w:rPr>
          <w:b/>
          <w:sz w:val="26"/>
          <w:szCs w:val="26"/>
        </w:rPr>
        <w:t xml:space="preserve">П) в т. ч.: Строительство ЛЭП 110 </w:t>
      </w:r>
      <w:proofErr w:type="spellStart"/>
      <w:r w:rsidR="00A3281C" w:rsidRPr="00A3281C">
        <w:rPr>
          <w:b/>
          <w:sz w:val="26"/>
          <w:szCs w:val="26"/>
        </w:rPr>
        <w:t>кВ</w:t>
      </w:r>
      <w:proofErr w:type="spellEnd"/>
      <w:r w:rsidR="00A3281C" w:rsidRPr="00A3281C">
        <w:rPr>
          <w:b/>
          <w:sz w:val="26"/>
          <w:szCs w:val="26"/>
        </w:rPr>
        <w:t xml:space="preserve"> на ПС 110 </w:t>
      </w:r>
      <w:proofErr w:type="spellStart"/>
      <w:r w:rsidR="00A3281C" w:rsidRPr="00A3281C">
        <w:rPr>
          <w:b/>
          <w:sz w:val="26"/>
          <w:szCs w:val="26"/>
        </w:rPr>
        <w:t>кВ</w:t>
      </w:r>
      <w:proofErr w:type="spellEnd"/>
      <w:r w:rsidR="00A3281C" w:rsidRPr="00A3281C">
        <w:rPr>
          <w:b/>
          <w:sz w:val="26"/>
          <w:szCs w:val="26"/>
        </w:rPr>
        <w:t xml:space="preserve"> </w:t>
      </w:r>
      <w:proofErr w:type="spellStart"/>
      <w:r w:rsidR="00A3281C" w:rsidRPr="00A3281C">
        <w:rPr>
          <w:b/>
          <w:sz w:val="26"/>
          <w:szCs w:val="26"/>
        </w:rPr>
        <w:t>Чныррах</w:t>
      </w:r>
      <w:proofErr w:type="spellEnd"/>
      <w:r w:rsidR="00A3281C" w:rsidRPr="00A3281C">
        <w:rPr>
          <w:b/>
          <w:sz w:val="26"/>
          <w:szCs w:val="26"/>
        </w:rPr>
        <w:t xml:space="preserve"> от ВЛ 110 </w:t>
      </w:r>
      <w:proofErr w:type="spellStart"/>
      <w:r w:rsidR="00A3281C" w:rsidRPr="00A3281C">
        <w:rPr>
          <w:b/>
          <w:sz w:val="26"/>
          <w:szCs w:val="26"/>
        </w:rPr>
        <w:t>кВ</w:t>
      </w:r>
      <w:proofErr w:type="spellEnd"/>
      <w:r w:rsidR="00A3281C" w:rsidRPr="00A3281C">
        <w:rPr>
          <w:b/>
          <w:sz w:val="26"/>
          <w:szCs w:val="26"/>
        </w:rPr>
        <w:t xml:space="preserve"> Николаевская ТЭЦ-Белая Гора (С-172) и ВЛ 110 </w:t>
      </w:r>
      <w:proofErr w:type="spellStart"/>
      <w:r w:rsidR="00A3281C" w:rsidRPr="00A3281C">
        <w:rPr>
          <w:b/>
          <w:sz w:val="26"/>
          <w:szCs w:val="26"/>
        </w:rPr>
        <w:t>кВ</w:t>
      </w:r>
      <w:proofErr w:type="spellEnd"/>
      <w:r w:rsidR="00A3281C" w:rsidRPr="00A3281C">
        <w:rPr>
          <w:b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="00A3281C" w:rsidRPr="00A3281C">
        <w:rPr>
          <w:b/>
          <w:sz w:val="26"/>
          <w:szCs w:val="26"/>
        </w:rPr>
        <w:t>кВ</w:t>
      </w:r>
      <w:proofErr w:type="spellEnd"/>
      <w:r w:rsidR="00A3281C" w:rsidRPr="00A3281C">
        <w:rPr>
          <w:b/>
          <w:sz w:val="26"/>
          <w:szCs w:val="26"/>
        </w:rPr>
        <w:t xml:space="preserve"> </w:t>
      </w:r>
      <w:proofErr w:type="spellStart"/>
      <w:r w:rsidR="00A3281C" w:rsidRPr="00A3281C">
        <w:rPr>
          <w:b/>
          <w:sz w:val="26"/>
          <w:szCs w:val="26"/>
        </w:rPr>
        <w:t>Чныррах</w:t>
      </w:r>
      <w:proofErr w:type="spellEnd"/>
      <w:r w:rsidR="00A3281C" w:rsidRPr="00A3281C">
        <w:rPr>
          <w:b/>
          <w:sz w:val="26"/>
          <w:szCs w:val="26"/>
        </w:rPr>
        <w:t xml:space="preserve">; Строительство </w:t>
      </w:r>
      <w:proofErr w:type="spellStart"/>
      <w:r w:rsidR="00A3281C" w:rsidRPr="00A3281C">
        <w:rPr>
          <w:b/>
          <w:sz w:val="26"/>
          <w:szCs w:val="26"/>
        </w:rPr>
        <w:t>двухцепной</w:t>
      </w:r>
      <w:proofErr w:type="spellEnd"/>
      <w:r w:rsidR="00A3281C" w:rsidRPr="00A3281C">
        <w:rPr>
          <w:b/>
          <w:sz w:val="26"/>
          <w:szCs w:val="26"/>
        </w:rPr>
        <w:t xml:space="preserve"> ЛЭП 35 </w:t>
      </w:r>
      <w:proofErr w:type="spellStart"/>
      <w:r w:rsidR="00A3281C" w:rsidRPr="00A3281C">
        <w:rPr>
          <w:b/>
          <w:sz w:val="26"/>
          <w:szCs w:val="26"/>
        </w:rPr>
        <w:t>кВ</w:t>
      </w:r>
      <w:proofErr w:type="spellEnd"/>
      <w:r w:rsidR="00A3281C" w:rsidRPr="00A3281C">
        <w:rPr>
          <w:b/>
          <w:sz w:val="26"/>
          <w:szCs w:val="26"/>
        </w:rPr>
        <w:t xml:space="preserve"> </w:t>
      </w:r>
      <w:proofErr w:type="spellStart"/>
      <w:r w:rsidR="00A3281C" w:rsidRPr="00A3281C">
        <w:rPr>
          <w:b/>
          <w:sz w:val="26"/>
          <w:szCs w:val="26"/>
        </w:rPr>
        <w:t>Чныррах-Оремиф</w:t>
      </w:r>
      <w:proofErr w:type="spellEnd"/>
      <w:r w:rsidR="00A3281C" w:rsidRPr="00A3281C">
        <w:rPr>
          <w:b/>
          <w:sz w:val="26"/>
          <w:szCs w:val="26"/>
        </w:rPr>
        <w:t xml:space="preserve">; Строительство ПС 35 </w:t>
      </w:r>
      <w:proofErr w:type="spellStart"/>
      <w:r w:rsidR="00A3281C" w:rsidRPr="00A3281C">
        <w:rPr>
          <w:b/>
          <w:sz w:val="26"/>
          <w:szCs w:val="26"/>
        </w:rPr>
        <w:t>кВ</w:t>
      </w:r>
      <w:proofErr w:type="spellEnd"/>
      <w:r w:rsidR="00A3281C" w:rsidRPr="00A3281C">
        <w:rPr>
          <w:b/>
          <w:sz w:val="26"/>
          <w:szCs w:val="26"/>
        </w:rPr>
        <w:t xml:space="preserve"> </w:t>
      </w:r>
      <w:proofErr w:type="spellStart"/>
      <w:r w:rsidR="00A3281C" w:rsidRPr="00A3281C">
        <w:rPr>
          <w:b/>
          <w:sz w:val="26"/>
          <w:szCs w:val="26"/>
        </w:rPr>
        <w:t>Оремиф</w:t>
      </w:r>
      <w:proofErr w:type="spellEnd"/>
      <w:r w:rsidR="00A3281C" w:rsidRPr="00A3281C">
        <w:rPr>
          <w:b/>
          <w:sz w:val="26"/>
          <w:szCs w:val="26"/>
        </w:rPr>
        <w:t xml:space="preserve">; Строительство ЛЭП 6 </w:t>
      </w:r>
      <w:proofErr w:type="spellStart"/>
      <w:r w:rsidR="00A3281C" w:rsidRPr="00A3281C">
        <w:rPr>
          <w:b/>
          <w:sz w:val="26"/>
          <w:szCs w:val="26"/>
        </w:rPr>
        <w:t>кВ</w:t>
      </w:r>
      <w:proofErr w:type="spellEnd"/>
      <w:r w:rsidR="00A3281C" w:rsidRPr="00A3281C">
        <w:rPr>
          <w:b/>
          <w:sz w:val="26"/>
          <w:szCs w:val="26"/>
        </w:rPr>
        <w:t xml:space="preserve"> от ПС 110 </w:t>
      </w:r>
      <w:proofErr w:type="spellStart"/>
      <w:r w:rsidR="00A3281C" w:rsidRPr="00A3281C">
        <w:rPr>
          <w:b/>
          <w:sz w:val="26"/>
          <w:szCs w:val="26"/>
        </w:rPr>
        <w:t>кВ</w:t>
      </w:r>
      <w:proofErr w:type="spellEnd"/>
      <w:r w:rsidR="00A3281C" w:rsidRPr="00A3281C">
        <w:rPr>
          <w:b/>
          <w:sz w:val="26"/>
          <w:szCs w:val="26"/>
        </w:rPr>
        <w:t xml:space="preserve"> </w:t>
      </w:r>
      <w:proofErr w:type="spellStart"/>
      <w:r w:rsidR="00A3281C" w:rsidRPr="00A3281C">
        <w:rPr>
          <w:b/>
          <w:sz w:val="26"/>
          <w:szCs w:val="26"/>
        </w:rPr>
        <w:t>Чныррах</w:t>
      </w:r>
      <w:proofErr w:type="spellEnd"/>
      <w:r w:rsidR="00A3281C" w:rsidRPr="00A3281C">
        <w:rPr>
          <w:b/>
          <w:sz w:val="26"/>
          <w:szCs w:val="26"/>
        </w:rPr>
        <w:t xml:space="preserve">; Строительство ЛЭП 10 </w:t>
      </w:r>
      <w:proofErr w:type="spellStart"/>
      <w:r w:rsidR="00A3281C" w:rsidRPr="00A3281C">
        <w:rPr>
          <w:b/>
          <w:sz w:val="26"/>
          <w:szCs w:val="26"/>
        </w:rPr>
        <w:t>кВ</w:t>
      </w:r>
      <w:proofErr w:type="spellEnd"/>
      <w:r w:rsidR="00A3281C" w:rsidRPr="00A3281C">
        <w:rPr>
          <w:b/>
          <w:sz w:val="26"/>
          <w:szCs w:val="26"/>
        </w:rPr>
        <w:t xml:space="preserve"> от ПС 35 </w:t>
      </w:r>
      <w:proofErr w:type="spellStart"/>
      <w:r w:rsidR="00A3281C" w:rsidRPr="00A3281C">
        <w:rPr>
          <w:b/>
          <w:sz w:val="26"/>
          <w:szCs w:val="26"/>
        </w:rPr>
        <w:t>кВ</w:t>
      </w:r>
      <w:proofErr w:type="spellEnd"/>
      <w:r w:rsidR="00A3281C" w:rsidRPr="00A3281C">
        <w:rPr>
          <w:b/>
          <w:sz w:val="26"/>
          <w:szCs w:val="26"/>
        </w:rPr>
        <w:t xml:space="preserve"> </w:t>
      </w:r>
      <w:proofErr w:type="spellStart"/>
      <w:r w:rsidR="00A3281C" w:rsidRPr="00A3281C">
        <w:rPr>
          <w:b/>
          <w:sz w:val="26"/>
          <w:szCs w:val="26"/>
        </w:rPr>
        <w:t>Оремиф</w:t>
      </w:r>
      <w:proofErr w:type="spellEnd"/>
      <w:r w:rsidR="008E7A8C">
        <w:rPr>
          <w:b/>
          <w:sz w:val="26"/>
          <w:szCs w:val="26"/>
        </w:rPr>
        <w:t>»</w:t>
      </w: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(Лот № </w:t>
      </w:r>
      <w:r w:rsidR="00A3281C">
        <w:rPr>
          <w:b/>
          <w:i/>
          <w:sz w:val="26"/>
          <w:szCs w:val="26"/>
        </w:rPr>
        <w:t>135</w:t>
      </w:r>
      <w:r w:rsidR="008E7A8C" w:rsidRPr="00C07A4F">
        <w:rPr>
          <w:b/>
          <w:i/>
          <w:sz w:val="26"/>
          <w:szCs w:val="26"/>
        </w:rPr>
        <w:t>.1</w:t>
      </w:r>
      <w:r w:rsidRPr="0042381B">
        <w:rPr>
          <w:b/>
          <w:sz w:val="26"/>
          <w:szCs w:val="26"/>
        </w:rPr>
        <w:t>)</w:t>
      </w:r>
    </w:p>
    <w:p w:rsidR="00982AC2" w:rsidRPr="0042381B" w:rsidRDefault="00982AC2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>№</w:t>
      </w:r>
      <w:r w:rsidR="008E7A8C">
        <w:rPr>
          <w:b/>
          <w:sz w:val="26"/>
          <w:szCs w:val="26"/>
        </w:rPr>
        <w:t xml:space="preserve"> 1</w:t>
      </w:r>
      <w:r w:rsidRPr="00982AC2">
        <w:rPr>
          <w:b/>
          <w:i/>
          <w:sz w:val="16"/>
          <w:szCs w:val="16"/>
        </w:rPr>
        <w:tab/>
      </w:r>
      <w:r w:rsidRPr="0042381B">
        <w:rPr>
          <w:b/>
          <w:sz w:val="26"/>
          <w:szCs w:val="26"/>
        </w:rPr>
        <w:t>от «</w:t>
      </w:r>
      <w:r w:rsidR="008E7A8C">
        <w:rPr>
          <w:b/>
          <w:sz w:val="26"/>
          <w:szCs w:val="26"/>
        </w:rPr>
        <w:t xml:space="preserve">14» января 2019 </w:t>
      </w:r>
      <w:r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907CDB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 xml:space="preserve">– АО «Дальневосточная </w:t>
      </w:r>
      <w:r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</w:t>
      </w:r>
      <w:r w:rsidR="003E295A" w:rsidRPr="00907CDB">
        <w:rPr>
          <w:snapToGrid w:val="0"/>
          <w:sz w:val="24"/>
        </w:rPr>
        <w:t xml:space="preserve">сетевая компания» (далее – </w:t>
      </w:r>
      <w:r w:rsidRPr="00907CDB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907CDB">
        <w:rPr>
          <w:snapToGrid w:val="0"/>
          <w:sz w:val="24"/>
        </w:rPr>
        <w:t>ченко, 28, тел. 8 (4162) 397-205</w:t>
      </w:r>
      <w:r w:rsidRPr="00907CDB">
        <w:rPr>
          <w:snapToGrid w:val="0"/>
          <w:sz w:val="24"/>
        </w:rPr>
        <w:t>)</w:t>
      </w:r>
    </w:p>
    <w:p w:rsidR="00BE4268" w:rsidRPr="00907CDB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907CDB">
        <w:rPr>
          <w:snapToGrid w:val="0"/>
          <w:sz w:val="24"/>
        </w:rPr>
        <w:t xml:space="preserve">Способ и предмет закупки: </w:t>
      </w:r>
      <w:r w:rsidR="008E7A8C" w:rsidRPr="008E7A8C">
        <w:rPr>
          <w:snapToGrid w:val="0"/>
          <w:sz w:val="24"/>
        </w:rPr>
        <w:t>‒</w:t>
      </w:r>
      <w:r w:rsidR="008E7A8C" w:rsidRPr="008E7A8C">
        <w:rPr>
          <w:snapToGrid w:val="0"/>
          <w:sz w:val="24"/>
        </w:rPr>
        <w:tab/>
        <w:t xml:space="preserve">Аукцион в электронной форме </w:t>
      </w:r>
      <w:r w:rsidR="008E7A8C">
        <w:rPr>
          <w:snapToGrid w:val="0"/>
          <w:sz w:val="24"/>
        </w:rPr>
        <w:t>«</w:t>
      </w:r>
      <w:r w:rsidR="00A3281C" w:rsidRPr="00A3281C">
        <w:rPr>
          <w:sz w:val="24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A3281C" w:rsidRPr="00A3281C">
        <w:rPr>
          <w:sz w:val="24"/>
        </w:rPr>
        <w:t>Оремиф</w:t>
      </w:r>
      <w:proofErr w:type="spellEnd"/>
      <w:r w:rsidR="00A3281C" w:rsidRPr="00A3281C">
        <w:rPr>
          <w:sz w:val="24"/>
        </w:rPr>
        <w:t>", площадка "</w:t>
      </w:r>
      <w:proofErr w:type="spellStart"/>
      <w:r w:rsidR="00A3281C" w:rsidRPr="00A3281C">
        <w:rPr>
          <w:sz w:val="24"/>
        </w:rPr>
        <w:t>Чныррах</w:t>
      </w:r>
      <w:proofErr w:type="spellEnd"/>
      <w:r w:rsidR="00A3281C" w:rsidRPr="00A3281C">
        <w:rPr>
          <w:sz w:val="24"/>
        </w:rPr>
        <w:t xml:space="preserve">" (СМР -ТП) в т. ч.: Строительство ЛЭП 110 </w:t>
      </w:r>
      <w:proofErr w:type="spellStart"/>
      <w:r w:rsidR="00A3281C" w:rsidRPr="00A3281C">
        <w:rPr>
          <w:sz w:val="24"/>
        </w:rPr>
        <w:t>кВ</w:t>
      </w:r>
      <w:proofErr w:type="spellEnd"/>
      <w:r w:rsidR="00A3281C" w:rsidRPr="00A3281C">
        <w:rPr>
          <w:sz w:val="24"/>
        </w:rPr>
        <w:t xml:space="preserve"> на ПС 110 </w:t>
      </w:r>
      <w:proofErr w:type="spellStart"/>
      <w:r w:rsidR="00A3281C" w:rsidRPr="00A3281C">
        <w:rPr>
          <w:sz w:val="24"/>
        </w:rPr>
        <w:t>кВ</w:t>
      </w:r>
      <w:proofErr w:type="spellEnd"/>
      <w:r w:rsidR="00A3281C" w:rsidRPr="00A3281C">
        <w:rPr>
          <w:sz w:val="24"/>
        </w:rPr>
        <w:t xml:space="preserve"> </w:t>
      </w:r>
      <w:proofErr w:type="spellStart"/>
      <w:r w:rsidR="00A3281C" w:rsidRPr="00A3281C">
        <w:rPr>
          <w:sz w:val="24"/>
        </w:rPr>
        <w:t>Чныррах</w:t>
      </w:r>
      <w:proofErr w:type="spellEnd"/>
      <w:r w:rsidR="00A3281C" w:rsidRPr="00A3281C">
        <w:rPr>
          <w:sz w:val="24"/>
        </w:rPr>
        <w:t xml:space="preserve"> от ВЛ 110 </w:t>
      </w:r>
      <w:proofErr w:type="spellStart"/>
      <w:r w:rsidR="00A3281C" w:rsidRPr="00A3281C">
        <w:rPr>
          <w:sz w:val="24"/>
        </w:rPr>
        <w:t>кВ</w:t>
      </w:r>
      <w:proofErr w:type="spellEnd"/>
      <w:r w:rsidR="00A3281C" w:rsidRPr="00A3281C">
        <w:rPr>
          <w:sz w:val="24"/>
        </w:rPr>
        <w:t xml:space="preserve"> Николаевская ТЭЦ-Белая Гора (С-172) и ВЛ 110 </w:t>
      </w:r>
      <w:proofErr w:type="spellStart"/>
      <w:r w:rsidR="00A3281C" w:rsidRPr="00A3281C">
        <w:rPr>
          <w:sz w:val="24"/>
        </w:rPr>
        <w:t>кВ</w:t>
      </w:r>
      <w:proofErr w:type="spellEnd"/>
      <w:r w:rsidR="00A3281C" w:rsidRPr="00A3281C">
        <w:rPr>
          <w:sz w:val="24"/>
        </w:rPr>
        <w:t xml:space="preserve"> Николаевская ТЭЦ-Многовершинная (С-171); Строительство ПС 110 </w:t>
      </w:r>
      <w:proofErr w:type="spellStart"/>
      <w:r w:rsidR="00A3281C" w:rsidRPr="00A3281C">
        <w:rPr>
          <w:sz w:val="24"/>
        </w:rPr>
        <w:t>кВ</w:t>
      </w:r>
      <w:proofErr w:type="spellEnd"/>
      <w:r w:rsidR="00A3281C" w:rsidRPr="00A3281C">
        <w:rPr>
          <w:sz w:val="24"/>
        </w:rPr>
        <w:t xml:space="preserve"> </w:t>
      </w:r>
      <w:proofErr w:type="spellStart"/>
      <w:r w:rsidR="00A3281C" w:rsidRPr="00A3281C">
        <w:rPr>
          <w:sz w:val="24"/>
        </w:rPr>
        <w:t>Чныррах</w:t>
      </w:r>
      <w:proofErr w:type="spellEnd"/>
      <w:r w:rsidR="00A3281C" w:rsidRPr="00A3281C">
        <w:rPr>
          <w:sz w:val="24"/>
        </w:rPr>
        <w:t xml:space="preserve">; Строительство </w:t>
      </w:r>
      <w:proofErr w:type="spellStart"/>
      <w:r w:rsidR="00A3281C" w:rsidRPr="00A3281C">
        <w:rPr>
          <w:sz w:val="24"/>
        </w:rPr>
        <w:t>двухцепной</w:t>
      </w:r>
      <w:proofErr w:type="spellEnd"/>
      <w:r w:rsidR="00A3281C" w:rsidRPr="00A3281C">
        <w:rPr>
          <w:sz w:val="24"/>
        </w:rPr>
        <w:t xml:space="preserve"> ЛЭП 35 </w:t>
      </w:r>
      <w:proofErr w:type="spellStart"/>
      <w:r w:rsidR="00A3281C" w:rsidRPr="00A3281C">
        <w:rPr>
          <w:sz w:val="24"/>
        </w:rPr>
        <w:t>кВ</w:t>
      </w:r>
      <w:proofErr w:type="spellEnd"/>
      <w:r w:rsidR="00A3281C" w:rsidRPr="00A3281C">
        <w:rPr>
          <w:sz w:val="24"/>
        </w:rPr>
        <w:t xml:space="preserve"> </w:t>
      </w:r>
      <w:proofErr w:type="spellStart"/>
      <w:r w:rsidR="00A3281C" w:rsidRPr="00A3281C">
        <w:rPr>
          <w:sz w:val="24"/>
        </w:rPr>
        <w:t>Чныррах-Оремиф</w:t>
      </w:r>
      <w:proofErr w:type="spellEnd"/>
      <w:r w:rsidR="00A3281C" w:rsidRPr="00A3281C">
        <w:rPr>
          <w:sz w:val="24"/>
        </w:rPr>
        <w:t xml:space="preserve">; Строительство ПС 35 </w:t>
      </w:r>
      <w:proofErr w:type="spellStart"/>
      <w:r w:rsidR="00A3281C" w:rsidRPr="00A3281C">
        <w:rPr>
          <w:sz w:val="24"/>
        </w:rPr>
        <w:t>кВ</w:t>
      </w:r>
      <w:proofErr w:type="spellEnd"/>
      <w:r w:rsidR="00A3281C" w:rsidRPr="00A3281C">
        <w:rPr>
          <w:sz w:val="24"/>
        </w:rPr>
        <w:t xml:space="preserve"> </w:t>
      </w:r>
      <w:proofErr w:type="spellStart"/>
      <w:r w:rsidR="00A3281C" w:rsidRPr="00A3281C">
        <w:rPr>
          <w:sz w:val="24"/>
        </w:rPr>
        <w:t>Оремиф</w:t>
      </w:r>
      <w:proofErr w:type="spellEnd"/>
      <w:r w:rsidR="00A3281C" w:rsidRPr="00A3281C">
        <w:rPr>
          <w:sz w:val="24"/>
        </w:rPr>
        <w:t xml:space="preserve">; Строительство ЛЭП 6 </w:t>
      </w:r>
      <w:proofErr w:type="spellStart"/>
      <w:r w:rsidR="00A3281C" w:rsidRPr="00A3281C">
        <w:rPr>
          <w:sz w:val="24"/>
        </w:rPr>
        <w:t>кВ</w:t>
      </w:r>
      <w:proofErr w:type="spellEnd"/>
      <w:r w:rsidR="00A3281C" w:rsidRPr="00A3281C">
        <w:rPr>
          <w:sz w:val="24"/>
        </w:rPr>
        <w:t xml:space="preserve"> от ПС 110 </w:t>
      </w:r>
      <w:proofErr w:type="spellStart"/>
      <w:r w:rsidR="00A3281C" w:rsidRPr="00A3281C">
        <w:rPr>
          <w:sz w:val="24"/>
        </w:rPr>
        <w:t>кВ</w:t>
      </w:r>
      <w:proofErr w:type="spellEnd"/>
      <w:r w:rsidR="00A3281C" w:rsidRPr="00A3281C">
        <w:rPr>
          <w:sz w:val="24"/>
        </w:rPr>
        <w:t xml:space="preserve"> </w:t>
      </w:r>
      <w:proofErr w:type="spellStart"/>
      <w:r w:rsidR="00A3281C" w:rsidRPr="00A3281C">
        <w:rPr>
          <w:sz w:val="24"/>
        </w:rPr>
        <w:t>Чныррах</w:t>
      </w:r>
      <w:proofErr w:type="spellEnd"/>
      <w:r w:rsidR="00A3281C" w:rsidRPr="00A3281C">
        <w:rPr>
          <w:sz w:val="24"/>
        </w:rPr>
        <w:t xml:space="preserve">; Строительство ЛЭП 10 </w:t>
      </w:r>
      <w:proofErr w:type="spellStart"/>
      <w:r w:rsidR="00A3281C" w:rsidRPr="00A3281C">
        <w:rPr>
          <w:sz w:val="24"/>
        </w:rPr>
        <w:t>кВ</w:t>
      </w:r>
      <w:proofErr w:type="spellEnd"/>
      <w:r w:rsidR="00A3281C" w:rsidRPr="00A3281C">
        <w:rPr>
          <w:sz w:val="24"/>
        </w:rPr>
        <w:t xml:space="preserve"> от ПС 35 </w:t>
      </w:r>
      <w:proofErr w:type="spellStart"/>
      <w:r w:rsidR="00A3281C" w:rsidRPr="00A3281C">
        <w:rPr>
          <w:sz w:val="24"/>
        </w:rPr>
        <w:t>кВ</w:t>
      </w:r>
      <w:proofErr w:type="spellEnd"/>
      <w:r w:rsidR="00A3281C" w:rsidRPr="00A3281C">
        <w:rPr>
          <w:sz w:val="24"/>
        </w:rPr>
        <w:t xml:space="preserve"> </w:t>
      </w:r>
      <w:proofErr w:type="spellStart"/>
      <w:r w:rsidR="00A3281C" w:rsidRPr="00A3281C">
        <w:rPr>
          <w:sz w:val="24"/>
        </w:rPr>
        <w:t>Оремиф</w:t>
      </w:r>
      <w:proofErr w:type="spellEnd"/>
      <w:r w:rsidR="008E7A8C">
        <w:rPr>
          <w:sz w:val="24"/>
        </w:rPr>
        <w:t>»</w:t>
      </w:r>
      <w:r w:rsidR="00982AC2">
        <w:rPr>
          <w:sz w:val="24"/>
        </w:rPr>
        <w:t>, лот №</w:t>
      </w:r>
      <w:r w:rsidR="00A3281C">
        <w:rPr>
          <w:sz w:val="24"/>
        </w:rPr>
        <w:t xml:space="preserve"> 135</w:t>
      </w:r>
      <w:r w:rsidR="008E7A8C">
        <w:rPr>
          <w:sz w:val="24"/>
        </w:rPr>
        <w:t>.1</w:t>
      </w:r>
      <w:r w:rsidR="00737206" w:rsidRPr="00907CDB">
        <w:rPr>
          <w:sz w:val="24"/>
        </w:rPr>
        <w:t>.</w:t>
      </w:r>
    </w:p>
    <w:p w:rsidR="00BE4268" w:rsidRPr="00C72282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07CDB">
        <w:rPr>
          <w:snapToGrid w:val="0"/>
          <w:sz w:val="24"/>
        </w:rPr>
        <w:t>Извещение опубликованн</w:t>
      </w:r>
      <w:r w:rsidR="00F93857" w:rsidRPr="00907CDB">
        <w:rPr>
          <w:snapToGrid w:val="0"/>
          <w:sz w:val="24"/>
        </w:rPr>
        <w:t>о</w:t>
      </w:r>
      <w:r w:rsidRPr="00907CDB">
        <w:rPr>
          <w:snapToGrid w:val="0"/>
          <w:sz w:val="24"/>
        </w:rPr>
        <w:t>го на сайте в информационно-телекоммуникационной сети «Интернет</w:t>
      </w:r>
      <w:r w:rsidRPr="00907CDB">
        <w:rPr>
          <w:sz w:val="24"/>
        </w:rPr>
        <w:t xml:space="preserve">» </w:t>
      </w:r>
      <w:hyperlink r:id="rId11" w:history="1">
        <w:r w:rsidRPr="00907CDB">
          <w:rPr>
            <w:rStyle w:val="a7"/>
            <w:sz w:val="24"/>
          </w:rPr>
          <w:t>www.zakupki.gov.ru</w:t>
        </w:r>
      </w:hyperlink>
      <w:r w:rsidRPr="00907CDB">
        <w:rPr>
          <w:sz w:val="24"/>
        </w:rPr>
        <w:t xml:space="preserve"> (</w:t>
      </w:r>
      <w:r w:rsidR="000D431E" w:rsidRPr="00907CDB">
        <w:rPr>
          <w:sz w:val="24"/>
        </w:rPr>
        <w:t>далее — «</w:t>
      </w:r>
      <w:r w:rsidR="00982AC2">
        <w:rPr>
          <w:sz w:val="24"/>
        </w:rPr>
        <w:t>ЕИС</w:t>
      </w:r>
      <w:r w:rsidR="000D431E" w:rsidRPr="00907CDB">
        <w:rPr>
          <w:sz w:val="24"/>
        </w:rPr>
        <w:t>») от</w:t>
      </w:r>
      <w:r w:rsidR="000D431E" w:rsidRPr="00C72282">
        <w:rPr>
          <w:sz w:val="24"/>
        </w:rPr>
        <w:t xml:space="preserve"> </w:t>
      </w:r>
      <w:r w:rsidR="00A3281C">
        <w:rPr>
          <w:sz w:val="24"/>
        </w:rPr>
        <w:t>27</w:t>
      </w:r>
      <w:r w:rsidR="008E7A8C">
        <w:rPr>
          <w:sz w:val="24"/>
        </w:rPr>
        <w:t>.12.2018</w:t>
      </w:r>
      <w:r w:rsidR="000D431E" w:rsidRPr="00C72282">
        <w:rPr>
          <w:sz w:val="24"/>
        </w:rPr>
        <w:t xml:space="preserve"> № </w:t>
      </w:r>
      <w:r w:rsidR="00A3281C" w:rsidRPr="00A3281C">
        <w:rPr>
          <w:sz w:val="24"/>
        </w:rPr>
        <w:t>31807370422</w:t>
      </w:r>
      <w:r w:rsidR="00BE4268" w:rsidRPr="00C72282">
        <w:rPr>
          <w:sz w:val="24"/>
        </w:rPr>
        <w:t>.</w:t>
      </w:r>
    </w:p>
    <w:p w:rsidR="00055E54" w:rsidRPr="00C72282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737206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8E7A8C" w:rsidRPr="008E7A8C" w:rsidRDefault="008E7A8C" w:rsidP="002E6DA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>
        <w:rPr>
          <w:b/>
          <w:i/>
          <w:sz w:val="24"/>
        </w:rPr>
        <w:t>Пункт 15</w:t>
      </w:r>
      <w:r w:rsidR="0073763E" w:rsidRPr="00737206">
        <w:rPr>
          <w:b/>
          <w:i/>
          <w:sz w:val="24"/>
        </w:rPr>
        <w:t xml:space="preserve">. Извещения </w:t>
      </w:r>
      <w:r w:rsidR="0073763E" w:rsidRPr="00737206">
        <w:rPr>
          <w:sz w:val="24"/>
        </w:rPr>
        <w:t xml:space="preserve">читать в следующей редакции: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522"/>
      </w:tblGrid>
      <w:tr w:rsidR="008E7A8C" w:rsidRPr="00A85E18" w:rsidTr="00C07A4F">
        <w:trPr>
          <w:trHeight w:val="133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C" w:rsidRPr="00A85E18" w:rsidRDefault="008E7A8C" w:rsidP="008E7A8C">
            <w:pPr>
              <w:widowControl w:val="0"/>
              <w:snapToGrid w:val="0"/>
              <w:rPr>
                <w:snapToGrid w:val="0"/>
                <w:sz w:val="26"/>
                <w:szCs w:val="26"/>
              </w:rPr>
            </w:pPr>
            <w:r w:rsidRPr="00A85E18">
              <w:rPr>
                <w:snapToGrid w:val="0"/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1C" w:rsidRPr="00A85E18" w:rsidRDefault="00A3281C" w:rsidP="00A3281C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A85E18">
              <w:rPr>
                <w:snapToGrid w:val="0"/>
                <w:sz w:val="26"/>
                <w:szCs w:val="26"/>
              </w:rPr>
              <w:t>Дата начала подачи заявок:</w:t>
            </w:r>
          </w:p>
          <w:p w:rsidR="00A3281C" w:rsidRPr="00A85E18" w:rsidRDefault="00A3281C" w:rsidP="00A3281C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A85E18">
              <w:rPr>
                <w:snapToGrid w:val="0"/>
                <w:sz w:val="26"/>
                <w:szCs w:val="26"/>
              </w:rPr>
              <w:t xml:space="preserve">«27» декабря 2018 </w:t>
            </w:r>
          </w:p>
          <w:p w:rsidR="00A3281C" w:rsidRPr="00A85E18" w:rsidRDefault="00A3281C" w:rsidP="00A3281C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A85E18">
              <w:rPr>
                <w:snapToGrid w:val="0"/>
                <w:sz w:val="26"/>
                <w:szCs w:val="26"/>
              </w:rPr>
              <w:t>Дата и время окончания срока подачи заявок:</w:t>
            </w:r>
          </w:p>
          <w:p w:rsidR="008E7A8C" w:rsidRPr="00A85E18" w:rsidRDefault="00A3281C" w:rsidP="00A3281C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  <w:r w:rsidRPr="00A85E18">
              <w:rPr>
                <w:b/>
                <w:i/>
                <w:snapToGrid w:val="0"/>
                <w:sz w:val="26"/>
                <w:szCs w:val="26"/>
              </w:rPr>
              <w:t xml:space="preserve">«30» января 2019 </w:t>
            </w:r>
            <w:r w:rsidRPr="00A85E18">
              <w:rPr>
                <w:snapToGrid w:val="0"/>
                <w:sz w:val="26"/>
                <w:szCs w:val="26"/>
              </w:rPr>
              <w:t>в 15 ч. 00 мин. (по местному времени Организатора).</w:t>
            </w:r>
          </w:p>
        </w:tc>
      </w:tr>
    </w:tbl>
    <w:p w:rsidR="008E7A8C" w:rsidRPr="00A85E18" w:rsidRDefault="008E7A8C" w:rsidP="008E7A8C">
      <w:pPr>
        <w:pStyle w:val="a9"/>
        <w:tabs>
          <w:tab w:val="left" w:pos="567"/>
          <w:tab w:val="left" w:pos="851"/>
        </w:tabs>
        <w:spacing w:before="0" w:line="240" w:lineRule="auto"/>
        <w:ind w:left="567"/>
        <w:rPr>
          <w:sz w:val="26"/>
          <w:szCs w:val="26"/>
        </w:rPr>
      </w:pPr>
    </w:p>
    <w:p w:rsidR="008E7A8C" w:rsidRPr="00A85E18" w:rsidRDefault="008E7A8C" w:rsidP="008E7A8C">
      <w:pPr>
        <w:pStyle w:val="a9"/>
        <w:tabs>
          <w:tab w:val="left" w:pos="567"/>
          <w:tab w:val="left" w:pos="851"/>
        </w:tabs>
        <w:spacing w:before="0" w:line="240" w:lineRule="auto"/>
        <w:ind w:left="567"/>
        <w:rPr>
          <w:sz w:val="26"/>
          <w:szCs w:val="26"/>
        </w:rPr>
      </w:pPr>
    </w:p>
    <w:p w:rsidR="008E7A8C" w:rsidRPr="00A85E18" w:rsidRDefault="00C930A2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85E18">
        <w:rPr>
          <w:b/>
          <w:i/>
          <w:sz w:val="26"/>
          <w:szCs w:val="26"/>
        </w:rPr>
        <w:lastRenderedPageBreak/>
        <w:t>Пункт 1</w:t>
      </w:r>
      <w:r w:rsidR="008E7A8C" w:rsidRPr="00A85E18">
        <w:rPr>
          <w:b/>
          <w:i/>
          <w:sz w:val="26"/>
          <w:szCs w:val="26"/>
        </w:rPr>
        <w:t>7</w:t>
      </w:r>
      <w:r w:rsidRPr="00A85E18">
        <w:rPr>
          <w:b/>
          <w:i/>
          <w:sz w:val="26"/>
          <w:szCs w:val="26"/>
        </w:rPr>
        <w:t xml:space="preserve">. Извещения </w:t>
      </w:r>
      <w:r w:rsidRPr="00A85E18">
        <w:rPr>
          <w:sz w:val="26"/>
          <w:szCs w:val="26"/>
        </w:rPr>
        <w:t xml:space="preserve">читать в следующей редакции: 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833"/>
      </w:tblGrid>
      <w:tr w:rsidR="008E7A8C" w:rsidRPr="00A85E18" w:rsidTr="008E7A8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8C" w:rsidRPr="00A85E18" w:rsidRDefault="008E7A8C" w:rsidP="008E7A8C">
            <w:pPr>
              <w:widowControl w:val="0"/>
              <w:snapToGrid w:val="0"/>
              <w:rPr>
                <w:snapToGrid w:val="0"/>
                <w:sz w:val="26"/>
                <w:szCs w:val="26"/>
              </w:rPr>
            </w:pPr>
            <w:r w:rsidRPr="00A85E18">
              <w:rPr>
                <w:snapToGrid w:val="0"/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1C" w:rsidRPr="00A85E18" w:rsidRDefault="00A3281C" w:rsidP="00A3281C">
            <w:pPr>
              <w:widowControl w:val="0"/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A85E18">
              <w:rPr>
                <w:snapToGrid w:val="0"/>
                <w:sz w:val="26"/>
                <w:szCs w:val="26"/>
              </w:rPr>
              <w:t>Дата и время проведения аукциона:</w:t>
            </w:r>
          </w:p>
          <w:p w:rsidR="008E7A8C" w:rsidRPr="00A85E18" w:rsidRDefault="00A3281C" w:rsidP="00A85E18">
            <w:pPr>
              <w:widowControl w:val="0"/>
              <w:tabs>
                <w:tab w:val="left" w:pos="426"/>
              </w:tabs>
              <w:snapToGrid w:val="0"/>
              <w:jc w:val="both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A85E18">
              <w:rPr>
                <w:snapToGrid w:val="0"/>
                <w:sz w:val="26"/>
                <w:szCs w:val="26"/>
              </w:rPr>
              <w:t>«</w:t>
            </w:r>
            <w:r w:rsidR="00A85E18">
              <w:rPr>
                <w:snapToGrid w:val="0"/>
                <w:sz w:val="26"/>
                <w:szCs w:val="26"/>
              </w:rPr>
              <w:t>08</w:t>
            </w:r>
            <w:r w:rsidRPr="00A85E18">
              <w:rPr>
                <w:snapToGrid w:val="0"/>
                <w:sz w:val="26"/>
                <w:szCs w:val="26"/>
              </w:rPr>
              <w:t xml:space="preserve">» </w:t>
            </w:r>
            <w:r w:rsidR="00A85E18" w:rsidRPr="00A85E18">
              <w:rPr>
                <w:snapToGrid w:val="0"/>
                <w:sz w:val="26"/>
                <w:szCs w:val="26"/>
              </w:rPr>
              <w:t>февраля</w:t>
            </w:r>
            <w:r w:rsidRPr="00A85E18">
              <w:rPr>
                <w:snapToGrid w:val="0"/>
                <w:sz w:val="26"/>
                <w:szCs w:val="26"/>
              </w:rPr>
              <w:t xml:space="preserve"> 2019 в 15 ч. 00 мин. (по местному времени Организатора)</w:t>
            </w:r>
          </w:p>
        </w:tc>
      </w:tr>
    </w:tbl>
    <w:p w:rsidR="00A3281C" w:rsidRPr="00A85E18" w:rsidRDefault="00A3281C" w:rsidP="00A3281C">
      <w:pPr>
        <w:pStyle w:val="af"/>
        <w:numPr>
          <w:ilvl w:val="0"/>
          <w:numId w:val="13"/>
        </w:numPr>
        <w:tabs>
          <w:tab w:val="left" w:pos="851"/>
        </w:tabs>
        <w:ind w:firstLine="207"/>
        <w:rPr>
          <w:b/>
          <w:i/>
          <w:sz w:val="26"/>
          <w:szCs w:val="26"/>
        </w:rPr>
      </w:pPr>
      <w:r w:rsidRPr="00A85E18">
        <w:rPr>
          <w:b/>
          <w:i/>
          <w:sz w:val="26"/>
          <w:szCs w:val="26"/>
        </w:rPr>
        <w:t xml:space="preserve">Пункт 19. Извещения читать в следующей редакции: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771"/>
      </w:tblGrid>
      <w:tr w:rsidR="00A3281C" w:rsidRPr="00A85E18" w:rsidTr="00A85E18">
        <w:trPr>
          <w:trHeight w:val="20"/>
        </w:trPr>
        <w:tc>
          <w:tcPr>
            <w:tcW w:w="2585" w:type="dxa"/>
          </w:tcPr>
          <w:p w:rsidR="00A3281C" w:rsidRPr="00A3281C" w:rsidRDefault="00A3281C" w:rsidP="00A3281C">
            <w:pPr>
              <w:widowControl w:val="0"/>
              <w:rPr>
                <w:snapToGrid w:val="0"/>
                <w:sz w:val="26"/>
                <w:szCs w:val="26"/>
              </w:rPr>
            </w:pPr>
            <w:r w:rsidRPr="00A3281C">
              <w:rPr>
                <w:snapToGrid w:val="0"/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6771" w:type="dxa"/>
          </w:tcPr>
          <w:p w:rsidR="00A3281C" w:rsidRPr="00A3281C" w:rsidRDefault="00A3281C" w:rsidP="00A3281C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A3281C">
              <w:rPr>
                <w:snapToGrid w:val="0"/>
                <w:sz w:val="26"/>
                <w:szCs w:val="26"/>
              </w:rPr>
              <w:t>Дата окончания рассмотрения вторых частей заявок:</w:t>
            </w:r>
          </w:p>
          <w:p w:rsidR="00A3281C" w:rsidRPr="00A3281C" w:rsidRDefault="00A3281C" w:rsidP="00A85E18">
            <w:pPr>
              <w:tabs>
                <w:tab w:val="left" w:pos="56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3281C">
              <w:rPr>
                <w:sz w:val="26"/>
                <w:szCs w:val="26"/>
              </w:rPr>
              <w:t>«</w:t>
            </w:r>
            <w:r w:rsidR="00A85E18" w:rsidRPr="00A85E18">
              <w:rPr>
                <w:sz w:val="26"/>
                <w:szCs w:val="26"/>
              </w:rPr>
              <w:t>27</w:t>
            </w:r>
            <w:r w:rsidRPr="00A3281C">
              <w:rPr>
                <w:sz w:val="26"/>
                <w:szCs w:val="26"/>
              </w:rPr>
              <w:t>» февраля 2019</w:t>
            </w:r>
          </w:p>
        </w:tc>
      </w:tr>
    </w:tbl>
    <w:p w:rsidR="008E7A8C" w:rsidRPr="00A85E18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6"/>
          <w:szCs w:val="26"/>
        </w:rPr>
      </w:pPr>
      <w:r w:rsidRPr="00A85E18">
        <w:rPr>
          <w:b/>
          <w:i/>
          <w:sz w:val="26"/>
          <w:szCs w:val="26"/>
        </w:rPr>
        <w:t>Пункт</w:t>
      </w:r>
      <w:r w:rsidR="00A50B53" w:rsidRPr="00A85E18">
        <w:rPr>
          <w:b/>
          <w:i/>
          <w:sz w:val="26"/>
          <w:szCs w:val="26"/>
        </w:rPr>
        <w:t xml:space="preserve"> </w:t>
      </w:r>
      <w:r w:rsidR="00A3281C" w:rsidRPr="00A85E18">
        <w:rPr>
          <w:b/>
          <w:i/>
          <w:sz w:val="26"/>
          <w:szCs w:val="26"/>
        </w:rPr>
        <w:t xml:space="preserve">1.2.18. </w:t>
      </w:r>
      <w:r w:rsidR="00A87A04" w:rsidRPr="00A85E18">
        <w:rPr>
          <w:b/>
          <w:i/>
          <w:sz w:val="26"/>
          <w:szCs w:val="26"/>
        </w:rPr>
        <w:t xml:space="preserve">Документации о закупке </w:t>
      </w:r>
      <w:r w:rsidR="00A87A04" w:rsidRPr="00A85E18">
        <w:rPr>
          <w:sz w:val="26"/>
          <w:szCs w:val="26"/>
        </w:rPr>
        <w:t xml:space="preserve">читать в следующей редакции: </w:t>
      </w: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6804"/>
      </w:tblGrid>
      <w:tr w:rsidR="00A3281C" w:rsidRPr="00A85E18" w:rsidTr="008E7A8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C" w:rsidRPr="00A85E18" w:rsidRDefault="00A3281C" w:rsidP="00CF11F8">
            <w:pPr>
              <w:pStyle w:val="Tabletext"/>
              <w:jc w:val="left"/>
              <w:rPr>
                <w:sz w:val="26"/>
                <w:szCs w:val="26"/>
              </w:rPr>
            </w:pPr>
            <w:r w:rsidRPr="00A85E18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C" w:rsidRPr="00A85E18" w:rsidRDefault="00A3281C" w:rsidP="00CF11F8">
            <w:pPr>
              <w:rPr>
                <w:sz w:val="26"/>
                <w:szCs w:val="26"/>
              </w:rPr>
            </w:pPr>
            <w:r w:rsidRPr="00A85E18">
              <w:rPr>
                <w:sz w:val="26"/>
                <w:szCs w:val="26"/>
              </w:rPr>
              <w:t>Дата начала подачи заявок:</w:t>
            </w:r>
          </w:p>
          <w:p w:rsidR="00A3281C" w:rsidRPr="00A85E18" w:rsidRDefault="00A3281C" w:rsidP="00CF11F8">
            <w:pPr>
              <w:rPr>
                <w:sz w:val="26"/>
                <w:szCs w:val="26"/>
              </w:rPr>
            </w:pPr>
            <w:r w:rsidRPr="00A85E18">
              <w:rPr>
                <w:sz w:val="26"/>
                <w:szCs w:val="26"/>
              </w:rPr>
              <w:t>«27» декабря 2018</w:t>
            </w:r>
          </w:p>
          <w:p w:rsidR="00A3281C" w:rsidRPr="00A85E18" w:rsidRDefault="00A3281C" w:rsidP="00CF11F8">
            <w:pPr>
              <w:widowControl w:val="0"/>
              <w:rPr>
                <w:sz w:val="26"/>
                <w:szCs w:val="26"/>
              </w:rPr>
            </w:pPr>
            <w:r w:rsidRPr="00A85E18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A3281C" w:rsidRPr="00A85E18" w:rsidRDefault="00A3281C" w:rsidP="00A3281C">
            <w:pPr>
              <w:pStyle w:val="Tableheader"/>
              <w:widowControl w:val="0"/>
              <w:spacing w:before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 w:rsidRPr="00A85E18">
              <w:rPr>
                <w:i/>
                <w:sz w:val="26"/>
                <w:szCs w:val="26"/>
              </w:rPr>
              <w:t>«30» января 2019 в 15</w:t>
            </w:r>
            <w:r w:rsidRPr="00A85E18">
              <w:rPr>
                <w:i/>
                <w:snapToGrid w:val="0"/>
                <w:sz w:val="26"/>
                <w:szCs w:val="26"/>
              </w:rPr>
              <w:t xml:space="preserve"> ч. 00 мин</w:t>
            </w:r>
            <w:r w:rsidRPr="00A85E18">
              <w:rPr>
                <w:b w:val="0"/>
                <w:i/>
                <w:snapToGrid w:val="0"/>
                <w:sz w:val="26"/>
                <w:szCs w:val="26"/>
              </w:rPr>
              <w:t>.</w:t>
            </w:r>
            <w:r w:rsidRPr="00A85E18">
              <w:rPr>
                <w:b w:val="0"/>
                <w:sz w:val="26"/>
                <w:szCs w:val="26"/>
              </w:rPr>
              <w:t> </w:t>
            </w:r>
            <w:r w:rsidRPr="00A85E18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Pr="00A85E18">
              <w:rPr>
                <w:b w:val="0"/>
                <w:sz w:val="26"/>
                <w:szCs w:val="26"/>
              </w:rPr>
              <w:t>О</w:t>
            </w:r>
            <w:r w:rsidRPr="00A85E18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Pr="00A85E18">
              <w:rPr>
                <w:b w:val="0"/>
                <w:sz w:val="26"/>
                <w:szCs w:val="26"/>
              </w:rPr>
              <w:t xml:space="preserve"> </w:t>
            </w:r>
          </w:p>
        </w:tc>
      </w:tr>
    </w:tbl>
    <w:p w:rsidR="008E7A8C" w:rsidRPr="00A85E18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6"/>
          <w:szCs w:val="26"/>
        </w:rPr>
      </w:pPr>
      <w:r w:rsidRPr="00A85E18">
        <w:rPr>
          <w:b/>
          <w:i/>
          <w:sz w:val="26"/>
          <w:szCs w:val="26"/>
        </w:rPr>
        <w:t xml:space="preserve">Пункт </w:t>
      </w:r>
      <w:r w:rsidR="00A3281C" w:rsidRPr="00A85E18">
        <w:rPr>
          <w:b/>
          <w:i/>
          <w:sz w:val="26"/>
          <w:szCs w:val="26"/>
        </w:rPr>
        <w:t>1.2.19</w:t>
      </w:r>
      <w:r w:rsidR="00A87A04" w:rsidRPr="00A85E18">
        <w:rPr>
          <w:b/>
          <w:i/>
          <w:sz w:val="26"/>
          <w:szCs w:val="26"/>
        </w:rPr>
        <w:t xml:space="preserve"> Документации о закупке </w:t>
      </w:r>
      <w:r w:rsidRPr="00A85E18">
        <w:rPr>
          <w:sz w:val="26"/>
          <w:szCs w:val="26"/>
        </w:rPr>
        <w:t xml:space="preserve">читать в следующей редакции: </w:t>
      </w: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6804"/>
      </w:tblGrid>
      <w:tr w:rsidR="00A3281C" w:rsidRPr="00A85E18" w:rsidTr="008E7A8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C" w:rsidRPr="00A85E18" w:rsidRDefault="00A3281C" w:rsidP="00CF11F8">
            <w:pPr>
              <w:pStyle w:val="Tabletext"/>
              <w:jc w:val="left"/>
              <w:rPr>
                <w:sz w:val="26"/>
                <w:szCs w:val="26"/>
              </w:rPr>
            </w:pPr>
            <w:r w:rsidRPr="00A85E18">
              <w:rPr>
                <w:sz w:val="26"/>
                <w:szCs w:val="26"/>
              </w:rPr>
              <w:t>Дата рассмотрения первых частей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C" w:rsidRPr="00A85E18" w:rsidRDefault="00A3281C" w:rsidP="00CF11F8">
            <w:pPr>
              <w:widowControl w:val="0"/>
              <w:rPr>
                <w:sz w:val="26"/>
                <w:szCs w:val="26"/>
              </w:rPr>
            </w:pPr>
            <w:r w:rsidRPr="00A85E18">
              <w:rPr>
                <w:sz w:val="26"/>
                <w:szCs w:val="26"/>
              </w:rPr>
              <w:t>Дата окончания рассмотрения первых частей заявок:</w:t>
            </w:r>
          </w:p>
          <w:p w:rsidR="00A3281C" w:rsidRPr="00A85E18" w:rsidRDefault="00A3281C" w:rsidP="00A85E18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A85E18">
              <w:rPr>
                <w:sz w:val="26"/>
                <w:szCs w:val="26"/>
              </w:rPr>
              <w:t>«</w:t>
            </w:r>
            <w:r w:rsidR="00A85E18">
              <w:rPr>
                <w:sz w:val="26"/>
                <w:szCs w:val="26"/>
              </w:rPr>
              <w:t>06</w:t>
            </w:r>
            <w:r w:rsidRPr="00A85E18">
              <w:rPr>
                <w:sz w:val="26"/>
                <w:szCs w:val="26"/>
              </w:rPr>
              <w:t xml:space="preserve">» </w:t>
            </w:r>
            <w:r w:rsidR="00A85E18">
              <w:rPr>
                <w:sz w:val="26"/>
                <w:szCs w:val="26"/>
              </w:rPr>
              <w:t>февраля</w:t>
            </w:r>
            <w:r w:rsidRPr="00A85E18">
              <w:rPr>
                <w:sz w:val="26"/>
                <w:szCs w:val="26"/>
              </w:rPr>
              <w:t xml:space="preserve"> 2019.</w:t>
            </w:r>
          </w:p>
        </w:tc>
      </w:tr>
    </w:tbl>
    <w:p w:rsidR="008E7A8C" w:rsidRPr="00A85E18" w:rsidRDefault="00A50B53" w:rsidP="00306370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6"/>
          <w:szCs w:val="26"/>
        </w:rPr>
      </w:pPr>
      <w:r w:rsidRPr="00A85E18">
        <w:rPr>
          <w:b/>
          <w:i/>
          <w:sz w:val="26"/>
          <w:szCs w:val="26"/>
        </w:rPr>
        <w:t xml:space="preserve">Пункт </w:t>
      </w:r>
      <w:r w:rsidR="00A3281C" w:rsidRPr="00A85E18">
        <w:rPr>
          <w:b/>
          <w:i/>
          <w:sz w:val="26"/>
          <w:szCs w:val="26"/>
        </w:rPr>
        <w:t>1.2.20</w:t>
      </w:r>
      <w:r w:rsidRPr="00A85E18">
        <w:rPr>
          <w:b/>
          <w:i/>
          <w:sz w:val="26"/>
          <w:szCs w:val="26"/>
        </w:rPr>
        <w:t xml:space="preserve">. Документации о закупке </w:t>
      </w:r>
      <w:r w:rsidRPr="00A85E18">
        <w:rPr>
          <w:sz w:val="26"/>
          <w:szCs w:val="26"/>
        </w:rPr>
        <w:t xml:space="preserve">читать в следующей редакции: </w:t>
      </w: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6804"/>
      </w:tblGrid>
      <w:tr w:rsidR="00A3281C" w:rsidRPr="00A85E18" w:rsidTr="008E7A8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C" w:rsidRPr="00A85E18" w:rsidRDefault="00A3281C" w:rsidP="00CF11F8">
            <w:pPr>
              <w:pStyle w:val="Tabletext"/>
              <w:jc w:val="left"/>
              <w:rPr>
                <w:sz w:val="26"/>
                <w:szCs w:val="26"/>
              </w:rPr>
            </w:pPr>
            <w:r w:rsidRPr="00A85E18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C" w:rsidRPr="00A85E18" w:rsidRDefault="00A3281C" w:rsidP="00CF11F8">
            <w:pPr>
              <w:widowControl w:val="0"/>
              <w:rPr>
                <w:sz w:val="26"/>
                <w:szCs w:val="26"/>
              </w:rPr>
            </w:pPr>
            <w:r w:rsidRPr="00A85E18">
              <w:rPr>
                <w:sz w:val="26"/>
                <w:szCs w:val="26"/>
              </w:rPr>
              <w:t>Дата и время проведения аукциона:</w:t>
            </w:r>
          </w:p>
          <w:p w:rsidR="00A3281C" w:rsidRPr="00A85E18" w:rsidRDefault="00A3281C" w:rsidP="00A85E18">
            <w:pPr>
              <w:widowControl w:val="0"/>
              <w:rPr>
                <w:sz w:val="26"/>
                <w:szCs w:val="26"/>
              </w:rPr>
            </w:pPr>
            <w:r w:rsidRPr="00A85E18">
              <w:rPr>
                <w:sz w:val="26"/>
                <w:szCs w:val="26"/>
              </w:rPr>
              <w:t>«</w:t>
            </w:r>
            <w:r w:rsidR="00A85E18">
              <w:rPr>
                <w:sz w:val="26"/>
                <w:szCs w:val="26"/>
              </w:rPr>
              <w:t>08</w:t>
            </w:r>
            <w:r w:rsidRPr="00A85E18">
              <w:rPr>
                <w:sz w:val="26"/>
                <w:szCs w:val="26"/>
              </w:rPr>
              <w:t xml:space="preserve">» </w:t>
            </w:r>
            <w:r w:rsidR="00A85E18">
              <w:rPr>
                <w:sz w:val="26"/>
                <w:szCs w:val="26"/>
              </w:rPr>
              <w:t>февраля</w:t>
            </w:r>
            <w:r w:rsidRPr="00A85E18">
              <w:rPr>
                <w:sz w:val="26"/>
                <w:szCs w:val="26"/>
              </w:rPr>
              <w:t xml:space="preserve"> 2019 в 15 ч. 00 мин.  (по местному времени Организатора) </w:t>
            </w:r>
          </w:p>
        </w:tc>
      </w:tr>
    </w:tbl>
    <w:p w:rsidR="008E7A8C" w:rsidRPr="00A85E18" w:rsidRDefault="00A3281C" w:rsidP="008E7A8C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firstLine="207"/>
        <w:rPr>
          <w:sz w:val="26"/>
          <w:szCs w:val="26"/>
        </w:rPr>
      </w:pPr>
      <w:r w:rsidRPr="00A85E18">
        <w:rPr>
          <w:b/>
          <w:i/>
          <w:sz w:val="26"/>
          <w:szCs w:val="26"/>
        </w:rPr>
        <w:t>Пункт 1.2.22</w:t>
      </w:r>
      <w:r w:rsidR="008E7A8C" w:rsidRPr="00A85E18">
        <w:rPr>
          <w:b/>
          <w:i/>
          <w:sz w:val="26"/>
          <w:szCs w:val="26"/>
        </w:rPr>
        <w:t xml:space="preserve">. Документации о закупке </w:t>
      </w:r>
      <w:r w:rsidR="008E7A8C" w:rsidRPr="00A85E18">
        <w:rPr>
          <w:sz w:val="26"/>
          <w:szCs w:val="26"/>
        </w:rPr>
        <w:t xml:space="preserve">читать в следующей редакции: </w:t>
      </w: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6804"/>
      </w:tblGrid>
      <w:tr w:rsidR="00A3281C" w:rsidRPr="00A85E18" w:rsidTr="008E7A8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C" w:rsidRPr="00A85E18" w:rsidRDefault="00A3281C" w:rsidP="00CF11F8">
            <w:pPr>
              <w:pStyle w:val="Tabletext"/>
              <w:jc w:val="left"/>
              <w:rPr>
                <w:sz w:val="26"/>
                <w:szCs w:val="26"/>
              </w:rPr>
            </w:pPr>
            <w:r w:rsidRPr="00A85E18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C" w:rsidRPr="00A85E18" w:rsidRDefault="00A3281C" w:rsidP="00CF11F8">
            <w:pPr>
              <w:widowControl w:val="0"/>
              <w:rPr>
                <w:sz w:val="26"/>
                <w:szCs w:val="26"/>
              </w:rPr>
            </w:pPr>
            <w:r w:rsidRPr="00A85E18">
              <w:rPr>
                <w:sz w:val="26"/>
                <w:szCs w:val="26"/>
              </w:rPr>
              <w:t>Дата окончания рассмотрения вторых частей заявок:</w:t>
            </w:r>
          </w:p>
          <w:p w:rsidR="00A3281C" w:rsidRPr="00A85E18" w:rsidRDefault="00A3281C" w:rsidP="008D3CA1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A85E18">
              <w:rPr>
                <w:sz w:val="26"/>
                <w:szCs w:val="26"/>
              </w:rPr>
              <w:t>«</w:t>
            </w:r>
            <w:r w:rsidR="008D3CA1">
              <w:rPr>
                <w:sz w:val="26"/>
                <w:szCs w:val="26"/>
              </w:rPr>
              <w:t>27</w:t>
            </w:r>
            <w:r w:rsidRPr="00A85E18">
              <w:rPr>
                <w:sz w:val="26"/>
                <w:szCs w:val="26"/>
              </w:rPr>
              <w:t xml:space="preserve">» </w:t>
            </w:r>
            <w:r w:rsidR="008D3CA1">
              <w:rPr>
                <w:sz w:val="26"/>
                <w:szCs w:val="26"/>
              </w:rPr>
              <w:t>февраля</w:t>
            </w:r>
            <w:r w:rsidRPr="00A85E18">
              <w:rPr>
                <w:sz w:val="26"/>
                <w:szCs w:val="26"/>
              </w:rPr>
              <w:t xml:space="preserve"> 2019</w:t>
            </w:r>
          </w:p>
        </w:tc>
      </w:tr>
    </w:tbl>
    <w:p w:rsidR="008E7A8C" w:rsidRPr="00A85E18" w:rsidRDefault="00A3281C" w:rsidP="00A3281C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firstLine="207"/>
        <w:rPr>
          <w:sz w:val="26"/>
          <w:szCs w:val="26"/>
        </w:rPr>
      </w:pPr>
      <w:r w:rsidRPr="00A85E18">
        <w:rPr>
          <w:b/>
          <w:i/>
          <w:sz w:val="26"/>
          <w:szCs w:val="26"/>
        </w:rPr>
        <w:t>Пункт 1.2.24. Документации о закупке</w:t>
      </w:r>
      <w:r w:rsidRPr="00A85E18">
        <w:rPr>
          <w:sz w:val="26"/>
          <w:szCs w:val="26"/>
        </w:rPr>
        <w:t xml:space="preserve"> читать в следующей редакции: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0"/>
        <w:gridCol w:w="6776"/>
      </w:tblGrid>
      <w:tr w:rsidR="00A3281C" w:rsidRPr="00A85E18" w:rsidTr="00A85E1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C" w:rsidRPr="00A3281C" w:rsidRDefault="00A3281C" w:rsidP="00A3281C">
            <w:pPr>
              <w:rPr>
                <w:sz w:val="26"/>
                <w:szCs w:val="26"/>
              </w:rPr>
            </w:pPr>
            <w:r w:rsidRPr="00A3281C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1C" w:rsidRPr="00A3281C" w:rsidRDefault="00A3281C" w:rsidP="00A3281C">
            <w:pPr>
              <w:jc w:val="both"/>
              <w:rPr>
                <w:snapToGrid w:val="0"/>
                <w:sz w:val="26"/>
                <w:szCs w:val="26"/>
              </w:rPr>
            </w:pPr>
            <w:r w:rsidRPr="00A3281C">
              <w:rPr>
                <w:snapToGrid w:val="0"/>
                <w:sz w:val="26"/>
                <w:szCs w:val="26"/>
              </w:rPr>
              <w:t>Дата подведения итогов закупки:</w:t>
            </w:r>
          </w:p>
          <w:p w:rsidR="00A3281C" w:rsidRPr="00A3281C" w:rsidRDefault="00A3281C" w:rsidP="008D3CA1">
            <w:pPr>
              <w:tabs>
                <w:tab w:val="left" w:pos="56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3281C">
              <w:rPr>
                <w:snapToGrid w:val="0"/>
                <w:sz w:val="26"/>
                <w:szCs w:val="26"/>
              </w:rPr>
              <w:t>«</w:t>
            </w:r>
            <w:r w:rsidR="008D3CA1">
              <w:rPr>
                <w:snapToGrid w:val="0"/>
                <w:sz w:val="26"/>
                <w:szCs w:val="26"/>
              </w:rPr>
              <w:t>04</w:t>
            </w:r>
            <w:r w:rsidRPr="00A3281C">
              <w:rPr>
                <w:sz w:val="26"/>
                <w:szCs w:val="26"/>
              </w:rPr>
              <w:t xml:space="preserve">» </w:t>
            </w:r>
            <w:r w:rsidR="008D3CA1">
              <w:rPr>
                <w:sz w:val="26"/>
                <w:szCs w:val="26"/>
              </w:rPr>
              <w:t>марта</w:t>
            </w:r>
            <w:r w:rsidRPr="00A3281C">
              <w:rPr>
                <w:sz w:val="26"/>
                <w:szCs w:val="26"/>
              </w:rPr>
              <w:t xml:space="preserve"> 2019</w:t>
            </w:r>
          </w:p>
        </w:tc>
      </w:tr>
    </w:tbl>
    <w:p w:rsidR="00982AC2" w:rsidRPr="00A85E18" w:rsidRDefault="00982AC2" w:rsidP="00982AC2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6"/>
          <w:szCs w:val="26"/>
        </w:rPr>
      </w:pPr>
    </w:p>
    <w:p w:rsidR="00A50B53" w:rsidRPr="0073720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  <w:bookmarkStart w:id="0" w:name="_GoBack"/>
      <w:bookmarkEnd w:id="0"/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C07A4F" w:rsidRDefault="00C07A4F" w:rsidP="003E3627">
      <w:pPr>
        <w:rPr>
          <w:sz w:val="14"/>
          <w:szCs w:val="14"/>
        </w:rPr>
      </w:pPr>
    </w:p>
    <w:p w:rsidR="003E3627" w:rsidRPr="003E3627" w:rsidRDefault="00982AC2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3E3627" w:rsidRPr="00A57EB4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(416</w:t>
      </w:r>
      <w:r w:rsidR="003E3627" w:rsidRPr="003E3627">
        <w:rPr>
          <w:sz w:val="14"/>
          <w:szCs w:val="14"/>
        </w:rPr>
        <w:t>2) 397-2</w:t>
      </w:r>
      <w:r>
        <w:rPr>
          <w:sz w:val="14"/>
          <w:szCs w:val="14"/>
        </w:rPr>
        <w:t>05</w:t>
      </w:r>
      <w:r w:rsidR="00A35064">
        <w:rPr>
          <w:sz w:val="14"/>
          <w:szCs w:val="14"/>
        </w:rPr>
        <w:t xml:space="preserve">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982AC2"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C1" w:rsidRDefault="00823EC1" w:rsidP="00967AC6">
      <w:r>
        <w:separator/>
      </w:r>
    </w:p>
  </w:endnote>
  <w:endnote w:type="continuationSeparator" w:id="0">
    <w:p w:rsidR="00823EC1" w:rsidRDefault="00823EC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C1" w:rsidRDefault="00823EC1" w:rsidP="00967AC6">
      <w:r>
        <w:separator/>
      </w:r>
    </w:p>
  </w:footnote>
  <w:footnote w:type="continuationSeparator" w:id="0">
    <w:p w:rsidR="00823EC1" w:rsidRDefault="00823EC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B6D5A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440CE"/>
    <w:multiLevelType w:val="hybridMultilevel"/>
    <w:tmpl w:val="E63A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06A04"/>
    <w:multiLevelType w:val="hybridMultilevel"/>
    <w:tmpl w:val="02F85434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9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4039E"/>
    <w:rsid w:val="00247972"/>
    <w:rsid w:val="002A2E0D"/>
    <w:rsid w:val="002A36F5"/>
    <w:rsid w:val="002A39D5"/>
    <w:rsid w:val="002B31EB"/>
    <w:rsid w:val="002D497B"/>
    <w:rsid w:val="002D7F81"/>
    <w:rsid w:val="002E6DAE"/>
    <w:rsid w:val="002F46DA"/>
    <w:rsid w:val="002F5058"/>
    <w:rsid w:val="00306370"/>
    <w:rsid w:val="00342D92"/>
    <w:rsid w:val="00360DBD"/>
    <w:rsid w:val="00362F14"/>
    <w:rsid w:val="00362F80"/>
    <w:rsid w:val="00364169"/>
    <w:rsid w:val="00364850"/>
    <w:rsid w:val="003914DD"/>
    <w:rsid w:val="003A20F4"/>
    <w:rsid w:val="003C0846"/>
    <w:rsid w:val="003D3E89"/>
    <w:rsid w:val="003E295A"/>
    <w:rsid w:val="003E3627"/>
    <w:rsid w:val="004517AF"/>
    <w:rsid w:val="00460461"/>
    <w:rsid w:val="00463862"/>
    <w:rsid w:val="00465E44"/>
    <w:rsid w:val="00480F0A"/>
    <w:rsid w:val="00481852"/>
    <w:rsid w:val="00482569"/>
    <w:rsid w:val="00495B8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E456B"/>
    <w:rsid w:val="0060024A"/>
    <w:rsid w:val="006377EC"/>
    <w:rsid w:val="006430A4"/>
    <w:rsid w:val="00653FAB"/>
    <w:rsid w:val="00686010"/>
    <w:rsid w:val="0068634B"/>
    <w:rsid w:val="006B23B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23EC1"/>
    <w:rsid w:val="008600A4"/>
    <w:rsid w:val="00864818"/>
    <w:rsid w:val="008A4A81"/>
    <w:rsid w:val="008C366C"/>
    <w:rsid w:val="008C7D8A"/>
    <w:rsid w:val="008D3CA1"/>
    <w:rsid w:val="008E27F6"/>
    <w:rsid w:val="008E7A8C"/>
    <w:rsid w:val="00907CDB"/>
    <w:rsid w:val="00916523"/>
    <w:rsid w:val="009266D2"/>
    <w:rsid w:val="00933355"/>
    <w:rsid w:val="00936653"/>
    <w:rsid w:val="00940EAA"/>
    <w:rsid w:val="009473F8"/>
    <w:rsid w:val="00967AC6"/>
    <w:rsid w:val="00982AC2"/>
    <w:rsid w:val="00987B39"/>
    <w:rsid w:val="009A592F"/>
    <w:rsid w:val="009B306B"/>
    <w:rsid w:val="009B6FF8"/>
    <w:rsid w:val="009D60F8"/>
    <w:rsid w:val="009F4F9F"/>
    <w:rsid w:val="00A149B0"/>
    <w:rsid w:val="00A32138"/>
    <w:rsid w:val="00A3281C"/>
    <w:rsid w:val="00A35064"/>
    <w:rsid w:val="00A3573E"/>
    <w:rsid w:val="00A50B53"/>
    <w:rsid w:val="00A5472C"/>
    <w:rsid w:val="00A57EB4"/>
    <w:rsid w:val="00A74651"/>
    <w:rsid w:val="00A85E18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D01"/>
    <w:rsid w:val="00BB3F9C"/>
    <w:rsid w:val="00BD42C4"/>
    <w:rsid w:val="00BD6680"/>
    <w:rsid w:val="00BE4268"/>
    <w:rsid w:val="00BF4048"/>
    <w:rsid w:val="00C07A4F"/>
    <w:rsid w:val="00C1101D"/>
    <w:rsid w:val="00C16586"/>
    <w:rsid w:val="00C258AE"/>
    <w:rsid w:val="00C41E0D"/>
    <w:rsid w:val="00C5033C"/>
    <w:rsid w:val="00C5678B"/>
    <w:rsid w:val="00C72282"/>
    <w:rsid w:val="00C80497"/>
    <w:rsid w:val="00C930A2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805AD"/>
    <w:rsid w:val="00DA6CC3"/>
    <w:rsid w:val="00DF3B49"/>
    <w:rsid w:val="00E03E4A"/>
    <w:rsid w:val="00E12B5C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C2405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1"/>
    <w:rsid w:val="00A3281C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1"/>
    <w:rsid w:val="00A3281C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11</cp:revision>
  <cp:lastPrinted>2019-01-14T01:18:00Z</cp:lastPrinted>
  <dcterms:created xsi:type="dcterms:W3CDTF">2018-06-20T00:39:00Z</dcterms:created>
  <dcterms:modified xsi:type="dcterms:W3CDTF">2019-01-14T08:47:00Z</dcterms:modified>
</cp:coreProperties>
</file>