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C7C4E">
        <w:rPr>
          <w:rFonts w:ascii="Times New Roman" w:hAnsi="Times New Roman"/>
          <w:bCs w:val="0"/>
          <w:caps/>
          <w:sz w:val="28"/>
          <w:szCs w:val="28"/>
        </w:rPr>
        <w:t>550</w:t>
      </w:r>
      <w:r w:rsidR="008D567D" w:rsidRPr="00A56B65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AC7C4E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C7C4E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AC7C4E" w:rsidRPr="00AC7C4E">
        <w:rPr>
          <w:b/>
          <w:bCs/>
          <w:iCs/>
          <w:color w:val="000000" w:themeColor="text1"/>
          <w:szCs w:val="28"/>
        </w:rPr>
        <w:t xml:space="preserve">"Мероприятия по строительству и реконструкции электрических сетей до 10 </w:t>
      </w:r>
      <w:proofErr w:type="spellStart"/>
      <w:r w:rsidR="00AC7C4E" w:rsidRPr="00AC7C4E">
        <w:rPr>
          <w:b/>
          <w:bCs/>
          <w:iCs/>
          <w:color w:val="000000" w:themeColor="text1"/>
          <w:szCs w:val="28"/>
        </w:rPr>
        <w:t>кВ</w:t>
      </w:r>
      <w:proofErr w:type="spellEnd"/>
      <w:r w:rsidR="00AC7C4E" w:rsidRPr="00AC7C4E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(п. Тимофеевка, г. Артем, урочище ""Соловей Ключ"", урочище ""Тигровая Падь"", п. </w:t>
      </w:r>
      <w:proofErr w:type="spellStart"/>
      <w:r w:rsidR="00AC7C4E" w:rsidRPr="00AC7C4E">
        <w:rPr>
          <w:b/>
          <w:bCs/>
          <w:iCs/>
          <w:color w:val="000000" w:themeColor="text1"/>
          <w:szCs w:val="28"/>
        </w:rPr>
        <w:t>Стеклозаводской</w:t>
      </w:r>
      <w:proofErr w:type="spellEnd"/>
      <w:r w:rsidR="00AC7C4E" w:rsidRPr="00AC7C4E">
        <w:rPr>
          <w:b/>
          <w:bCs/>
          <w:iCs/>
          <w:color w:val="000000" w:themeColor="text1"/>
          <w:szCs w:val="28"/>
        </w:rPr>
        <w:t>, урочище ""Горное"", п. Зима Южная, урочище ""Раздольное"", п. Кипарисово-2</w:t>
      </w:r>
      <w:proofErr w:type="gramEnd"/>
      <w:r w:rsidR="00AC7C4E" w:rsidRPr="00AC7C4E">
        <w:rPr>
          <w:b/>
          <w:bCs/>
          <w:iCs/>
          <w:color w:val="000000" w:themeColor="text1"/>
          <w:szCs w:val="28"/>
        </w:rPr>
        <w:t xml:space="preserve">, с. </w:t>
      </w:r>
      <w:proofErr w:type="spellStart"/>
      <w:r w:rsidR="00AC7C4E" w:rsidRPr="00AC7C4E">
        <w:rPr>
          <w:b/>
          <w:bCs/>
          <w:iCs/>
          <w:color w:val="000000" w:themeColor="text1"/>
          <w:szCs w:val="28"/>
        </w:rPr>
        <w:t>Новороссия</w:t>
      </w:r>
      <w:proofErr w:type="spellEnd"/>
      <w:r w:rsidR="00AC7C4E" w:rsidRPr="00AC7C4E">
        <w:rPr>
          <w:b/>
          <w:bCs/>
          <w:iCs/>
          <w:color w:val="000000" w:themeColor="text1"/>
          <w:szCs w:val="28"/>
        </w:rPr>
        <w:t xml:space="preserve">, с. </w:t>
      </w:r>
      <w:proofErr w:type="gramStart"/>
      <w:r w:rsidR="00AC7C4E" w:rsidRPr="00AC7C4E">
        <w:rPr>
          <w:b/>
          <w:bCs/>
          <w:iCs/>
          <w:color w:val="000000" w:themeColor="text1"/>
          <w:szCs w:val="28"/>
        </w:rPr>
        <w:t>Прохладное</w:t>
      </w:r>
      <w:proofErr w:type="gramEnd"/>
      <w:r w:rsidR="00AC7C4E" w:rsidRPr="00AC7C4E">
        <w:rPr>
          <w:b/>
          <w:bCs/>
          <w:iCs/>
          <w:color w:val="000000" w:themeColor="text1"/>
          <w:szCs w:val="28"/>
        </w:rPr>
        <w:t>)", закупка 2115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AC7C4E">
              <w:rPr>
                <w:b/>
                <w:i/>
                <w:sz w:val="24"/>
                <w:szCs w:val="24"/>
              </w:rPr>
              <w:t>31806726819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9314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9314CF">
              <w:rPr>
                <w:b/>
                <w:bCs/>
                <w:caps/>
                <w:snapToGrid/>
                <w:sz w:val="26"/>
                <w:szCs w:val="26"/>
              </w:rPr>
              <w:t>17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AC7C4E">
              <w:rPr>
                <w:b/>
                <w:snapToGrid/>
                <w:sz w:val="26"/>
                <w:szCs w:val="26"/>
              </w:rPr>
              <w:t>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6"/>
          <w:szCs w:val="26"/>
        </w:rPr>
      </w:pPr>
      <w:proofErr w:type="gramStart"/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AC7C4E" w:rsidRPr="00AC7C4E">
        <w:rPr>
          <w:b/>
          <w:bCs/>
          <w:snapToGrid w:val="0"/>
          <w:sz w:val="26"/>
          <w:szCs w:val="26"/>
        </w:rPr>
        <w:t xml:space="preserve">"Мероприятия по строительству и реконструкции электрических сетей до 10 </w:t>
      </w:r>
      <w:proofErr w:type="spellStart"/>
      <w:r w:rsidR="00AC7C4E" w:rsidRPr="00AC7C4E">
        <w:rPr>
          <w:b/>
          <w:bCs/>
          <w:snapToGrid w:val="0"/>
          <w:sz w:val="26"/>
          <w:szCs w:val="26"/>
        </w:rPr>
        <w:t>кВ</w:t>
      </w:r>
      <w:proofErr w:type="spellEnd"/>
      <w:r w:rsidR="00AC7C4E" w:rsidRPr="00AC7C4E">
        <w:rPr>
          <w:b/>
          <w:b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(п. Тимофеевка, г. Артем, урочище ""Соловей Ключ"", урочище ""Тигровая Падь"", п. </w:t>
      </w:r>
      <w:proofErr w:type="spellStart"/>
      <w:r w:rsidR="00AC7C4E" w:rsidRPr="00AC7C4E">
        <w:rPr>
          <w:b/>
          <w:bCs/>
          <w:snapToGrid w:val="0"/>
          <w:sz w:val="26"/>
          <w:szCs w:val="26"/>
        </w:rPr>
        <w:t>Стеклозаводской</w:t>
      </w:r>
      <w:proofErr w:type="spellEnd"/>
      <w:r w:rsidR="00AC7C4E" w:rsidRPr="00AC7C4E">
        <w:rPr>
          <w:b/>
          <w:bCs/>
          <w:snapToGrid w:val="0"/>
          <w:sz w:val="26"/>
          <w:szCs w:val="26"/>
        </w:rPr>
        <w:t xml:space="preserve">, урочище ""Горное"", п. Зима Южная, урочище ""Раздольное"", п. Кипарисово-2, с. </w:t>
      </w:r>
      <w:proofErr w:type="spellStart"/>
      <w:r w:rsidR="00AC7C4E" w:rsidRPr="00AC7C4E">
        <w:rPr>
          <w:b/>
          <w:bCs/>
          <w:snapToGrid w:val="0"/>
          <w:sz w:val="26"/>
          <w:szCs w:val="26"/>
        </w:rPr>
        <w:t>Новороссия</w:t>
      </w:r>
      <w:proofErr w:type="spellEnd"/>
      <w:r w:rsidR="00AC7C4E" w:rsidRPr="00AC7C4E">
        <w:rPr>
          <w:b/>
          <w:bCs/>
          <w:snapToGrid w:val="0"/>
          <w:sz w:val="26"/>
          <w:szCs w:val="26"/>
        </w:rPr>
        <w:t>, с</w:t>
      </w:r>
      <w:proofErr w:type="gramEnd"/>
      <w:r w:rsidR="00AC7C4E" w:rsidRPr="00AC7C4E">
        <w:rPr>
          <w:b/>
          <w:bCs/>
          <w:snapToGrid w:val="0"/>
          <w:sz w:val="26"/>
          <w:szCs w:val="26"/>
        </w:rPr>
        <w:t xml:space="preserve">. </w:t>
      </w:r>
      <w:proofErr w:type="gramStart"/>
      <w:r w:rsidR="00AC7C4E" w:rsidRPr="00AC7C4E">
        <w:rPr>
          <w:b/>
          <w:bCs/>
          <w:snapToGrid w:val="0"/>
          <w:sz w:val="26"/>
          <w:szCs w:val="26"/>
        </w:rPr>
        <w:t xml:space="preserve">Прохладное)", </w:t>
      </w:r>
      <w:r w:rsidR="00AC7C4E" w:rsidRPr="00AC7C4E">
        <w:rPr>
          <w:bCs/>
          <w:snapToGrid w:val="0"/>
          <w:sz w:val="26"/>
          <w:szCs w:val="26"/>
        </w:rPr>
        <w:t>закупка 2115.</w:t>
      </w:r>
      <w:proofErr w:type="gramEnd"/>
    </w:p>
    <w:p w:rsidR="00AC7C4E" w:rsidRDefault="00AC7C4E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C7C4E" w:rsidRPr="00AC7C4E" w:rsidRDefault="00AC7C4E" w:rsidP="00AC7C4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C7C4E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AC7C4E" w:rsidRPr="00AC7C4E" w:rsidRDefault="00AC7C4E" w:rsidP="00AC7C4E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C7C4E">
        <w:rPr>
          <w:bCs/>
          <w:i/>
          <w:iCs/>
          <w:snapToGrid/>
          <w:sz w:val="26"/>
          <w:szCs w:val="26"/>
        </w:rPr>
        <w:t>Об отклонении заявки участника закупки ООО «</w:t>
      </w:r>
      <w:proofErr w:type="spellStart"/>
      <w:r w:rsidRPr="00AC7C4E">
        <w:rPr>
          <w:bCs/>
          <w:i/>
          <w:iCs/>
          <w:snapToGrid/>
          <w:sz w:val="26"/>
          <w:szCs w:val="26"/>
        </w:rPr>
        <w:t>Дальэнергострой</w:t>
      </w:r>
      <w:proofErr w:type="spellEnd"/>
      <w:r w:rsidRPr="00AC7C4E">
        <w:rPr>
          <w:bCs/>
          <w:i/>
          <w:iCs/>
          <w:snapToGrid/>
          <w:sz w:val="26"/>
          <w:szCs w:val="26"/>
        </w:rPr>
        <w:t>» (основное предложение)</w:t>
      </w:r>
    </w:p>
    <w:p w:rsidR="00AC7C4E" w:rsidRPr="00AC7C4E" w:rsidRDefault="00AC7C4E" w:rsidP="00AC7C4E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C7C4E">
        <w:rPr>
          <w:bCs/>
          <w:i/>
          <w:iCs/>
          <w:snapToGrid/>
          <w:sz w:val="26"/>
          <w:szCs w:val="26"/>
        </w:rPr>
        <w:t>О признании закупки несостоявшейся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C7C4E" w:rsidRPr="00AC7C4E" w:rsidRDefault="00AC7C4E" w:rsidP="00AC7C4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AC7C4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C7C4E" w:rsidRPr="00AC7C4E" w:rsidRDefault="00AC7C4E" w:rsidP="00AC7C4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AC7C4E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p w:rsidR="00AC7C4E" w:rsidRPr="00AC7C4E" w:rsidRDefault="00AC7C4E" w:rsidP="00AC7C4E">
      <w:pPr>
        <w:keepNext/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AC7C4E" w:rsidRPr="00AC7C4E" w:rsidTr="0086646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AC7C4E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AC7C4E" w:rsidRPr="00AC7C4E" w:rsidTr="0086646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AC7C4E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AC7C4E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30.07.2018 07:58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AC7C4E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AC7C4E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AC7C4E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»</w:t>
            </w:r>
            <w:r w:rsidRPr="00AC7C4E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AC7C4E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2508071647/250801001 </w:t>
            </w:r>
            <w:r w:rsidRPr="00AC7C4E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AC7C4E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5 350 000.00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AC7C4E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5 350 000.00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E" w:rsidRPr="00AC7C4E" w:rsidRDefault="00AC7C4E" w:rsidP="00AC7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AC7C4E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C7C4E" w:rsidRPr="00AC7C4E" w:rsidRDefault="00AC7C4E" w:rsidP="00AC7C4E">
      <w:pPr>
        <w:numPr>
          <w:ilvl w:val="0"/>
          <w:numId w:val="38"/>
        </w:numPr>
        <w:tabs>
          <w:tab w:val="left" w:pos="993"/>
        </w:tabs>
        <w:spacing w:after="200" w:line="240" w:lineRule="auto"/>
        <w:ind w:firstLine="360"/>
        <w:contextualSpacing/>
        <w:jc w:val="left"/>
        <w:rPr>
          <w:rFonts w:eastAsiaTheme="minorHAnsi"/>
          <w:snapToGrid/>
          <w:sz w:val="26"/>
          <w:szCs w:val="26"/>
          <w:lang w:eastAsia="en-US"/>
        </w:rPr>
      </w:pPr>
      <w:r w:rsidRPr="00AC7C4E">
        <w:rPr>
          <w:rFonts w:eastAsiaTheme="minorHAnsi"/>
          <w:snapToGrid/>
          <w:sz w:val="26"/>
          <w:szCs w:val="26"/>
          <w:lang w:eastAsia="en-US"/>
        </w:rPr>
        <w:lastRenderedPageBreak/>
        <w:t xml:space="preserve">Отклонить заявку Участника </w:t>
      </w:r>
      <w:r w:rsidRPr="00AC7C4E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AC7C4E">
        <w:rPr>
          <w:rFonts w:eastAsiaTheme="minorHAns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AC7C4E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  <w:r w:rsidRPr="00AC7C4E">
        <w:rPr>
          <w:rFonts w:eastAsiaTheme="minorHAnsi"/>
          <w:snapToGrid/>
          <w:sz w:val="26"/>
          <w:szCs w:val="26"/>
          <w:lang w:eastAsia="en-US"/>
        </w:rPr>
        <w:t xml:space="preserve"> от дальнейшего рассмотрения на основании п.</w:t>
      </w:r>
      <w:r w:rsidRPr="00AC7C4E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AC7C4E">
        <w:rPr>
          <w:rFonts w:eastAsiaTheme="minorHAnsi"/>
          <w:snapToGrid/>
          <w:sz w:val="26"/>
          <w:szCs w:val="26"/>
          <w:lang w:eastAsia="en-US"/>
        </w:rPr>
        <w:t>2.4.2.3 «в»  Документации о закупке, как несоответствующее следующим требованиям:</w:t>
      </w:r>
    </w:p>
    <w:p w:rsidR="00AC7C4E" w:rsidRPr="00AC7C4E" w:rsidRDefault="00AC7C4E" w:rsidP="00AC7C4E">
      <w:pPr>
        <w:tabs>
          <w:tab w:val="left" w:pos="993"/>
        </w:tabs>
        <w:spacing w:line="240" w:lineRule="auto"/>
        <w:ind w:firstLine="360"/>
        <w:contextualSpacing/>
        <w:jc w:val="left"/>
        <w:rPr>
          <w:rFonts w:eastAsiaTheme="minorHAnsi"/>
          <w:snapToGrid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C7C4E">
              <w:rPr>
                <w:rFonts w:eastAsiaTheme="minorHAnsi"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spacing w:after="200" w:line="240" w:lineRule="auto"/>
              <w:ind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1. В электронном сейфе закупки на ЭТП у Участника отсутствуют следующие документы: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письмо о подаче оферты, согласно требованиям п. 2.1.1.1 «б»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техническое предложение на выполнение работ согласно требованиям п. 2.1.1.1 «в»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график выполнения работ согласно требованиям п. 2.1.1.1 «г»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сводная таблица стоимости работ согласно требованиям п. 2.1.1.1 «д»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анкета Участника запроса цен согласно требованиям п. 2.1.1.1 «е»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 или если заявка подписывается лицом, действующим на основании доверенности, согласно требованиям п. 2.2.6.1 «</w:t>
            </w:r>
            <w:proofErr w:type="spellStart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б</w:t>
            </w:r>
            <w:proofErr w:type="gramStart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,в</w:t>
            </w:r>
            <w:proofErr w:type="spellEnd"/>
            <w:proofErr w:type="gramEnd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справка о выполнении аналогичных по характеру и объему работ договоров согласно требованиям п. 2.2.6.1 «г»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справка о материально-технических ресурсах согласно требованиям п. 2.2.6.1 «д»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справка о кадровых ресурсах согласно требованиям п. 2.2.6.1 «е» Документации о закупке;</w:t>
            </w:r>
          </w:p>
          <w:p w:rsidR="00AC7C4E" w:rsidRPr="00AC7C4E" w:rsidRDefault="00AC7C4E" w:rsidP="00AC7C4E">
            <w:pPr>
              <w:numPr>
                <w:ilvl w:val="0"/>
                <w:numId w:val="39"/>
              </w:numPr>
              <w:tabs>
                <w:tab w:val="left" w:pos="285"/>
              </w:tabs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копия обязательной бухгалтерской (финансовой) отчетности за последний завершенный финансовый год – копию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 согласно требованиям п. 2.2.6.1 «з» Документации о закупке;</w:t>
            </w:r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numPr>
                <w:ilvl w:val="0"/>
                <w:numId w:val="39"/>
              </w:numPr>
              <w:spacing w:after="200" w:line="240" w:lineRule="auto"/>
              <w:ind w:firstLine="284"/>
              <w:contextualSpacing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AC7C4E">
              <w:rPr>
                <w:snapToGrid/>
                <w:sz w:val="26"/>
                <w:szCs w:val="26"/>
              </w:rPr>
              <w:t>к</w:t>
            </w:r>
            <w:r w:rsidRPr="00AC7C4E">
              <w:rPr>
                <w:snapToGrid/>
                <w:spacing w:val="-4"/>
                <w:sz w:val="26"/>
                <w:szCs w:val="26"/>
              </w:rPr>
              <w:t xml:space="preserve">опии действующих выписок из реестра членов СРО в области строительства; инженерных изысканий и в области архитектурно-строительного проектирования по форме, которая утверждена Приказом </w:t>
            </w:r>
            <w:proofErr w:type="spellStart"/>
            <w:r w:rsidRPr="00AC7C4E">
              <w:rPr>
                <w:snapToGrid/>
                <w:spacing w:val="-4"/>
                <w:sz w:val="26"/>
                <w:szCs w:val="26"/>
              </w:rPr>
              <w:t>Ростехнадзора</w:t>
            </w:r>
            <w:proofErr w:type="spellEnd"/>
            <w:r w:rsidRPr="00AC7C4E">
              <w:rPr>
                <w:snapToGrid/>
                <w:spacing w:val="-4"/>
                <w:sz w:val="26"/>
                <w:szCs w:val="26"/>
              </w:rPr>
              <w:t xml:space="preserve"> от 16.02.2017 г </w:t>
            </w:r>
            <w:r w:rsidRPr="00AC7C4E">
              <w:rPr>
                <w:snapToGrid/>
                <w:spacing w:val="-4"/>
                <w:sz w:val="26"/>
                <w:szCs w:val="26"/>
                <w:lang w:val="en-US"/>
              </w:rPr>
              <w:t>N</w:t>
            </w:r>
            <w:r w:rsidRPr="00AC7C4E">
              <w:rPr>
                <w:snapToGrid/>
                <w:spacing w:val="-4"/>
                <w:sz w:val="26"/>
                <w:szCs w:val="26"/>
              </w:rPr>
              <w:t xml:space="preserve"> 58 (содержащую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обязательств), согласно</w:t>
            </w:r>
            <w:r w:rsidRPr="00AC7C4E">
              <w:rPr>
                <w:snapToGrid/>
                <w:sz w:val="26"/>
                <w:szCs w:val="26"/>
              </w:rPr>
              <w:t xml:space="preserve"> требованиям пункта 6.2 Технического задания.</w:t>
            </w:r>
            <w:proofErr w:type="gramEnd"/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numPr>
                <w:ilvl w:val="0"/>
                <w:numId w:val="39"/>
              </w:numPr>
              <w:spacing w:after="200" w:line="240" w:lineRule="auto"/>
              <w:ind w:firstLine="360"/>
              <w:contextualSpacing/>
              <w:jc w:val="left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 xml:space="preserve">копии документов подтверждающих наличие МТР, </w:t>
            </w:r>
            <w:r w:rsidRPr="00AC7C4E">
              <w:rPr>
                <w:snapToGrid/>
                <w:spacing w:val="-4"/>
                <w:sz w:val="26"/>
                <w:szCs w:val="26"/>
              </w:rPr>
              <w:t>согласно требованиям</w:t>
            </w:r>
            <w:r w:rsidRPr="00AC7C4E">
              <w:rPr>
                <w:snapToGrid/>
                <w:sz w:val="26"/>
                <w:szCs w:val="26"/>
              </w:rPr>
              <w:t xml:space="preserve"> пункта 6.5. и 6.5.1. Технического задания, а именно:</w:t>
            </w:r>
          </w:p>
          <w:p w:rsidR="00AC7C4E" w:rsidRPr="00AC7C4E" w:rsidRDefault="00AC7C4E" w:rsidP="00AC7C4E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  <w:u w:val="single"/>
              </w:rPr>
              <w:t>В случае наличия МТР на правах собственности (из перечисленных документов)</w:t>
            </w:r>
            <w:r w:rsidRPr="00AC7C4E">
              <w:rPr>
                <w:snapToGrid/>
                <w:sz w:val="26"/>
                <w:szCs w:val="26"/>
              </w:rPr>
              <w:t xml:space="preserve">: </w:t>
            </w:r>
          </w:p>
          <w:p w:rsidR="00AC7C4E" w:rsidRPr="00AC7C4E" w:rsidRDefault="00AC7C4E" w:rsidP="00AC7C4E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 xml:space="preserve">а) свидетельства о регистрации транспортного средства либо ПТС; </w:t>
            </w:r>
          </w:p>
          <w:p w:rsidR="00AC7C4E" w:rsidRPr="00AC7C4E" w:rsidRDefault="00AC7C4E" w:rsidP="00AC7C4E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 xml:space="preserve">б) на машины, подлежащие регистрации в органах государственного надзора за </w:t>
            </w:r>
            <w:r w:rsidRPr="00AC7C4E">
              <w:rPr>
                <w:snapToGrid/>
                <w:sz w:val="26"/>
                <w:szCs w:val="26"/>
              </w:rPr>
              <w:lastRenderedPageBreak/>
              <w:t>техническим состоянием самоходных машин и других видов техники в Российской Федерации – ПСМ</w:t>
            </w:r>
          </w:p>
          <w:p w:rsidR="00AC7C4E" w:rsidRPr="00AC7C4E" w:rsidRDefault="00AC7C4E" w:rsidP="00AC7C4E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  <w:u w:val="single"/>
              </w:rPr>
              <w:t>В случае отсутствия собственных МТР (из перечисленных документов)</w:t>
            </w:r>
            <w:proofErr w:type="gramStart"/>
            <w:r w:rsidRPr="00AC7C4E">
              <w:rPr>
                <w:snapToGrid/>
                <w:sz w:val="26"/>
                <w:szCs w:val="26"/>
                <w:u w:val="single"/>
              </w:rPr>
              <w:t xml:space="preserve"> </w:t>
            </w:r>
            <w:r w:rsidRPr="00AC7C4E">
              <w:rPr>
                <w:snapToGrid/>
                <w:sz w:val="26"/>
                <w:szCs w:val="26"/>
              </w:rPr>
              <w:t>:</w:t>
            </w:r>
            <w:proofErr w:type="gramEnd"/>
          </w:p>
          <w:p w:rsidR="00AC7C4E" w:rsidRPr="00AC7C4E" w:rsidRDefault="00AC7C4E" w:rsidP="00AC7C4E">
            <w:pPr>
              <w:tabs>
                <w:tab w:val="left" w:pos="851"/>
              </w:tabs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>а)</w:t>
            </w:r>
            <w:r w:rsidRPr="00AC7C4E">
              <w:rPr>
                <w:snapToGrid/>
                <w:sz w:val="26"/>
                <w:szCs w:val="26"/>
              </w:rPr>
              <w:tab/>
              <w:t>договор аренды/ договор на оказание услуг машин и механизмов,</w:t>
            </w:r>
          </w:p>
          <w:p w:rsidR="00AC7C4E" w:rsidRPr="00AC7C4E" w:rsidRDefault="00AC7C4E" w:rsidP="00AC7C4E">
            <w:pPr>
              <w:tabs>
                <w:tab w:val="left" w:pos="851"/>
                <w:tab w:val="left" w:pos="1134"/>
                <w:tab w:val="left" w:pos="1843"/>
              </w:tabs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>б)</w:t>
            </w:r>
            <w:r w:rsidRPr="00AC7C4E">
              <w:rPr>
                <w:snapToGrid/>
                <w:sz w:val="26"/>
                <w:szCs w:val="26"/>
              </w:rPr>
              <w:tab/>
              <w:t>соглашение о намерениях заключить договор аренды/ соглашение о намерениях заключить договор на оказание услуг машин и механизмов.</w:t>
            </w:r>
          </w:p>
          <w:p w:rsidR="00AC7C4E" w:rsidRPr="00AC7C4E" w:rsidRDefault="00AC7C4E" w:rsidP="00AC7C4E">
            <w:pPr>
              <w:tabs>
                <w:tab w:val="left" w:pos="851"/>
                <w:tab w:val="left" w:pos="1134"/>
                <w:tab w:val="left" w:pos="1843"/>
              </w:tabs>
              <w:spacing w:line="240" w:lineRule="auto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>в)</w:t>
            </w:r>
            <w:r w:rsidRPr="00AC7C4E">
              <w:rPr>
                <w:snapToGrid/>
                <w:sz w:val="26"/>
                <w:szCs w:val="26"/>
              </w:rPr>
              <w:tab/>
              <w:t>гарантийное письмо о заключении договора аренды/ гарантийное письмо о заключении договора на оказание услуг машин и механизмов.</w:t>
            </w:r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numPr>
                <w:ilvl w:val="0"/>
                <w:numId w:val="39"/>
              </w:numPr>
              <w:spacing w:after="200" w:line="240" w:lineRule="auto"/>
              <w:ind w:firstLine="36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 xml:space="preserve">сведения о наличии либо о декларировании привлечения аккредитованной электротехнической лаборатории с правом выполнения испытаний и измерений электрооборудования с напряжением не менее 10 </w:t>
            </w:r>
            <w:proofErr w:type="spellStart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кВ</w:t>
            </w:r>
            <w:proofErr w:type="spellEnd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, согласно требованиям  п. 6.6.2 Технического задания.</w:t>
            </w:r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numPr>
                <w:ilvl w:val="0"/>
                <w:numId w:val="39"/>
              </w:numPr>
              <w:spacing w:after="200" w:line="276" w:lineRule="auto"/>
              <w:ind w:firstLine="36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>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персонал, перечисленный в таблице №3, согласно требованиям  пункта 6.7.1.</w:t>
            </w:r>
            <w:proofErr w:type="gramEnd"/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Технического задания.</w:t>
            </w:r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numPr>
                <w:ilvl w:val="0"/>
                <w:numId w:val="39"/>
              </w:numPr>
              <w:spacing w:after="200" w:line="240" w:lineRule="auto"/>
              <w:ind w:firstLine="36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сметный расчет в объеме соответствующем расчету плановой стоимости Заказчика, </w:t>
            </w:r>
            <w:r w:rsidRPr="00AC7C4E">
              <w:rPr>
                <w:rFonts w:eastAsiaTheme="minorHAnsi"/>
                <w:snapToGrid/>
                <w:spacing w:val="-4"/>
                <w:sz w:val="26"/>
                <w:szCs w:val="26"/>
                <w:lang w:eastAsia="en-US"/>
              </w:rPr>
              <w:t>согласно требованиям</w:t>
            </w:r>
            <w:r w:rsidRPr="00AC7C4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пункта 9.1. Технического задания.</w:t>
            </w:r>
          </w:p>
        </w:tc>
      </w:tr>
      <w:tr w:rsidR="00AC7C4E" w:rsidRPr="00AC7C4E" w:rsidTr="00866465">
        <w:tc>
          <w:tcPr>
            <w:tcW w:w="9747" w:type="dxa"/>
            <w:shd w:val="clear" w:color="auto" w:fill="auto"/>
          </w:tcPr>
          <w:p w:rsidR="00AC7C4E" w:rsidRPr="00AC7C4E" w:rsidRDefault="00AC7C4E" w:rsidP="00AC7C4E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C7C4E">
              <w:rPr>
                <w:snapToGrid/>
                <w:sz w:val="26"/>
                <w:szCs w:val="26"/>
              </w:rPr>
              <w:t>Все указанные замечания  не соответствуют п. 2.3.1.3Документации о закупке, в котором установлено следующее требование: «Все требуемые документы в соответствии с условиями настоящей Документации о закупке должны быть предоставлены Участником через ЭТП в отсканированном виде в доступном для прочтения формате. При этом сканироваться документы должны после того, как они будут оформлены в соответствии с требованиями, указанными в настоящей Документации о закупке</w:t>
            </w:r>
            <w:proofErr w:type="gramStart"/>
            <w:r w:rsidRPr="00AC7C4E">
              <w:rPr>
                <w:snapToGrid/>
                <w:sz w:val="26"/>
                <w:szCs w:val="26"/>
              </w:rPr>
              <w:t>.»</w:t>
            </w:r>
            <w:proofErr w:type="gramEnd"/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C7C4E" w:rsidRPr="00AC7C4E" w:rsidRDefault="00AC7C4E" w:rsidP="00AC7C4E">
      <w:pPr>
        <w:tabs>
          <w:tab w:val="left" w:pos="426"/>
        </w:tabs>
        <w:spacing w:line="240" w:lineRule="auto"/>
        <w:rPr>
          <w:b/>
          <w:spacing w:val="4"/>
          <w:sz w:val="26"/>
          <w:szCs w:val="26"/>
        </w:rPr>
      </w:pPr>
      <w:r w:rsidRPr="00AC7C4E">
        <w:rPr>
          <w:sz w:val="26"/>
          <w:szCs w:val="26"/>
        </w:rPr>
        <w:t xml:space="preserve">1. </w:t>
      </w:r>
      <w:proofErr w:type="gramStart"/>
      <w:r w:rsidRPr="00AC7C4E">
        <w:rPr>
          <w:sz w:val="26"/>
          <w:szCs w:val="26"/>
        </w:rPr>
        <w:t xml:space="preserve">Признать закупку на право заключения договора на выполнение работ "Мероприятия по строительству и реконструкции электрических сетей до 10 </w:t>
      </w:r>
      <w:proofErr w:type="spellStart"/>
      <w:r w:rsidRPr="00AC7C4E">
        <w:rPr>
          <w:sz w:val="26"/>
          <w:szCs w:val="26"/>
        </w:rPr>
        <w:t>кВ</w:t>
      </w:r>
      <w:proofErr w:type="spellEnd"/>
      <w:r w:rsidRPr="00AC7C4E">
        <w:rPr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(п. Тимофеевка, г. Артем, урочище ""Соловей Ключ"", урочище ""Тигровая Падь"", п. </w:t>
      </w:r>
      <w:proofErr w:type="spellStart"/>
      <w:r w:rsidRPr="00AC7C4E">
        <w:rPr>
          <w:sz w:val="26"/>
          <w:szCs w:val="26"/>
        </w:rPr>
        <w:t>Стеклозаводской</w:t>
      </w:r>
      <w:proofErr w:type="spellEnd"/>
      <w:r w:rsidRPr="00AC7C4E">
        <w:rPr>
          <w:sz w:val="26"/>
          <w:szCs w:val="26"/>
        </w:rPr>
        <w:t xml:space="preserve">, урочище ""Горное"", п. Зима Южная, урочище ""Раздольное"", п. Кипарисово-2, с. </w:t>
      </w:r>
      <w:proofErr w:type="spellStart"/>
      <w:r w:rsidRPr="00AC7C4E">
        <w:rPr>
          <w:sz w:val="26"/>
          <w:szCs w:val="26"/>
        </w:rPr>
        <w:t>Новороссия</w:t>
      </w:r>
      <w:proofErr w:type="spellEnd"/>
      <w:r w:rsidRPr="00AC7C4E">
        <w:rPr>
          <w:sz w:val="26"/>
          <w:szCs w:val="26"/>
        </w:rPr>
        <w:t>, с. Прохладное)" несостоявшейся на основании пункта</w:t>
      </w:r>
      <w:proofErr w:type="gramEnd"/>
      <w:r w:rsidRPr="00AC7C4E">
        <w:rPr>
          <w:sz w:val="26"/>
          <w:szCs w:val="26"/>
        </w:rPr>
        <w:t xml:space="preserve"> 7.8.8.2 Положения о закупке продукции для нужд АО «ДРСК», так как поступило менее двух заявок, соответствующих требованиям Документации о закупке.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AC7C4E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AC7C4E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36" w:rsidRDefault="002F2836" w:rsidP="00355095">
      <w:pPr>
        <w:spacing w:line="240" w:lineRule="auto"/>
      </w:pPr>
      <w:r>
        <w:separator/>
      </w:r>
    </w:p>
  </w:endnote>
  <w:endnote w:type="continuationSeparator" w:id="0">
    <w:p w:rsidR="002F2836" w:rsidRDefault="002F28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14C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14C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36" w:rsidRDefault="002F2836" w:rsidP="00355095">
      <w:pPr>
        <w:spacing w:line="240" w:lineRule="auto"/>
      </w:pPr>
      <w:r>
        <w:separator/>
      </w:r>
    </w:p>
  </w:footnote>
  <w:footnote w:type="continuationSeparator" w:id="0">
    <w:p w:rsidR="002F2836" w:rsidRDefault="002F28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AC7C4E">
      <w:rPr>
        <w:i/>
        <w:sz w:val="20"/>
      </w:rPr>
      <w:t>2115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45C5B"/>
    <w:multiLevelType w:val="hybridMultilevel"/>
    <w:tmpl w:val="180C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4"/>
  </w:num>
  <w:num w:numId="17">
    <w:abstractNumId w:val="17"/>
  </w:num>
  <w:num w:numId="18">
    <w:abstractNumId w:val="7"/>
  </w:num>
  <w:num w:numId="19">
    <w:abstractNumId w:val="6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836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31BB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14CF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C7C4E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078AF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179</cp:revision>
  <cp:lastPrinted>2018-08-15T00:59:00Z</cp:lastPrinted>
  <dcterms:created xsi:type="dcterms:W3CDTF">2015-03-25T00:17:00Z</dcterms:created>
  <dcterms:modified xsi:type="dcterms:W3CDTF">2018-08-17T00:14:00Z</dcterms:modified>
</cp:coreProperties>
</file>