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466A9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37AB4">
              <w:rPr>
                <w:rFonts w:ascii="Times New Roman" w:eastAsia="Times New Roman" w:hAnsi="Times New Roman" w:cs="Times New Roman"/>
                <w:b/>
                <w:bCs/>
                <w:sz w:val="26"/>
                <w:szCs w:val="20"/>
                <w:lang w:eastAsia="ru-RU"/>
              </w:rPr>
              <w:t>11</w:t>
            </w:r>
            <w:r w:rsidR="00466A97">
              <w:rPr>
                <w:rFonts w:ascii="Times New Roman" w:eastAsia="Times New Roman" w:hAnsi="Times New Roman" w:cs="Times New Roman"/>
                <w:b/>
                <w:bCs/>
                <w:sz w:val="26"/>
                <w:szCs w:val="20"/>
                <w:lang w:eastAsia="ru-RU"/>
              </w:rPr>
              <w:t>04</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C72D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CC72D5">
              <w:rPr>
                <w:rFonts w:ascii="Times New Roman" w:eastAsia="Times New Roman" w:hAnsi="Times New Roman" w:cs="Times New Roman"/>
                <w:b/>
                <w:snapToGrid w:val="0"/>
                <w:sz w:val="26"/>
                <w:szCs w:val="26"/>
                <w:lang w:eastAsia="ru-RU"/>
              </w:rPr>
              <w:t>319</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CC72D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CC72D5">
              <w:rPr>
                <w:rFonts w:ascii="Times New Roman" w:eastAsia="Times New Roman" w:hAnsi="Times New Roman" w:cs="Times New Roman"/>
                <w:b/>
                <w:snapToGrid w:val="0"/>
                <w:sz w:val="26"/>
                <w:szCs w:val="26"/>
                <w:lang w:eastAsia="ru-RU"/>
              </w:rPr>
              <w:t>07</w:t>
            </w:r>
            <w:r w:rsidR="00550993" w:rsidRPr="00EA2DCC">
              <w:rPr>
                <w:rFonts w:ascii="Times New Roman" w:eastAsia="Times New Roman" w:hAnsi="Times New Roman" w:cs="Times New Roman"/>
                <w:b/>
                <w:snapToGrid w:val="0"/>
                <w:sz w:val="26"/>
                <w:szCs w:val="26"/>
                <w:lang w:eastAsia="ru-RU"/>
              </w:rPr>
              <w:t xml:space="preserve">» </w:t>
            </w:r>
            <w:r w:rsidR="00466A97">
              <w:rPr>
                <w:rFonts w:ascii="Times New Roman" w:eastAsia="Times New Roman" w:hAnsi="Times New Roman" w:cs="Times New Roman"/>
                <w:b/>
                <w:snapToGrid w:val="0"/>
                <w:sz w:val="26"/>
                <w:szCs w:val="26"/>
                <w:lang w:eastAsia="ru-RU"/>
              </w:rPr>
              <w:t xml:space="preserve">марта </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466A97">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bookmarkStart w:id="0" w:name="_GoBack"/>
      <w:r w:rsidR="00466A97" w:rsidRPr="00466A97">
        <w:rPr>
          <w:rFonts w:eastAsia="Calibri"/>
          <w:b/>
          <w:i/>
          <w:snapToGrid w:val="0"/>
          <w:sz w:val="24"/>
          <w:lang w:eastAsia="en-US"/>
        </w:rPr>
        <w:t>Организация связи по ВОЛС Пожарский РЭС   филиал ПЭС</w:t>
      </w:r>
      <w:bookmarkEnd w:id="0"/>
      <w:r w:rsidR="000A7240" w:rsidRPr="00466A97">
        <w:rPr>
          <w:rFonts w:eastAsia="Calibri"/>
          <w:b/>
          <w:i/>
          <w:snapToGrid w:val="0"/>
          <w:sz w:val="24"/>
          <w:lang w:eastAsia="en-US"/>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466A97">
        <w:rPr>
          <w:b/>
          <w:i/>
          <w:snapToGrid w:val="0"/>
          <w:color w:val="FF0000"/>
          <w:sz w:val="24"/>
        </w:rPr>
        <w:t>только</w:t>
      </w:r>
      <w:r w:rsidR="006E26B0" w:rsidRPr="006E26B0">
        <w:rPr>
          <w:b/>
          <w:i/>
          <w:snapToGrid w:val="0"/>
          <w:color w:val="FF0000"/>
          <w:sz w:val="24"/>
        </w:rPr>
        <w:t xml:space="preserve">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466A97">
        <w:rPr>
          <w:b/>
          <w:i/>
          <w:sz w:val="24"/>
        </w:rPr>
        <w:t xml:space="preserve">2 080 000,00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466A97">
        <w:rPr>
          <w:b/>
          <w:i/>
          <w:sz w:val="24"/>
        </w:rPr>
        <w:t>2 454 400,</w:t>
      </w:r>
      <w:r w:rsidR="00A23B5D">
        <w:rPr>
          <w:b/>
          <w:i/>
          <w:sz w:val="24"/>
        </w:rPr>
        <w:t>00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466A97">
        <w:rPr>
          <w:b/>
          <w:i/>
          <w:sz w:val="24"/>
          <w:highlight w:val="yellow"/>
          <w:u w:val="single"/>
        </w:rPr>
        <w:t>07.03.</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466A97">
        <w:rPr>
          <w:b/>
          <w:i/>
          <w:sz w:val="24"/>
          <w:highlight w:val="yellow"/>
          <w:u w:val="single"/>
        </w:rPr>
        <w:t>22.03</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proofErr w:type="gramStart"/>
      <w:r w:rsidRPr="001948B9">
        <w:rPr>
          <w:b/>
          <w:i/>
          <w:sz w:val="24"/>
          <w:highlight w:val="yellow"/>
        </w:rPr>
        <w:t>«</w:t>
      </w:r>
      <w:r w:rsidR="005B6BB2">
        <w:rPr>
          <w:b/>
          <w:i/>
          <w:sz w:val="24"/>
          <w:highlight w:val="yellow"/>
        </w:rPr>
        <w:t xml:space="preserve"> </w:t>
      </w:r>
      <w:r w:rsidR="00A23B5D">
        <w:rPr>
          <w:b/>
          <w:i/>
          <w:sz w:val="24"/>
          <w:highlight w:val="yellow"/>
        </w:rPr>
        <w:t>07</w:t>
      </w:r>
      <w:proofErr w:type="gramEnd"/>
      <w:r w:rsidRPr="001948B9">
        <w:rPr>
          <w:b/>
          <w:i/>
          <w:sz w:val="24"/>
          <w:highlight w:val="yellow"/>
        </w:rPr>
        <w:t>» </w:t>
      </w:r>
      <w:r w:rsidR="00525BB0">
        <w:rPr>
          <w:b/>
          <w:i/>
          <w:sz w:val="24"/>
          <w:highlight w:val="yellow"/>
        </w:rPr>
        <w:t xml:space="preserve">  </w:t>
      </w:r>
      <w:r w:rsidR="00A23B5D">
        <w:rPr>
          <w:b/>
          <w:i/>
          <w:sz w:val="24"/>
          <w:highlight w:val="yellow"/>
        </w:rPr>
        <w:t>марта</w:t>
      </w:r>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23B5D">
        <w:rPr>
          <w:b/>
          <w:i/>
          <w:sz w:val="24"/>
          <w:highlight w:val="yellow"/>
        </w:rPr>
        <w:t>22</w:t>
      </w:r>
      <w:r w:rsidRPr="001948B9">
        <w:rPr>
          <w:b/>
          <w:i/>
          <w:sz w:val="24"/>
          <w:highlight w:val="yellow"/>
        </w:rPr>
        <w:t xml:space="preserve">» </w:t>
      </w:r>
      <w:r w:rsidR="00584A42">
        <w:rPr>
          <w:b/>
          <w:i/>
          <w:sz w:val="24"/>
          <w:highlight w:val="yellow"/>
        </w:rPr>
        <w:t xml:space="preserve"> </w:t>
      </w:r>
      <w:r w:rsidR="00A23B5D">
        <w:rPr>
          <w:b/>
          <w:i/>
          <w:sz w:val="24"/>
          <w:highlight w:val="yellow"/>
        </w:rPr>
        <w:t>марта</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23B5D">
        <w:rPr>
          <w:b/>
          <w:i/>
          <w:sz w:val="24"/>
          <w:highlight w:val="yellow"/>
        </w:rPr>
        <w:t>22</w:t>
      </w:r>
      <w:r w:rsidR="002E3562" w:rsidRPr="00A37AB4">
        <w:rPr>
          <w:b/>
          <w:i/>
          <w:sz w:val="24"/>
          <w:highlight w:val="yellow"/>
        </w:rPr>
        <w:t>»</w:t>
      </w:r>
      <w:r w:rsidR="00A37AB4">
        <w:rPr>
          <w:b/>
          <w:i/>
          <w:sz w:val="24"/>
          <w:highlight w:val="yellow"/>
        </w:rPr>
        <w:t xml:space="preserve"> </w:t>
      </w:r>
      <w:r w:rsidR="00A23B5D">
        <w:rPr>
          <w:b/>
          <w:i/>
          <w:sz w:val="24"/>
          <w:highlight w:val="yellow"/>
        </w:rPr>
        <w:t xml:space="preserve">марта </w:t>
      </w:r>
      <w:r w:rsidR="00F95D71" w:rsidRPr="00A37AB4">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23B5D">
        <w:rPr>
          <w:b/>
          <w:i/>
          <w:sz w:val="24"/>
          <w:highlight w:val="yellow"/>
        </w:rPr>
        <w:t>18</w:t>
      </w:r>
      <w:r w:rsidR="006A1BF6" w:rsidRPr="00525BB0">
        <w:rPr>
          <w:b/>
          <w:i/>
          <w:sz w:val="24"/>
          <w:highlight w:val="yellow"/>
        </w:rPr>
        <w:t xml:space="preserve">» </w:t>
      </w:r>
      <w:r w:rsidR="00525BB0">
        <w:rPr>
          <w:b/>
          <w:i/>
          <w:sz w:val="24"/>
          <w:highlight w:val="yellow"/>
        </w:rPr>
        <w:t xml:space="preserve"> </w:t>
      </w:r>
      <w:r w:rsidR="00A23B5D">
        <w:rPr>
          <w:b/>
          <w:i/>
          <w:sz w:val="24"/>
          <w:highlight w:val="yellow"/>
        </w:rPr>
        <w:t>апреля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23B5D">
        <w:rPr>
          <w:rStyle w:val="a4"/>
          <w:rFonts w:ascii="Times New Roman" w:eastAsia="Times New Roman" w:hAnsi="Times New Roman" w:cs="Times New Roman"/>
          <w:snapToGrid w:val="0"/>
          <w:sz w:val="24"/>
          <w:szCs w:val="24"/>
          <w:highlight w:val="yellow"/>
          <w:shd w:val="clear" w:color="auto" w:fill="auto"/>
          <w:lang w:eastAsia="ru-RU"/>
        </w:rPr>
        <w:t>11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23B5D">
        <w:rPr>
          <w:rStyle w:val="a4"/>
          <w:rFonts w:ascii="Times New Roman" w:eastAsia="Times New Roman" w:hAnsi="Times New Roman" w:cs="Times New Roman"/>
          <w:snapToGrid w:val="0"/>
          <w:sz w:val="24"/>
          <w:szCs w:val="24"/>
          <w:highlight w:val="yellow"/>
          <w:shd w:val="clear" w:color="auto" w:fill="auto"/>
          <w:lang w:eastAsia="ru-RU"/>
        </w:rPr>
        <w:t>мая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C72D5"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C72D5"/>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C7A4"/>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109</cp:revision>
  <cp:lastPrinted>2017-06-06T02:27:00Z</cp:lastPrinted>
  <dcterms:created xsi:type="dcterms:W3CDTF">2015-11-10T02:41:00Z</dcterms:created>
  <dcterms:modified xsi:type="dcterms:W3CDTF">2018-03-07T00:27:00Z</dcterms:modified>
</cp:coreProperties>
</file>