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8668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86682" w:rsidRPr="00386682">
        <w:t xml:space="preserve"> КУМИ СЕРЫШЕВСКОГО РАЙОНА</w:t>
      </w:r>
      <w:r w:rsidR="00B06D97">
        <w:t xml:space="preserve"> </w:t>
      </w:r>
      <w:r w:rsidR="00386682">
        <w:t xml:space="preserve"> </w:t>
      </w:r>
      <w:bookmarkStart w:id="0" w:name="_GoBack"/>
      <w:bookmarkEnd w:id="0"/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8668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86682" w:rsidRPr="00386682">
        <w:t>1 200 000.00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38668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86682" w:rsidRPr="00386682">
        <w:t>31806141231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86682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44</cp:revision>
  <cp:lastPrinted>2016-12-09T07:00:00Z</cp:lastPrinted>
  <dcterms:created xsi:type="dcterms:W3CDTF">2015-10-30T05:54:00Z</dcterms:created>
  <dcterms:modified xsi:type="dcterms:W3CDTF">2018-02-15T07:42:00Z</dcterms:modified>
</cp:coreProperties>
</file>