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</w:t>
      </w:r>
      <w:r w:rsidR="00454766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454766">
        <w:rPr>
          <w:rFonts w:ascii="Times New Roman" w:hAnsi="Times New Roman" w:cs="Times New Roman"/>
          <w:b/>
          <w:bCs/>
          <w:sz w:val="24"/>
          <w:szCs w:val="24"/>
        </w:rPr>
        <w:t>31705921973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54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54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250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D54A1" w:rsidP="0045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54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54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454766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СПОСОБ И ПРЕДМЕТ ЗАКУПКИ:</w:t>
      </w:r>
      <w:r w:rsidRPr="00454766">
        <w:rPr>
          <w:b w:val="0"/>
          <w:color w:val="000000" w:themeColor="text1"/>
          <w:sz w:val="25"/>
          <w:szCs w:val="25"/>
        </w:rPr>
        <w:t>) Открытый запрос предложений на право заключения договора «Реконструкция ВЛ 10-0,4 кВ.  Магдагачинского района»</w:t>
      </w:r>
      <w:r w:rsidRPr="00E03E84">
        <w:rPr>
          <w:i/>
          <w:color w:val="000000" w:themeColor="text1"/>
          <w:sz w:val="25"/>
          <w:szCs w:val="25"/>
        </w:rPr>
        <w:t xml:space="preserve"> закупка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  <w:r>
        <w:rPr>
          <w:b w:val="0"/>
          <w:color w:val="000000" w:themeColor="text1"/>
          <w:sz w:val="25"/>
          <w:szCs w:val="25"/>
        </w:rPr>
        <w:t>134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54766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547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54766" w:rsidRPr="00676B9D">
        <w:rPr>
          <w:color w:val="000000" w:themeColor="text1"/>
          <w:sz w:val="25"/>
          <w:szCs w:val="25"/>
        </w:rPr>
        <w:t xml:space="preserve"> </w:t>
      </w:r>
      <w:r w:rsidR="004547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454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454766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54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4766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12.01.2018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4570"/>
        <w:gridCol w:w="1606"/>
        <w:gridCol w:w="1606"/>
        <w:gridCol w:w="1284"/>
      </w:tblGrid>
      <w:tr w:rsidR="00454766" w:rsidTr="00454766">
        <w:trPr>
          <w:cantSplit/>
          <w:trHeight w:val="10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Default="00454766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Default="00454766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Default="00454766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Default="00454766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Default="00454766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454766" w:rsidTr="00454766">
        <w:trPr>
          <w:cantSplit/>
          <w:trHeight w:val="10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454766" w:rsidRDefault="00454766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454766" w:rsidRDefault="00454766" w:rsidP="0045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инансово-строительная компания «Энергосоюз»</w:t>
            </w: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 xml:space="preserve">2801024906/280101001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>ОГРН 1022800518531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5C75F0" w:rsidRDefault="00454766" w:rsidP="0045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560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737.00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5C75F0" w:rsidRDefault="00454766" w:rsidP="0045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741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669.66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454766" w:rsidRDefault="00454766" w:rsidP="0045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454766" w:rsidTr="00454766">
        <w:trPr>
          <w:cantSplit/>
          <w:trHeight w:val="10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454766" w:rsidRDefault="00454766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454766" w:rsidRDefault="00454766" w:rsidP="0045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«ПромЭлектроСтрой» (</w:t>
            </w: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2807015739/280701001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>ОГРН 1102807000559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5C75F0" w:rsidRDefault="00454766" w:rsidP="0045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534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037.00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5C75F0" w:rsidRDefault="00454766" w:rsidP="0045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534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7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037.00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66" w:rsidRPr="00454766" w:rsidRDefault="00454766" w:rsidP="0045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766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54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842C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C0" w:rsidRDefault="005842C0" w:rsidP="000F4708">
      <w:pPr>
        <w:spacing w:after="0" w:line="240" w:lineRule="auto"/>
      </w:pPr>
      <w:r>
        <w:separator/>
      </w:r>
    </w:p>
  </w:endnote>
  <w:endnote w:type="continuationSeparator" w:id="0">
    <w:p w:rsidR="005842C0" w:rsidRDefault="005842C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C0" w:rsidRDefault="005842C0" w:rsidP="000F4708">
      <w:pPr>
        <w:spacing w:after="0" w:line="240" w:lineRule="auto"/>
      </w:pPr>
      <w:r>
        <w:separator/>
      </w:r>
    </w:p>
  </w:footnote>
  <w:footnote w:type="continuationSeparator" w:id="0">
    <w:p w:rsidR="005842C0" w:rsidRDefault="005842C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476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42C0"/>
    <w:rsid w:val="0058525E"/>
    <w:rsid w:val="005856B7"/>
    <w:rsid w:val="00590768"/>
    <w:rsid w:val="00594D80"/>
    <w:rsid w:val="005A3416"/>
    <w:rsid w:val="005B5865"/>
    <w:rsid w:val="005C1BFE"/>
    <w:rsid w:val="005C75F0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3B28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C74D"/>
  <w15:docId w15:val="{FDA8155E-4A0F-4D16-B1F9-32F4A23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7562-6881-477D-924A-BEFE6AA2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136</cp:revision>
  <cp:lastPrinted>2017-04-14T03:59:00Z</cp:lastPrinted>
  <dcterms:created xsi:type="dcterms:W3CDTF">2014-09-17T23:56:00Z</dcterms:created>
  <dcterms:modified xsi:type="dcterms:W3CDTF">2018-01-12T05:02:00Z</dcterms:modified>
</cp:coreProperties>
</file>