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397343"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sidR="00CF2C64">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sidR="00CF2C64">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«РусГидро»</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lastRenderedPageBreak/>
        <w:t>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230288"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00BB0426"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00BB0426" w:rsidRPr="00C2118D">
        <w:rPr>
          <w:lang w:eastAsia="en-US"/>
        </w:rPr>
        <w:t xml:space="preserve">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w:t>
      </w:r>
      <w:r w:rsidR="00DB2606">
        <w:rPr>
          <w:lang w:eastAsia="en-US"/>
        </w:rPr>
        <w:br/>
      </w:r>
      <w:r w:rsidR="00BB0426" w:rsidRPr="00C2118D">
        <w:rPr>
          <w:lang w:eastAsia="en-US"/>
        </w:rPr>
        <w:t xml:space="preserve">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xml:space="preserve">, </w:t>
      </w:r>
      <w:proofErr w:type="gramStart"/>
      <w:r w:rsidR="00F23544" w:rsidRPr="00C2118D">
        <w:rPr>
          <w:lang w:eastAsia="en-US"/>
        </w:rPr>
        <w:t>о</w:t>
      </w:r>
      <w:r w:rsidRPr="00C2118D">
        <w:rPr>
          <w:lang w:eastAsia="en-US"/>
        </w:rPr>
        <w:t>бъем</w:t>
      </w:r>
      <w:proofErr w:type="gramEnd"/>
      <w:r w:rsidRPr="00C2118D">
        <w:rPr>
          <w:lang w:eastAsia="en-US"/>
        </w:rPr>
        <w:t xml:space="preserve">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w:t>
      </w:r>
      <w:proofErr w:type="gramEnd"/>
      <w:r w:rsidR="00335C08" w:rsidRPr="00C2118D">
        <w:rPr>
          <w:b w:val="0"/>
          <w:sz w:val="24"/>
          <w:szCs w:val="24"/>
          <w:lang w:eastAsia="ru-RU"/>
        </w:rPr>
        <w:t xml:space="preserve"> дефект</w:t>
      </w:r>
      <w:r w:rsidR="00335C08" w:rsidRPr="00C2118D">
        <w:rPr>
          <w:b w:val="0"/>
          <w:sz w:val="24"/>
          <w:szCs w:val="24"/>
          <w:lang w:val="ru-RU" w:eastAsia="ru-RU"/>
        </w:rPr>
        <w:t>ов</w:t>
      </w:r>
      <w:r w:rsidR="00335C08" w:rsidRPr="00C2118D">
        <w:rPr>
          <w:b w:val="0"/>
          <w:sz w:val="24"/>
          <w:szCs w:val="24"/>
          <w:lang w:eastAsia="ru-RU"/>
        </w:rPr>
        <w:t xml:space="preserve"> в </w:t>
      </w:r>
      <w:r w:rsidR="00230288" w:rsidRPr="00C2118D">
        <w:rPr>
          <w:b w:val="0"/>
          <w:sz w:val="24"/>
          <w:szCs w:val="24"/>
          <w:lang w:eastAsia="ru-RU"/>
        </w:rPr>
        <w:t>результа</w:t>
      </w:r>
      <w:r w:rsidR="00230288">
        <w:rPr>
          <w:b w:val="0"/>
          <w:sz w:val="24"/>
          <w:szCs w:val="24"/>
          <w:lang w:val="ru-RU" w:eastAsia="ru-RU"/>
        </w:rPr>
        <w:t>те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00B14A5B" w:rsidRPr="00202BE9">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DB2606">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373F8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00BB0426" w:rsidRPr="00C2118D">
        <w:rPr>
          <w:b w:val="0"/>
          <w:snapToGrid/>
          <w:sz w:val="24"/>
          <w:szCs w:val="24"/>
          <w:lang w:val="ru-RU" w:eastAsia="en-US"/>
        </w:rPr>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D61FFF" w:rsidRPr="00373F86">
        <w:rPr>
          <w:bCs/>
          <w:i/>
        </w:rPr>
        <w:t>реконструкции</w:t>
      </w:r>
      <w:r w:rsidR="009058C4" w:rsidRPr="00373F86">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 xml:space="preserve">, </w:t>
      </w:r>
      <w:r w:rsidR="0055536F" w:rsidRPr="00C2118D">
        <w:rPr>
          <w:bCs/>
        </w:rPr>
        <w:t xml:space="preserve">в том числе осуществить поставку </w:t>
      </w:r>
      <w:r w:rsidR="00373F86">
        <w:rPr>
          <w:bCs/>
        </w:rPr>
        <w:t>материалов и о</w:t>
      </w:r>
      <w:r w:rsidR="0055536F" w:rsidRPr="00C2118D">
        <w:rPr>
          <w:bCs/>
        </w:rPr>
        <w:t xml:space="preserve">борудования </w:t>
      </w:r>
      <w:r w:rsidR="00B228E3" w:rsidRPr="00C2118D">
        <w:rPr>
          <w:bCs/>
        </w:rPr>
        <w:t xml:space="preserve">согласно </w:t>
      </w:r>
      <w:r w:rsidR="00373F86">
        <w:rPr>
          <w:bCs/>
        </w:rPr>
        <w:t>Технического задания</w:t>
      </w:r>
      <w:r w:rsidR="00373F86" w:rsidRPr="00C2118D">
        <w:rPr>
          <w:bCs/>
        </w:rPr>
        <w:t xml:space="preserve"> (Приложение № 1 к Договору)</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w:t>
      </w:r>
      <w:r w:rsidR="00DB2606">
        <w:rPr>
          <w:bCs/>
        </w:rPr>
        <w:br/>
      </w:r>
      <w:r w:rsidR="009058C4" w:rsidRPr="00C2118D">
        <w:rPr>
          <w:bCs/>
        </w:rPr>
        <w:t xml:space="preserve">а </w:t>
      </w:r>
      <w:r w:rsidR="00C94C81" w:rsidRPr="00C2118D">
        <w:rPr>
          <w:bCs/>
        </w:rPr>
        <w:t>Заказчик обязуется осуществить приемку поставленного Подрядчиком Оборудования, создать Подрядчику указанные в Договоре условия для выполнения Работ</w:t>
      </w:r>
      <w:proofErr w:type="gramEnd"/>
      <w:r w:rsidR="00C94C81" w:rsidRPr="00C2118D">
        <w:rPr>
          <w:bCs/>
        </w:rPr>
        <w:t xml:space="preserve">,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73F86" w:rsidRDefault="00373F86" w:rsidP="00C2118D">
      <w:pPr>
        <w:pStyle w:val="ae"/>
        <w:numPr>
          <w:ilvl w:val="2"/>
          <w:numId w:val="6"/>
        </w:numPr>
        <w:shd w:val="clear" w:color="auto" w:fill="FFFFFF"/>
        <w:tabs>
          <w:tab w:val="left" w:pos="1418"/>
        </w:tabs>
        <w:ind w:left="0" w:firstLine="709"/>
        <w:jc w:val="both"/>
        <w:rPr>
          <w:bCs/>
        </w:rPr>
      </w:pPr>
      <w:r w:rsidRPr="00373F86">
        <w:rPr>
          <w:bCs/>
        </w:rPr>
        <w:t>Обследования</w:t>
      </w:r>
      <w:r w:rsidR="00F25C12" w:rsidRPr="00373F86">
        <w:rPr>
          <w:bCs/>
        </w:rPr>
        <w:t xml:space="preserve">, разработка </w:t>
      </w:r>
      <w:r w:rsidR="007A0BA9" w:rsidRPr="00373F86">
        <w:rPr>
          <w:bCs/>
        </w:rPr>
        <w:t xml:space="preserve">Рабочей </w:t>
      </w:r>
      <w:r w:rsidR="00F25C12" w:rsidRPr="00373F86">
        <w:rPr>
          <w:bCs/>
        </w:rPr>
        <w:t>документации (далее – Проектные работы);</w:t>
      </w:r>
    </w:p>
    <w:p w:rsidR="00F25C12" w:rsidRPr="00373F86" w:rsidRDefault="00F25C12" w:rsidP="00C2118D">
      <w:pPr>
        <w:pStyle w:val="ae"/>
        <w:numPr>
          <w:ilvl w:val="2"/>
          <w:numId w:val="6"/>
        </w:numPr>
        <w:shd w:val="clear" w:color="auto" w:fill="FFFFFF"/>
        <w:tabs>
          <w:tab w:val="left" w:pos="1418"/>
        </w:tabs>
        <w:ind w:left="0" w:firstLine="709"/>
        <w:jc w:val="both"/>
        <w:rPr>
          <w:bCs/>
        </w:rPr>
      </w:pPr>
      <w:r w:rsidRPr="00373F86">
        <w:rPr>
          <w:bCs/>
        </w:rPr>
        <w:t xml:space="preserve">Поставка </w:t>
      </w:r>
      <w:r w:rsidR="00373F86" w:rsidRPr="00373F86">
        <w:rPr>
          <w:bCs/>
        </w:rPr>
        <w:t>материалов и о</w:t>
      </w:r>
      <w:r w:rsidRPr="00373F86">
        <w:rPr>
          <w:bCs/>
        </w:rPr>
        <w:t>борудования;</w:t>
      </w:r>
    </w:p>
    <w:p w:rsidR="00F25C12" w:rsidRPr="00373F86" w:rsidRDefault="00F25C12" w:rsidP="00C2118D">
      <w:pPr>
        <w:pStyle w:val="ae"/>
        <w:numPr>
          <w:ilvl w:val="2"/>
          <w:numId w:val="6"/>
        </w:numPr>
        <w:shd w:val="clear" w:color="auto" w:fill="FFFFFF"/>
        <w:tabs>
          <w:tab w:val="left" w:pos="1418"/>
        </w:tabs>
        <w:ind w:left="0" w:firstLine="709"/>
        <w:jc w:val="both"/>
        <w:rPr>
          <w:bCs/>
        </w:rPr>
      </w:pPr>
      <w:r w:rsidRPr="00373F86">
        <w:rPr>
          <w:bCs/>
        </w:rPr>
        <w:t>Подготовка территории строительства;</w:t>
      </w:r>
    </w:p>
    <w:p w:rsidR="00F25C12" w:rsidRPr="00373F86" w:rsidRDefault="00373F86" w:rsidP="00C2118D">
      <w:pPr>
        <w:pStyle w:val="ae"/>
        <w:numPr>
          <w:ilvl w:val="2"/>
          <w:numId w:val="6"/>
        </w:numPr>
        <w:shd w:val="clear" w:color="auto" w:fill="FFFFFF"/>
        <w:tabs>
          <w:tab w:val="left" w:pos="1418"/>
        </w:tabs>
        <w:ind w:left="0" w:firstLine="709"/>
        <w:jc w:val="both"/>
        <w:rPr>
          <w:bCs/>
        </w:rPr>
      </w:pPr>
      <w:r w:rsidRPr="00373F86">
        <w:rPr>
          <w:bCs/>
        </w:rPr>
        <w:t>Строительно-монтажные работы</w:t>
      </w:r>
      <w:r w:rsidR="00F25C12" w:rsidRPr="00373F86">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73F86" w:rsidRPr="000462DB">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 xml:space="preserve">и поставки </w:t>
      </w:r>
      <w:r w:rsidR="00373F86">
        <w:rPr>
          <w:bCs/>
        </w:rPr>
        <w:t>материалов и о</w:t>
      </w:r>
      <w:r w:rsidR="00A542E8" w:rsidRPr="00D17985">
        <w:rPr>
          <w:bCs/>
        </w:rPr>
        <w:t>борудования</w:t>
      </w:r>
      <w:r w:rsidRPr="00C2118D">
        <w:rPr>
          <w:bCs/>
        </w:rPr>
        <w:t xml:space="preserve">: </w:t>
      </w:r>
      <w:r w:rsidR="00373F86">
        <w:rPr>
          <w:bCs/>
        </w:rPr>
        <w:t>г. Биробиджан,            г. Облучье</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373F86" w:rsidRPr="00A5623F">
        <w:t>с момента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окончание выполнения Работ</w:t>
      </w:r>
      <w:r w:rsidR="00373F86" w:rsidRPr="00A5623F">
        <w:t>«31» октября 2018</w:t>
      </w:r>
      <w:r w:rsidR="00373F86">
        <w:t xml:space="preserve"> г</w:t>
      </w:r>
      <w:r w:rsidRPr="00BC4883">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Работ</w:t>
      </w:r>
      <w:r w:rsidR="00373F86">
        <w:rPr>
          <w:bCs/>
        </w:rPr>
        <w:t xml:space="preserve">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00571E">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540F00">
        <w:rPr>
          <w:bCs/>
        </w:rPr>
        <w:t xml:space="preserve"> в Приложении № 8</w:t>
      </w:r>
      <w:r w:rsidR="00F25C12" w:rsidRPr="00C2118D">
        <w:rPr>
          <w:bCs/>
        </w:rPr>
        <w:t xml:space="preserve">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6E4BB6" w:rsidRPr="00C2118D">
        <w:rPr>
          <w:bCs/>
        </w:rPr>
        <w:t xml:space="preserve">Проектной и Рабочей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6"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DB2606">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057267"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Одновременно с передачей Оборудования Подрядчик обязан передать Заказчику оригиналы следующих </w:t>
      </w:r>
      <w:r w:rsidRPr="00057267">
        <w:rPr>
          <w:bCs/>
        </w:rPr>
        <w:t>относящихся к нему документов:</w:t>
      </w:r>
      <w:bookmarkEnd w:id="6"/>
      <w:r w:rsidRPr="00057267">
        <w:rPr>
          <w:bCs/>
        </w:rPr>
        <w:t xml:space="preserve"> </w:t>
      </w:r>
    </w:p>
    <w:p w:rsidR="00246ABD" w:rsidRPr="00057267"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057267">
        <w:rPr>
          <w:snapToGrid/>
          <w:color w:val="000000"/>
          <w:sz w:val="24"/>
          <w:szCs w:val="24"/>
        </w:rPr>
        <w:t>с</w:t>
      </w:r>
      <w:r w:rsidR="00246ABD" w:rsidRPr="00057267">
        <w:rPr>
          <w:snapToGrid/>
          <w:color w:val="000000"/>
          <w:sz w:val="24"/>
          <w:szCs w:val="24"/>
        </w:rPr>
        <w:t xml:space="preserve">ертификат качества в </w:t>
      </w:r>
      <w:r w:rsidR="00057267" w:rsidRPr="00057267">
        <w:rPr>
          <w:snapToGrid/>
          <w:color w:val="000000"/>
          <w:sz w:val="24"/>
          <w:szCs w:val="24"/>
        </w:rPr>
        <w:t>одном (1</w:t>
      </w:r>
      <w:r w:rsidR="00244D0B" w:rsidRPr="00057267">
        <w:rPr>
          <w:snapToGrid/>
          <w:color w:val="000000"/>
          <w:sz w:val="24"/>
          <w:szCs w:val="24"/>
        </w:rPr>
        <w:t>)</w:t>
      </w:r>
      <w:r w:rsidR="00246ABD" w:rsidRPr="00057267">
        <w:rPr>
          <w:snapToGrid/>
          <w:color w:val="000000"/>
          <w:sz w:val="24"/>
          <w:szCs w:val="24"/>
        </w:rPr>
        <w:t xml:space="preserve"> экз.;</w:t>
      </w:r>
    </w:p>
    <w:p w:rsidR="00246ABD" w:rsidRPr="00057267"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057267">
        <w:rPr>
          <w:snapToGrid/>
          <w:color w:val="000000"/>
          <w:sz w:val="24"/>
          <w:szCs w:val="24"/>
        </w:rPr>
        <w:t xml:space="preserve">технический паспорт на русском языке в </w:t>
      </w:r>
      <w:r w:rsidR="00057267" w:rsidRPr="00057267">
        <w:rPr>
          <w:snapToGrid/>
          <w:color w:val="000000"/>
          <w:sz w:val="24"/>
          <w:szCs w:val="24"/>
        </w:rPr>
        <w:t>одном (1) экз</w:t>
      </w:r>
      <w:r w:rsidRPr="00057267">
        <w:rPr>
          <w:snapToGrid/>
          <w:color w:val="000000"/>
          <w:sz w:val="24"/>
          <w:szCs w:val="24"/>
        </w:rPr>
        <w:t>.;</w:t>
      </w:r>
    </w:p>
    <w:p w:rsidR="00246ABD" w:rsidRPr="00057267"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057267">
        <w:rPr>
          <w:snapToGrid/>
          <w:color w:val="000000"/>
          <w:sz w:val="24"/>
          <w:szCs w:val="24"/>
        </w:rPr>
        <w:t xml:space="preserve">инструкция по эксплуатации на русском языке в </w:t>
      </w:r>
      <w:r w:rsidR="00057267" w:rsidRPr="00057267">
        <w:rPr>
          <w:snapToGrid/>
          <w:color w:val="000000"/>
          <w:sz w:val="24"/>
          <w:szCs w:val="24"/>
        </w:rPr>
        <w:t>одном (1) экз</w:t>
      </w:r>
      <w:r w:rsidRPr="00057267">
        <w:rPr>
          <w:snapToGrid/>
          <w:color w:val="000000"/>
          <w:sz w:val="24"/>
          <w:szCs w:val="24"/>
        </w:rPr>
        <w:t>.;</w:t>
      </w:r>
    </w:p>
    <w:p w:rsidR="00246ABD" w:rsidRPr="00057267" w:rsidRDefault="00246ABD" w:rsidP="00057267">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 xml:space="preserve">сертификат, </w:t>
      </w:r>
      <w:r w:rsidR="006E4BB6" w:rsidRPr="00C2118D">
        <w:rPr>
          <w:snapToGrid/>
          <w:color w:val="000000"/>
          <w:sz w:val="24"/>
          <w:szCs w:val="24"/>
        </w:rPr>
        <w:br/>
      </w:r>
      <w:r w:rsidRPr="00C2118D">
        <w:rPr>
          <w:snapToGrid/>
          <w:color w:val="000000"/>
          <w:sz w:val="24"/>
          <w:szCs w:val="24"/>
        </w:rPr>
        <w:t>и т.п.) в зависимости от номенклатуры поставляемого Оборудования;</w:t>
      </w:r>
    </w:p>
    <w:p w:rsidR="00AC128F" w:rsidRPr="00C2118D" w:rsidRDefault="00A31C8F" w:rsidP="00C2118D">
      <w:pPr>
        <w:pStyle w:val="ae"/>
        <w:numPr>
          <w:ilvl w:val="1"/>
          <w:numId w:val="6"/>
        </w:numPr>
        <w:shd w:val="clear" w:color="auto" w:fill="FFFFFF"/>
        <w:tabs>
          <w:tab w:val="left" w:pos="1134"/>
          <w:tab w:val="left" w:pos="1418"/>
        </w:tabs>
        <w:ind w:left="0" w:firstLine="709"/>
        <w:jc w:val="both"/>
        <w:rPr>
          <w:bCs/>
        </w:rPr>
      </w:pPr>
      <w:bookmarkStart w:id="7" w:name="_Ref361408474"/>
      <w:bookmarkStart w:id="8" w:name="_Ref361408232"/>
      <w:r w:rsidRPr="00C2118D">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C2118D">
        <w:rPr>
          <w:bCs/>
        </w:rPr>
        <w:t>порчи с учетом возможных перегрузок</w:t>
      </w:r>
      <w:r w:rsidRPr="00C2118D">
        <w:rPr>
          <w:bCs/>
        </w:rPr>
        <w:t xml:space="preserve"> и длительного хранения.</w:t>
      </w:r>
      <w:bookmarkEnd w:id="7"/>
      <w:r w:rsidRPr="00C2118D">
        <w:rPr>
          <w:bCs/>
        </w:rPr>
        <w:t xml:space="preserve"> </w:t>
      </w:r>
      <w:r w:rsidR="00AC128F" w:rsidRPr="00C2118D">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31C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sidR="005B7D83">
        <w:rPr>
          <w:bCs/>
        </w:rPr>
        <w:br/>
      </w:r>
      <w:r w:rsidRPr="00C2118D">
        <w:rPr>
          <w:bCs/>
        </w:rPr>
        <w:t>не подлежат.</w:t>
      </w:r>
      <w:r w:rsidR="00CA5FA9" w:rsidRPr="00C2118D">
        <w:rPr>
          <w:bCs/>
        </w:rPr>
        <w:t xml:space="preserve">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Погрузка, доставка</w:t>
      </w:r>
      <w:r w:rsidR="009A3220" w:rsidRPr="00BC4883">
        <w:t>,</w:t>
      </w:r>
      <w:r w:rsidR="00DC3D16" w:rsidRPr="00BC4883">
        <w:t xml:space="preserve"> </w:t>
      </w:r>
      <w:r w:rsidR="00DC3D16" w:rsidRPr="00057267">
        <w:t>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5B7D83">
        <w:br/>
      </w:r>
      <w:r w:rsidR="009A3220" w:rsidRPr="00C2118D">
        <w:t>по территории Заказчика</w:t>
      </w:r>
      <w:r w:rsidR="00CD0331" w:rsidRPr="00C2118D">
        <w:t xml:space="preserve">) </w:t>
      </w:r>
      <w:r w:rsidRPr="00C2118D">
        <w:t xml:space="preserve">осуществляется Подрядчиком.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Досрочная поставка Оборудования</w:t>
      </w:r>
      <w:r w:rsidR="00F155D9" w:rsidRPr="00C2118D">
        <w:t xml:space="preserve"> </w:t>
      </w:r>
      <w:r w:rsidRPr="00C2118D">
        <w:t xml:space="preserve">допускается только </w:t>
      </w:r>
      <w:r w:rsidR="00AC128F" w:rsidRPr="00C2118D">
        <w:t xml:space="preserve">при условии получения Подрядчиком </w:t>
      </w:r>
      <w:r w:rsidRPr="00C2118D">
        <w:t>письменно</w:t>
      </w:r>
      <w:r w:rsidR="00AC128F" w:rsidRPr="00C2118D">
        <w:t>го</w:t>
      </w:r>
      <w:r w:rsidRPr="00C2118D">
        <w:t xml:space="preserve"> </w:t>
      </w:r>
      <w:r w:rsidR="00AC128F" w:rsidRPr="00C2118D">
        <w:t xml:space="preserve">согласия </w:t>
      </w:r>
      <w:r w:rsidRPr="00C2118D">
        <w:t xml:space="preserve">Заказчика. </w:t>
      </w:r>
    </w:p>
    <w:p w:rsidR="00294BC8" w:rsidRPr="00C2118D" w:rsidRDefault="00246ABD" w:rsidP="00C2118D">
      <w:pPr>
        <w:pStyle w:val="ae"/>
        <w:numPr>
          <w:ilvl w:val="1"/>
          <w:numId w:val="6"/>
        </w:numPr>
        <w:shd w:val="clear" w:color="auto" w:fill="FFFFFF"/>
        <w:tabs>
          <w:tab w:val="left" w:pos="1134"/>
          <w:tab w:val="left" w:pos="1418"/>
        </w:tabs>
        <w:ind w:left="0" w:firstLine="709"/>
        <w:jc w:val="both"/>
      </w:pPr>
      <w:r w:rsidRPr="00C2118D">
        <w:t xml:space="preserve">При </w:t>
      </w:r>
      <w:r w:rsidR="0063602C" w:rsidRPr="00C2118D">
        <w:t xml:space="preserve">обнаружении </w:t>
      </w:r>
      <w:r w:rsidR="00294BC8" w:rsidRPr="00C2118D">
        <w:t xml:space="preserve">фактов </w:t>
      </w:r>
      <w:r w:rsidRPr="00C2118D">
        <w:t xml:space="preserve">некомплектности, </w:t>
      </w:r>
      <w:r w:rsidR="0063602C" w:rsidRPr="00C2118D">
        <w:t>недопоставки</w:t>
      </w:r>
      <w:r w:rsidR="00294BC8" w:rsidRPr="00C2118D">
        <w:t xml:space="preserve"> Оборудования</w:t>
      </w:r>
      <w:r w:rsidRPr="00C2118D">
        <w:t xml:space="preserve">, </w:t>
      </w:r>
      <w:r w:rsidR="0063602C" w:rsidRPr="00C2118D">
        <w:t xml:space="preserve">отсутствия </w:t>
      </w:r>
      <w:r w:rsidRPr="00C2118D">
        <w:t xml:space="preserve">необходимых </w:t>
      </w:r>
      <w:r w:rsidR="00294BC8" w:rsidRPr="00C2118D">
        <w:t xml:space="preserve">принадлежностей и / </w:t>
      </w:r>
      <w:r w:rsidRPr="00C2118D">
        <w:t xml:space="preserve">или документов, относящихся </w:t>
      </w:r>
      <w:r w:rsidR="005B7D83">
        <w:br/>
      </w:r>
      <w:r w:rsidRPr="00C2118D">
        <w:t xml:space="preserve">к Оборудованию, Заказчик вправе прекратить приемку Оборудования до </w:t>
      </w:r>
      <w:r w:rsidR="0063602C" w:rsidRPr="00C2118D">
        <w:t xml:space="preserve">момента </w:t>
      </w:r>
      <w:r w:rsidRPr="00C2118D">
        <w:t xml:space="preserve">устранения </w:t>
      </w:r>
      <w:r w:rsidR="0063602C" w:rsidRPr="00C2118D">
        <w:t xml:space="preserve">выявленных </w:t>
      </w:r>
      <w:r w:rsidRPr="00C2118D">
        <w:t xml:space="preserve">нарушений. Подрядчик обязан в течение </w:t>
      </w:r>
      <w:r w:rsidRPr="003C710D">
        <w:t>3 (трех)</w:t>
      </w:r>
      <w:r w:rsidRPr="00C2118D">
        <w:t xml:space="preserve"> календарных дней </w:t>
      </w:r>
      <w:proofErr w:type="gramStart"/>
      <w:r w:rsidRPr="00C2118D">
        <w:t xml:space="preserve">с даты </w:t>
      </w:r>
      <w:r w:rsidR="0063602C" w:rsidRPr="00C2118D">
        <w:t>выявления</w:t>
      </w:r>
      <w:proofErr w:type="gramEnd"/>
      <w:r w:rsidR="0063602C" w:rsidRPr="00C2118D">
        <w:t xml:space="preserve"> указанных нарушений </w:t>
      </w:r>
      <w:r w:rsidRPr="00C2118D">
        <w:t xml:space="preserve">представить </w:t>
      </w:r>
      <w:r w:rsidR="00595002" w:rsidRPr="00C2118D">
        <w:t xml:space="preserve">Заказчику </w:t>
      </w:r>
      <w:r w:rsidRPr="00C2118D">
        <w:t xml:space="preserve">необходимые </w:t>
      </w:r>
      <w:r w:rsidR="00294BC8" w:rsidRPr="00C2118D">
        <w:t>принадлежности и / или</w:t>
      </w:r>
      <w:r w:rsidRPr="00C2118D">
        <w:t xml:space="preserve"> документы, </w:t>
      </w:r>
      <w:r w:rsidR="00294BC8" w:rsidRPr="00C2118D">
        <w:t xml:space="preserve">а также восполнить недопоставку Оборудования в срок, письменно согласованный с Заказчиком. </w:t>
      </w:r>
    </w:p>
    <w:p w:rsidR="00246ABD" w:rsidRPr="00C2118D" w:rsidRDefault="00294BC8" w:rsidP="00C2118D">
      <w:pPr>
        <w:pStyle w:val="ae"/>
        <w:shd w:val="clear" w:color="auto" w:fill="FFFFFF"/>
        <w:tabs>
          <w:tab w:val="left" w:pos="1134"/>
          <w:tab w:val="left" w:pos="1418"/>
        </w:tabs>
        <w:ind w:left="0" w:firstLine="709"/>
        <w:jc w:val="both"/>
      </w:pPr>
      <w:r w:rsidRPr="00C2118D">
        <w:t>Устранение допущенных нарушений не</w:t>
      </w:r>
      <w:r w:rsidR="00246ABD" w:rsidRPr="00C2118D">
        <w:t xml:space="preserve"> освобождает Подрядчика от ответственности за убытки, причиненные </w:t>
      </w:r>
      <w:r w:rsidRPr="00C2118D">
        <w:t xml:space="preserve">Заказчику </w:t>
      </w:r>
      <w:r w:rsidR="00246ABD" w:rsidRPr="00C2118D">
        <w:t xml:space="preserve">нарушением </w:t>
      </w:r>
      <w:r w:rsidR="00595002" w:rsidRPr="00C2118D">
        <w:t xml:space="preserve">условий </w:t>
      </w:r>
      <w:r w:rsidR="00246ABD" w:rsidRPr="00C2118D">
        <w:t>поставки.</w:t>
      </w:r>
      <w:bookmarkEnd w:id="8"/>
      <w:r w:rsidR="00246ABD" w:rsidRPr="00C2118D">
        <w:t xml:space="preserve"> </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92461D">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5B7D83">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roofErr w:type="gramEnd"/>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lastRenderedPageBreak/>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w:t>
      </w:r>
      <w:proofErr w:type="gramEnd"/>
      <w:r w:rsidR="0061451A" w:rsidRPr="00C2118D">
        <w:rPr>
          <w:bCs/>
        </w:rPr>
        <w:t xml:space="preserve">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727DDD">
      <w:pPr>
        <w:pStyle w:val="ae"/>
        <w:numPr>
          <w:ilvl w:val="0"/>
          <w:numId w:val="97"/>
        </w:numPr>
        <w:shd w:val="clear" w:color="auto" w:fill="FFFFFF"/>
        <w:tabs>
          <w:tab w:val="left" w:pos="993"/>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727DDD">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Default="0083621D" w:rsidP="0083621D">
      <w:pPr>
        <w:pStyle w:val="ae"/>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0067490F" w:rsidRPr="0067490F">
        <w:rPr>
          <w:bCs/>
        </w:rPr>
        <w:t>Приложении № 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940B6E">
        <w:t>выполняющих подго</w:t>
      </w:r>
      <w:r w:rsidR="00717D37" w:rsidRPr="00940B6E">
        <w:t>товку проектной документации и</w:t>
      </w:r>
      <w:r w:rsidRPr="00940B6E">
        <w:t xml:space="preserve">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 xml:space="preserve">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940B6E">
        <w:rPr>
          <w:bCs/>
        </w:rPr>
        <w:t>Национальный реестр специалистов в области архитектурно-строительного проектирования 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w:t>
      </w:r>
      <w:r w:rsidRPr="00E5710D">
        <w:rPr>
          <w:bCs/>
        </w:rPr>
        <w:t xml:space="preserve">требований пункта </w:t>
      </w:r>
      <w:r w:rsidR="00E5710D" w:rsidRPr="00E5710D">
        <w:rPr>
          <w:bCs/>
        </w:rPr>
        <w:t>3.3.4</w:t>
      </w:r>
      <w:r w:rsidRPr="00E5710D">
        <w:rPr>
          <w:bCs/>
        </w:rPr>
        <w:t xml:space="preserve"> Договора</w:t>
      </w:r>
      <w:r>
        <w:rPr>
          <w:bCs/>
        </w:rPr>
        <w:t>)</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 xml:space="preserve">правовых актов, возмещать Заказчику расходы по уплате таких штрафов в течение 10 (десяти) рабочих дней </w:t>
      </w:r>
      <w:proofErr w:type="gramStart"/>
      <w:r w:rsidR="0083621D" w:rsidRPr="00C2118D">
        <w:rPr>
          <w:bCs/>
        </w:rPr>
        <w:t>с даты получения</w:t>
      </w:r>
      <w:proofErr w:type="gramEnd"/>
      <w:r w:rsidR="0083621D"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w:t>
      </w:r>
      <w:proofErr w:type="gramStart"/>
      <w:r w:rsidRPr="006438F9">
        <w:rPr>
          <w:bCs/>
          <w:sz w:val="24"/>
          <w:szCs w:val="24"/>
        </w:rPr>
        <w:t>с даты получения</w:t>
      </w:r>
      <w:proofErr w:type="gramEnd"/>
      <w:r w:rsidRPr="006438F9">
        <w:rPr>
          <w:bCs/>
          <w:sz w:val="24"/>
          <w:szCs w:val="24"/>
        </w:rPr>
        <w:t xml:space="preserve">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7167A4"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w:t>
      </w:r>
      <w:r w:rsidRPr="007167A4">
        <w:rPr>
          <w:bCs/>
          <w:sz w:val="24"/>
          <w:szCs w:val="24"/>
        </w:rPr>
        <w:t xml:space="preserve">возможных негативных последствиях исполнения таких указаний в соответствии </w:t>
      </w:r>
      <w:r w:rsidR="00BF2D02" w:rsidRPr="007167A4">
        <w:rPr>
          <w:bCs/>
          <w:sz w:val="24"/>
          <w:szCs w:val="24"/>
        </w:rPr>
        <w:br/>
      </w:r>
      <w:r w:rsidRPr="007167A4">
        <w:rPr>
          <w:bCs/>
          <w:sz w:val="24"/>
          <w:szCs w:val="24"/>
        </w:rPr>
        <w:t xml:space="preserve">с пунктом </w:t>
      </w:r>
      <w:r w:rsidR="007167A4" w:rsidRPr="007167A4">
        <w:rPr>
          <w:bCs/>
          <w:sz w:val="24"/>
          <w:szCs w:val="24"/>
        </w:rPr>
        <w:t>3.3.17</w:t>
      </w:r>
      <w:r w:rsidR="008C084D" w:rsidRPr="007167A4">
        <w:rPr>
          <w:bCs/>
          <w:sz w:val="24"/>
          <w:szCs w:val="24"/>
        </w:rPr>
        <w:t>.1</w:t>
      </w:r>
      <w:r w:rsidRPr="007167A4">
        <w:rPr>
          <w:bCs/>
          <w:sz w:val="24"/>
          <w:szCs w:val="24"/>
        </w:rPr>
        <w:t xml:space="preserve"> Договора. </w:t>
      </w:r>
    </w:p>
    <w:p w:rsidR="0083621D" w:rsidRPr="007167A4" w:rsidRDefault="0083621D" w:rsidP="0083621D">
      <w:pPr>
        <w:pStyle w:val="ae"/>
        <w:shd w:val="clear" w:color="auto" w:fill="FFFFFF"/>
        <w:tabs>
          <w:tab w:val="left" w:pos="1418"/>
        </w:tabs>
        <w:ind w:left="0" w:firstLine="709"/>
        <w:jc w:val="both"/>
        <w:rPr>
          <w:bCs/>
        </w:rPr>
      </w:pPr>
      <w:r w:rsidRPr="007167A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7167A4" w:rsidRPr="007167A4">
        <w:rPr>
          <w:bCs/>
        </w:rPr>
        <w:t>3.3.17</w:t>
      </w:r>
      <w:r w:rsidR="008C084D" w:rsidRPr="007167A4">
        <w:rPr>
          <w:bCs/>
        </w:rPr>
        <w:t>.1</w:t>
      </w:r>
      <w:r w:rsidRPr="007167A4">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sidRPr="007167A4">
        <w:rPr>
          <w:bCs/>
        </w:rPr>
        <w:t xml:space="preserve"> </w:t>
      </w:r>
      <w:r w:rsidR="0083621D" w:rsidRPr="007167A4">
        <w:rPr>
          <w:bCs/>
        </w:rPr>
        <w:t>Письменно известить Заказчика и до получения от него необходимых</w:t>
      </w:r>
      <w:r w:rsidR="0083621D">
        <w:rPr>
          <w:bCs/>
        </w:rPr>
        <w:t xml:space="preserve">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7167A4"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7167A4">
        <w:rPr>
          <w:bCs/>
        </w:rPr>
        <w:t>предусмотренных Договором – в любом случае не позднее следующего рабочего дня после обнаружения таких обстоятельств.</w:t>
      </w:r>
    </w:p>
    <w:p w:rsidR="0083621D" w:rsidRPr="00C2118D" w:rsidRDefault="0083621D" w:rsidP="0083621D">
      <w:pPr>
        <w:pStyle w:val="ae"/>
        <w:shd w:val="clear" w:color="auto" w:fill="FFFFFF"/>
        <w:tabs>
          <w:tab w:val="left" w:pos="567"/>
        </w:tabs>
        <w:ind w:left="0" w:firstLine="709"/>
        <w:jc w:val="both"/>
        <w:rPr>
          <w:bCs/>
        </w:rPr>
      </w:pPr>
      <w:r w:rsidRPr="007167A4">
        <w:rPr>
          <w:bCs/>
        </w:rPr>
        <w:t xml:space="preserve">Невыполнение Подрядчиком требований пункта </w:t>
      </w:r>
      <w:r w:rsidR="007167A4" w:rsidRPr="007167A4">
        <w:rPr>
          <w:bCs/>
        </w:rPr>
        <w:t>3.3.17</w:t>
      </w:r>
      <w:r w:rsidRPr="007167A4">
        <w:rPr>
          <w:bCs/>
        </w:rPr>
        <w:t xml:space="preserve"> Договора</w:t>
      </w:r>
      <w:r w:rsidRPr="00C2118D">
        <w:rPr>
          <w:bCs/>
        </w:rPr>
        <w:t xml:space="preserve">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lastRenderedPageBreak/>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164CBB">
        <w:rPr>
          <w:color w:val="000000" w:themeColor="text1"/>
        </w:rPr>
        <w:t>5 (пять)</w:t>
      </w:r>
      <w:r w:rsidRPr="00164CBB">
        <w:rPr>
          <w:bCs/>
          <w:color w:val="000000" w:themeColor="text1"/>
        </w:rPr>
        <w:t xml:space="preserve"> </w:t>
      </w:r>
      <w:r w:rsidRPr="00C2118D">
        <w:rPr>
          <w:bCs/>
        </w:rPr>
        <w:t xml:space="preserve">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5B7D83">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92461D">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2A6162"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w:t>
      </w:r>
      <w:r w:rsidR="005B7D83">
        <w:rPr>
          <w:bCs/>
        </w:rPr>
        <w:br/>
      </w:r>
      <w:r>
        <w:rPr>
          <w:bCs/>
        </w:rP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w:t>
      </w:r>
      <w:r w:rsidRPr="002A6162">
        <w:rPr>
          <w:bCs/>
        </w:rPr>
        <w:t xml:space="preserve">Подрядчиком к выполнению Работ по Договору, компенсировать все убытки Заказчика, вызванные такими претензиями и требованиями.  </w:t>
      </w:r>
    </w:p>
    <w:p w:rsidR="0083621D" w:rsidRPr="002A6162" w:rsidRDefault="008644B3" w:rsidP="0083621D">
      <w:pPr>
        <w:pStyle w:val="ae"/>
        <w:numPr>
          <w:ilvl w:val="2"/>
          <w:numId w:val="6"/>
        </w:numPr>
        <w:shd w:val="clear" w:color="auto" w:fill="FFFFFF"/>
        <w:tabs>
          <w:tab w:val="left" w:pos="1418"/>
        </w:tabs>
        <w:ind w:left="0" w:firstLine="709"/>
        <w:jc w:val="both"/>
        <w:rPr>
          <w:color w:val="000000"/>
        </w:rPr>
      </w:pPr>
      <w:r w:rsidRPr="002A6162">
        <w:rPr>
          <w:color w:val="000000"/>
        </w:rPr>
        <w:t xml:space="preserve"> </w:t>
      </w:r>
      <w:r w:rsidR="0083621D" w:rsidRPr="002A6162">
        <w:rPr>
          <w:color w:val="000000"/>
        </w:rPr>
        <w:t xml:space="preserve">В срок не позднее 14 (четырнадцати) календарных дней </w:t>
      </w:r>
      <w:proofErr w:type="gramStart"/>
      <w:r w:rsidR="0083621D" w:rsidRPr="002A6162">
        <w:rPr>
          <w:color w:val="000000"/>
        </w:rPr>
        <w:t>с даты вступления</w:t>
      </w:r>
      <w:proofErr w:type="gramEnd"/>
      <w:r w:rsidR="0083621D" w:rsidRPr="002A6162">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2A6162">
        <w:rPr>
          <w:color w:val="000000"/>
        </w:rPr>
        <w:t>П</w:t>
      </w:r>
      <w:r w:rsidR="002A6162" w:rsidRPr="002A6162">
        <w:rPr>
          <w:color w:val="000000"/>
        </w:rPr>
        <w:t>риложение № 9</w:t>
      </w:r>
      <w:r w:rsidR="0083621D" w:rsidRPr="002A6162">
        <w:rPr>
          <w:color w:val="000000"/>
        </w:rPr>
        <w:t xml:space="preserve"> к Договору), представив Заказчику копию указанного договора. </w:t>
      </w:r>
    </w:p>
    <w:p w:rsidR="0083621D" w:rsidRPr="002A6162" w:rsidRDefault="0083621D" w:rsidP="0083621D">
      <w:pPr>
        <w:pStyle w:val="ae"/>
        <w:shd w:val="clear" w:color="auto" w:fill="FFFFFF"/>
        <w:tabs>
          <w:tab w:val="left" w:pos="1418"/>
        </w:tabs>
        <w:ind w:left="0" w:firstLine="709"/>
        <w:jc w:val="both"/>
        <w:rPr>
          <w:color w:val="000000"/>
        </w:rPr>
      </w:pPr>
      <w:r w:rsidRPr="002A6162">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2A6162" w:rsidRDefault="0083621D" w:rsidP="0083621D">
      <w:pPr>
        <w:pStyle w:val="ae"/>
        <w:numPr>
          <w:ilvl w:val="2"/>
          <w:numId w:val="6"/>
        </w:numPr>
        <w:shd w:val="clear" w:color="auto" w:fill="FFFFFF"/>
        <w:tabs>
          <w:tab w:val="left" w:pos="1418"/>
        </w:tabs>
        <w:ind w:left="0" w:firstLine="709"/>
        <w:jc w:val="both"/>
        <w:rPr>
          <w:color w:val="000000"/>
        </w:rPr>
      </w:pPr>
      <w:proofErr w:type="gramStart"/>
      <w:r w:rsidRPr="002A6162">
        <w:rPr>
          <w:color w:val="000000"/>
        </w:rPr>
        <w:t>Оплатить страховую премию в</w:t>
      </w:r>
      <w:proofErr w:type="gramEnd"/>
      <w:r w:rsidRPr="002A6162">
        <w:rPr>
          <w:color w:val="000000"/>
        </w:rPr>
        <w:t xml:space="preserve"> порядке и на условиях, предусмотренных договором страхования, заключенным в соответствии с пунктом </w:t>
      </w:r>
      <w:r w:rsidR="002A6162" w:rsidRPr="002A6162">
        <w:rPr>
          <w:color w:val="000000"/>
        </w:rPr>
        <w:t>3.3.24</w:t>
      </w:r>
      <w:r w:rsidR="009F6A79" w:rsidRPr="002A6162">
        <w:rPr>
          <w:color w:val="000000"/>
        </w:rPr>
        <w:t xml:space="preserve"> </w:t>
      </w:r>
      <w:r w:rsidRPr="002A6162">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2A6162" w:rsidRDefault="0083621D" w:rsidP="0083621D">
      <w:pPr>
        <w:pStyle w:val="ae"/>
        <w:numPr>
          <w:ilvl w:val="2"/>
          <w:numId w:val="6"/>
        </w:numPr>
        <w:shd w:val="clear" w:color="auto" w:fill="FFFFFF"/>
        <w:tabs>
          <w:tab w:val="left" w:pos="1418"/>
        </w:tabs>
        <w:ind w:left="0" w:firstLine="709"/>
        <w:jc w:val="both"/>
        <w:rPr>
          <w:color w:val="000000"/>
        </w:rPr>
      </w:pPr>
      <w:r w:rsidRPr="002A6162">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2A6162" w:rsidRPr="002A6162">
        <w:rPr>
          <w:color w:val="000000"/>
        </w:rPr>
        <w:t>3.3.24</w:t>
      </w:r>
      <w:r w:rsidRPr="002A6162">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2A6162">
        <w:rPr>
          <w:color w:val="000000"/>
        </w:rPr>
        <w:t>Предоставить Заказчику банковские</w:t>
      </w:r>
      <w:r w:rsidRPr="008F5183">
        <w:rPr>
          <w:color w:val="000000"/>
        </w:rPr>
        <w:t xml:space="preserve"> гарантии в соответствии с разделом 7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8F6188">
        <w:rPr>
          <w:bCs/>
        </w:rPr>
        <w:t>10 % (десять процентов</w:t>
      </w:r>
      <w:r w:rsidR="003C69DD" w:rsidRPr="008F6188">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E934A6" w:rsidRDefault="00EA4AC8" w:rsidP="007167A4">
      <w:pPr>
        <w:pStyle w:val="ae"/>
        <w:numPr>
          <w:ilvl w:val="0"/>
          <w:numId w:val="102"/>
        </w:numPr>
        <w:shd w:val="clear" w:color="auto" w:fill="FFFFFF"/>
        <w:tabs>
          <w:tab w:val="left" w:pos="709"/>
        </w:tabs>
        <w:ind w:left="0" w:firstLine="709"/>
        <w:jc w:val="both"/>
        <w:rPr>
          <w:bCs/>
        </w:rPr>
      </w:pPr>
      <w:r w:rsidRPr="00EA4AC8">
        <w:t xml:space="preserve">справку по форме </w:t>
      </w:r>
      <w:r w:rsidR="00EA5AA5" w:rsidRPr="00EA5AA5">
        <w:t>Приложения № 10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7167A4" w:rsidRPr="007167A4" w:rsidRDefault="007167A4" w:rsidP="007167A4">
      <w:pPr>
        <w:pStyle w:val="ae"/>
        <w:shd w:val="clear" w:color="auto" w:fill="FFFFFF"/>
        <w:tabs>
          <w:tab w:val="left" w:pos="709"/>
        </w:tabs>
        <w:ind w:left="709"/>
        <w:jc w:val="both"/>
        <w:rPr>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A2368F"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A2368F">
        <w:rPr>
          <w:bCs/>
        </w:rPr>
        <w:t xml:space="preserve">Цена </w:t>
      </w:r>
      <w:r w:rsidRPr="00A2368F">
        <w:t>Договора</w:t>
      </w:r>
      <w:r w:rsidR="00A542E8" w:rsidRPr="00A2368F">
        <w:t xml:space="preserve"> </w:t>
      </w:r>
      <w:r w:rsidRPr="00A2368F">
        <w:rPr>
          <w:bCs/>
        </w:rPr>
        <w:t>в соответствии со Сводным сметным расчетом</w:t>
      </w:r>
      <w:r w:rsidR="00617471" w:rsidRPr="00A2368F">
        <w:rPr>
          <w:snapToGrid w:val="0"/>
        </w:rPr>
        <w:t xml:space="preserve"> </w:t>
      </w:r>
      <w:r w:rsidRPr="00A2368F">
        <w:rPr>
          <w:bCs/>
        </w:rPr>
        <w:t xml:space="preserve">с приложениями (Приложение № </w:t>
      </w:r>
      <w:r w:rsidR="00D44124" w:rsidRPr="00A2368F">
        <w:rPr>
          <w:bCs/>
        </w:rPr>
        <w:t>4</w:t>
      </w:r>
      <w:r w:rsidR="00B430B2" w:rsidRPr="00A2368F">
        <w:rPr>
          <w:bCs/>
        </w:rPr>
        <w:t xml:space="preserve"> к Договору</w:t>
      </w:r>
      <w:r w:rsidRPr="00A2368F">
        <w:rPr>
          <w:bCs/>
        </w:rPr>
        <w:t>) является предельной</w:t>
      </w:r>
      <w:r w:rsidR="00A2368F" w:rsidRPr="00A2368F">
        <w:rPr>
          <w:bCs/>
        </w:rPr>
        <w:t xml:space="preserve"> </w:t>
      </w:r>
      <w:r w:rsidRPr="00A2368F">
        <w:rPr>
          <w:bCs/>
        </w:rPr>
        <w:t>и составляет</w:t>
      </w:r>
      <w:proofErr w:type="gramStart"/>
      <w:r w:rsidR="0053469C" w:rsidRPr="00A2368F">
        <w:rPr>
          <w:bCs/>
        </w:rPr>
        <w:t xml:space="preserve"> </w:t>
      </w:r>
      <w:r w:rsidRPr="00A2368F">
        <w:t>_______</w:t>
      </w:r>
      <w:r w:rsidRPr="00A2368F">
        <w:rPr>
          <w:bCs/>
        </w:rPr>
        <w:t xml:space="preserve"> (</w:t>
      </w:r>
      <w:r w:rsidRPr="00A2368F">
        <w:t>__________________</w:t>
      </w:r>
      <w:r w:rsidRPr="00A2368F">
        <w:rPr>
          <w:bCs/>
        </w:rPr>
        <w:t xml:space="preserve">) </w:t>
      </w:r>
      <w:proofErr w:type="gramEnd"/>
      <w:r w:rsidRPr="00A2368F">
        <w:rPr>
          <w:bCs/>
        </w:rPr>
        <w:t xml:space="preserve">рублей </w:t>
      </w:r>
      <w:r w:rsidRPr="00A2368F">
        <w:t>___</w:t>
      </w:r>
      <w:r w:rsidRPr="00A2368F">
        <w:rPr>
          <w:bCs/>
        </w:rPr>
        <w:t xml:space="preserve"> копеек, </w:t>
      </w:r>
      <w:r w:rsidR="0053469C" w:rsidRPr="00A2368F">
        <w:rPr>
          <w:bCs/>
        </w:rPr>
        <w:t>в том числе</w:t>
      </w:r>
      <w:r w:rsidRPr="00A2368F">
        <w:rPr>
          <w:bCs/>
        </w:rPr>
        <w:t xml:space="preserve"> НДС (18%) </w:t>
      </w:r>
      <w:r w:rsidR="00B430B2" w:rsidRPr="00A2368F">
        <w:rPr>
          <w:bCs/>
        </w:rPr>
        <w:t xml:space="preserve">– </w:t>
      </w:r>
      <w:r w:rsidRPr="00A2368F">
        <w:rPr>
          <w:bCs/>
        </w:rPr>
        <w:t>________</w:t>
      </w:r>
      <w:r w:rsidRPr="00A2368F">
        <w:t xml:space="preserve"> (</w:t>
      </w:r>
      <w:r w:rsidRPr="00A2368F">
        <w:rPr>
          <w:bCs/>
        </w:rPr>
        <w:t>___________________</w:t>
      </w:r>
      <w:r w:rsidRPr="00A2368F">
        <w:t>)</w:t>
      </w:r>
      <w:r w:rsidRPr="00A2368F">
        <w:rPr>
          <w:bCs/>
        </w:rPr>
        <w:t xml:space="preserve"> рублей ___ копеек</w:t>
      </w:r>
      <w:r w:rsidR="0053469C" w:rsidRPr="00A2368F">
        <w:rPr>
          <w:bCs/>
        </w:rPr>
        <w:t xml:space="preserve">. </w:t>
      </w:r>
    </w:p>
    <w:p w:rsidR="00F902E6" w:rsidRPr="00A2368F" w:rsidRDefault="00422086" w:rsidP="00B430B2">
      <w:pPr>
        <w:pStyle w:val="ae"/>
        <w:numPr>
          <w:ilvl w:val="2"/>
          <w:numId w:val="6"/>
        </w:numPr>
        <w:shd w:val="clear" w:color="auto" w:fill="FFFFFF"/>
        <w:tabs>
          <w:tab w:val="left" w:pos="1418"/>
        </w:tabs>
        <w:ind w:left="0" w:firstLine="709"/>
        <w:jc w:val="both"/>
      </w:pPr>
      <w:r w:rsidRPr="00A2368F">
        <w:t>Предельная</w:t>
      </w:r>
      <w:r w:rsidR="00B430B2" w:rsidRPr="00A2368F">
        <w:t xml:space="preserve">  </w:t>
      </w:r>
      <w:r w:rsidR="00F902E6" w:rsidRPr="00A2368F">
        <w:t xml:space="preserve">цена на </w:t>
      </w:r>
      <w:r w:rsidR="00BE4281" w:rsidRPr="00A2368F">
        <w:t>П</w:t>
      </w:r>
      <w:r w:rsidR="00F902E6" w:rsidRPr="00A2368F">
        <w:t xml:space="preserve">роектные работы </w:t>
      </w:r>
      <w:r w:rsidR="00B430B2" w:rsidRPr="00A2368F">
        <w:rPr>
          <w:bCs/>
        </w:rPr>
        <w:t>составляет</w:t>
      </w:r>
      <w:proofErr w:type="gramStart"/>
      <w:r w:rsidR="00B430B2" w:rsidRPr="00A2368F">
        <w:rPr>
          <w:bCs/>
        </w:rPr>
        <w:t xml:space="preserve"> </w:t>
      </w:r>
      <w:r w:rsidR="00F902E6" w:rsidRPr="00A2368F">
        <w:rPr>
          <w:bCs/>
        </w:rPr>
        <w:t>___</w:t>
      </w:r>
      <w:r w:rsidR="0036697A" w:rsidRPr="00A2368F">
        <w:rPr>
          <w:bCs/>
        </w:rPr>
        <w:t>_</w:t>
      </w:r>
      <w:r w:rsidR="00F902E6" w:rsidRPr="00A2368F">
        <w:rPr>
          <w:bCs/>
        </w:rPr>
        <w:t>__ (</w:t>
      </w:r>
      <w:r w:rsidR="007657C2" w:rsidRPr="00A2368F">
        <w:rPr>
          <w:bCs/>
        </w:rPr>
        <w:t>_______</w:t>
      </w:r>
      <w:r w:rsidR="0036697A" w:rsidRPr="00A2368F">
        <w:rPr>
          <w:bCs/>
        </w:rPr>
        <w:t>_________</w:t>
      </w:r>
      <w:r w:rsidR="00B430B2" w:rsidRPr="00A2368F">
        <w:rPr>
          <w:bCs/>
        </w:rPr>
        <w:t>__</w:t>
      </w:r>
      <w:r w:rsidR="00F902E6" w:rsidRPr="00A2368F">
        <w:rPr>
          <w:bCs/>
        </w:rPr>
        <w:t>)</w:t>
      </w:r>
      <w:r w:rsidR="00F902E6" w:rsidRPr="00A2368F">
        <w:t xml:space="preserve"> </w:t>
      </w:r>
      <w:proofErr w:type="gramEnd"/>
      <w:r w:rsidR="00F902E6" w:rsidRPr="00A2368F">
        <w:t xml:space="preserve">рублей ___ копеек, </w:t>
      </w:r>
      <w:r w:rsidR="0053469C" w:rsidRPr="00A2368F">
        <w:rPr>
          <w:bCs/>
        </w:rPr>
        <w:t>в том числе</w:t>
      </w:r>
      <w:r w:rsidR="00F902E6" w:rsidRPr="00A2368F">
        <w:t xml:space="preserve"> НДС (18%) </w:t>
      </w:r>
      <w:r w:rsidR="00B430B2" w:rsidRPr="00A2368F">
        <w:t xml:space="preserve">– </w:t>
      </w:r>
      <w:r w:rsidR="00F902E6" w:rsidRPr="00A2368F">
        <w:rPr>
          <w:bCs/>
        </w:rPr>
        <w:t>______ (__________________)</w:t>
      </w:r>
      <w:r w:rsidR="00F902E6" w:rsidRPr="00A2368F">
        <w:t xml:space="preserve"> рублей </w:t>
      </w:r>
      <w:r w:rsidR="00F902E6" w:rsidRPr="00A2368F">
        <w:rPr>
          <w:bCs/>
        </w:rPr>
        <w:t>___</w:t>
      </w:r>
      <w:r w:rsidR="00F902E6" w:rsidRPr="00A2368F">
        <w:t xml:space="preserve"> копеек;</w:t>
      </w:r>
    </w:p>
    <w:p w:rsidR="00F902E6" w:rsidRPr="00A2368F" w:rsidRDefault="00F902E6" w:rsidP="00B430B2">
      <w:pPr>
        <w:pStyle w:val="ae"/>
        <w:numPr>
          <w:ilvl w:val="2"/>
          <w:numId w:val="6"/>
        </w:numPr>
        <w:shd w:val="clear" w:color="auto" w:fill="FFFFFF"/>
        <w:tabs>
          <w:tab w:val="left" w:pos="1418"/>
        </w:tabs>
        <w:ind w:left="0" w:firstLine="709"/>
        <w:jc w:val="both"/>
        <w:rPr>
          <w:bCs/>
        </w:rPr>
      </w:pPr>
      <w:r w:rsidRPr="00A2368F">
        <w:t>Предельная</w:t>
      </w:r>
      <w:r w:rsidR="00B430B2" w:rsidRPr="00A2368F">
        <w:t xml:space="preserve"> </w:t>
      </w:r>
      <w:r w:rsidRPr="00A2368F">
        <w:rPr>
          <w:bCs/>
        </w:rPr>
        <w:t>цена Работ</w:t>
      </w:r>
      <w:r w:rsidR="0053469C" w:rsidRPr="00A2368F">
        <w:rPr>
          <w:bCs/>
        </w:rPr>
        <w:t xml:space="preserve"> (без учета </w:t>
      </w:r>
      <w:r w:rsidR="00E60E76" w:rsidRPr="00A2368F">
        <w:rPr>
          <w:bCs/>
        </w:rPr>
        <w:t>П</w:t>
      </w:r>
      <w:r w:rsidR="004A21F3" w:rsidRPr="00A2368F">
        <w:rPr>
          <w:bCs/>
        </w:rPr>
        <w:t>роектных работ</w:t>
      </w:r>
      <w:r w:rsidR="00473049" w:rsidRPr="00A2368F">
        <w:rPr>
          <w:bCs/>
        </w:rPr>
        <w:t>,</w:t>
      </w:r>
      <w:r w:rsidR="00423219" w:rsidRPr="00A2368F">
        <w:rPr>
          <w:bCs/>
        </w:rPr>
        <w:t xml:space="preserve"> </w:t>
      </w:r>
      <w:r w:rsidR="00A2368F" w:rsidRPr="00A2368F">
        <w:rPr>
          <w:bCs/>
        </w:rPr>
        <w:t xml:space="preserve">Лимита затрат </w:t>
      </w:r>
      <w:r w:rsidR="00473049" w:rsidRPr="00A2368F">
        <w:rPr>
          <w:bCs/>
        </w:rPr>
        <w:t>на непредвиденные работы и затраты</w:t>
      </w:r>
      <w:r w:rsidR="0053469C" w:rsidRPr="00A2368F">
        <w:rPr>
          <w:bCs/>
        </w:rPr>
        <w:t>)</w:t>
      </w:r>
      <w:r w:rsidRPr="00A2368F">
        <w:rPr>
          <w:bCs/>
        </w:rPr>
        <w:t xml:space="preserve"> </w:t>
      </w:r>
      <w:r w:rsidR="00B430B2" w:rsidRPr="00A2368F">
        <w:rPr>
          <w:bCs/>
        </w:rPr>
        <w:t>составляет</w:t>
      </w:r>
      <w:proofErr w:type="gramStart"/>
      <w:r w:rsidR="00B430B2" w:rsidRPr="00A2368F">
        <w:rPr>
          <w:bCs/>
        </w:rPr>
        <w:t xml:space="preserve"> </w:t>
      </w:r>
      <w:r w:rsidRPr="00A2368F">
        <w:t xml:space="preserve">_______ </w:t>
      </w:r>
      <w:r w:rsidRPr="00A2368F">
        <w:rPr>
          <w:bCs/>
        </w:rPr>
        <w:t>(</w:t>
      </w:r>
      <w:r w:rsidR="0036697A" w:rsidRPr="00A2368F">
        <w:t>________</w:t>
      </w:r>
      <w:r w:rsidRPr="00A2368F">
        <w:t>_</w:t>
      </w:r>
      <w:r w:rsidR="00B430B2" w:rsidRPr="00A2368F">
        <w:t>______</w:t>
      </w:r>
      <w:r w:rsidRPr="00A2368F">
        <w:rPr>
          <w:bCs/>
        </w:rPr>
        <w:t xml:space="preserve">) </w:t>
      </w:r>
      <w:proofErr w:type="gramEnd"/>
      <w:r w:rsidRPr="00A2368F">
        <w:rPr>
          <w:bCs/>
        </w:rPr>
        <w:t xml:space="preserve">рублей </w:t>
      </w:r>
      <w:r w:rsidRPr="00A2368F">
        <w:t>___</w:t>
      </w:r>
      <w:r w:rsidRPr="00A2368F">
        <w:rPr>
          <w:bCs/>
        </w:rPr>
        <w:t xml:space="preserve"> копеек, </w:t>
      </w:r>
      <w:r w:rsidR="0053469C" w:rsidRPr="00A2368F">
        <w:rPr>
          <w:bCs/>
        </w:rPr>
        <w:t>в том числе</w:t>
      </w:r>
      <w:r w:rsidR="00F02FC5" w:rsidRPr="00A2368F">
        <w:rPr>
          <w:bCs/>
        </w:rPr>
        <w:t xml:space="preserve"> </w:t>
      </w:r>
      <w:r w:rsidRPr="00A2368F">
        <w:rPr>
          <w:bCs/>
        </w:rPr>
        <w:t xml:space="preserve">НДС (18%) </w:t>
      </w:r>
      <w:r w:rsidR="00B430B2" w:rsidRPr="00A2368F">
        <w:rPr>
          <w:bCs/>
        </w:rPr>
        <w:t xml:space="preserve">– </w:t>
      </w:r>
      <w:r w:rsidRPr="00A2368F">
        <w:rPr>
          <w:bCs/>
        </w:rPr>
        <w:t xml:space="preserve">_______ </w:t>
      </w:r>
      <w:r w:rsidR="00B07102" w:rsidRPr="00A2368F">
        <w:rPr>
          <w:bCs/>
        </w:rPr>
        <w:t>(____________________)</w:t>
      </w:r>
      <w:r w:rsidRPr="00A2368F">
        <w:rPr>
          <w:bCs/>
        </w:rPr>
        <w:t xml:space="preserve"> рублей ___ копеек</w:t>
      </w:r>
      <w:r w:rsidR="007657C2" w:rsidRPr="00A2368F">
        <w:rPr>
          <w:bCs/>
        </w:rPr>
        <w:t>;</w:t>
      </w:r>
    </w:p>
    <w:p w:rsidR="00F902E6" w:rsidRPr="003A2D59" w:rsidRDefault="004A21F3" w:rsidP="00E04A8A">
      <w:pPr>
        <w:pStyle w:val="ae"/>
        <w:numPr>
          <w:ilvl w:val="2"/>
          <w:numId w:val="6"/>
        </w:numPr>
        <w:shd w:val="clear" w:color="auto" w:fill="FFFFFF"/>
        <w:tabs>
          <w:tab w:val="left" w:pos="1418"/>
        </w:tabs>
        <w:ind w:left="0" w:firstLine="709"/>
        <w:jc w:val="both"/>
      </w:pPr>
      <w:r w:rsidRPr="00A2368F">
        <w:lastRenderedPageBreak/>
        <w:t>Лимит</w:t>
      </w:r>
      <w:r w:rsidR="00F902E6" w:rsidRPr="00A2368F">
        <w:t xml:space="preserve"> </w:t>
      </w:r>
      <w:r w:rsidR="00270B43" w:rsidRPr="00A2368F">
        <w:t xml:space="preserve">на </w:t>
      </w:r>
      <w:r w:rsidR="00F902E6" w:rsidRPr="00A2368F">
        <w:t>непредвиденны</w:t>
      </w:r>
      <w:r w:rsidR="00270B43" w:rsidRPr="00A2368F">
        <w:t>е работы и затраты</w:t>
      </w:r>
      <w:r w:rsidR="00F902E6" w:rsidRPr="00A2368F">
        <w:t xml:space="preserve"> </w:t>
      </w:r>
      <w:r w:rsidR="00E04A8A" w:rsidRPr="00A2368F">
        <w:t>составляет</w:t>
      </w:r>
      <w:proofErr w:type="gramStart"/>
      <w:r w:rsidR="00E04A8A" w:rsidRPr="00A2368F">
        <w:t xml:space="preserve"> </w:t>
      </w:r>
      <w:r w:rsidR="00F902E6" w:rsidRPr="00A2368F">
        <w:t xml:space="preserve">______ </w:t>
      </w:r>
      <w:r w:rsidR="00F902E6" w:rsidRPr="00A2368F">
        <w:rPr>
          <w:bCs/>
        </w:rPr>
        <w:t>(_____________</w:t>
      </w:r>
      <w:r w:rsidR="00E04A8A" w:rsidRPr="00A2368F">
        <w:rPr>
          <w:bCs/>
        </w:rPr>
        <w:t>______</w:t>
      </w:r>
      <w:r w:rsidR="00F902E6" w:rsidRPr="00A2368F">
        <w:rPr>
          <w:bCs/>
        </w:rPr>
        <w:t>)</w:t>
      </w:r>
      <w:r w:rsidR="00F902E6" w:rsidRPr="00A2368F">
        <w:t xml:space="preserve"> </w:t>
      </w:r>
      <w:proofErr w:type="gramEnd"/>
      <w:r w:rsidR="00F902E6" w:rsidRPr="00A2368F">
        <w:t xml:space="preserve">рублей ___ копеек, </w:t>
      </w:r>
      <w:r w:rsidR="0053469C" w:rsidRPr="00A2368F">
        <w:rPr>
          <w:bCs/>
        </w:rPr>
        <w:t>в том числе</w:t>
      </w:r>
      <w:r w:rsidR="00F902E6" w:rsidRPr="00A2368F">
        <w:t xml:space="preserve"> НДС (18%) </w:t>
      </w:r>
      <w:r w:rsidR="00E04A8A" w:rsidRPr="00A2368F">
        <w:t>–</w:t>
      </w:r>
      <w:r w:rsidR="00F902E6" w:rsidRPr="00A2368F">
        <w:t xml:space="preserve"> </w:t>
      </w:r>
      <w:r w:rsidR="00F902E6" w:rsidRPr="00A2368F">
        <w:rPr>
          <w:bCs/>
        </w:rPr>
        <w:t xml:space="preserve">______ </w:t>
      </w:r>
      <w:r w:rsidR="00F902E6" w:rsidRPr="003A2D59">
        <w:rPr>
          <w:bCs/>
        </w:rPr>
        <w:t>(___________________)</w:t>
      </w:r>
      <w:r w:rsidR="00F902E6" w:rsidRPr="003A2D59">
        <w:t xml:space="preserve"> рублей </w:t>
      </w:r>
      <w:r w:rsidR="00F902E6" w:rsidRPr="003A2D59">
        <w:rPr>
          <w:bCs/>
        </w:rPr>
        <w:t>___</w:t>
      </w:r>
      <w:r w:rsidR="00F902E6" w:rsidRPr="003A2D59">
        <w:t xml:space="preserve"> копеек;</w:t>
      </w:r>
    </w:p>
    <w:p w:rsidR="00CA39EC" w:rsidRPr="003A2D59" w:rsidRDefault="00312451" w:rsidP="003A2D59">
      <w:pPr>
        <w:pStyle w:val="ae"/>
        <w:numPr>
          <w:ilvl w:val="1"/>
          <w:numId w:val="6"/>
        </w:numPr>
        <w:shd w:val="clear" w:color="auto" w:fill="FFFFFF"/>
        <w:tabs>
          <w:tab w:val="left" w:pos="1134"/>
        </w:tabs>
        <w:ind w:left="0" w:firstLine="709"/>
        <w:jc w:val="both"/>
        <w:rPr>
          <w:bCs/>
        </w:rPr>
      </w:pPr>
      <w:bookmarkStart w:id="13" w:name="_Ref361834605"/>
      <w:r w:rsidRPr="003A2D59">
        <w:rPr>
          <w:bCs/>
        </w:rPr>
        <w:t>Локальные сметные расчеты</w:t>
      </w:r>
      <w:r w:rsidR="00004E1E" w:rsidRPr="003A2D59">
        <w:rPr>
          <w:bCs/>
        </w:rPr>
        <w:t xml:space="preserve"> </w:t>
      </w:r>
      <w:r w:rsidRPr="003A2D59">
        <w:rPr>
          <w:bCs/>
        </w:rPr>
        <w:t xml:space="preserve">подлежат согласованию Сторонами </w:t>
      </w:r>
      <w:r w:rsidR="006C6B9B" w:rsidRPr="003A2D59">
        <w:rPr>
          <w:bCs/>
        </w:rPr>
        <w:t>не позднее ис</w:t>
      </w:r>
      <w:r w:rsidR="00B07102" w:rsidRPr="003A2D59">
        <w:rPr>
          <w:bCs/>
        </w:rPr>
        <w:t>течени</w:t>
      </w:r>
      <w:r w:rsidR="006C6B9B" w:rsidRPr="003A2D59">
        <w:rPr>
          <w:bCs/>
        </w:rPr>
        <w:t>я</w:t>
      </w:r>
      <w:r w:rsidR="00B07102" w:rsidRPr="003A2D59">
        <w:rPr>
          <w:bCs/>
        </w:rPr>
        <w:t xml:space="preserve"> </w:t>
      </w:r>
      <w:r w:rsidRPr="003A2D59">
        <w:t>30</w:t>
      </w:r>
      <w:r w:rsidRPr="003A2D59">
        <w:rPr>
          <w:bCs/>
        </w:rPr>
        <w:t xml:space="preserve"> (</w:t>
      </w:r>
      <w:r w:rsidRPr="003A2D59">
        <w:t>тридцати</w:t>
      </w:r>
      <w:r w:rsidRPr="003A2D59">
        <w:rPr>
          <w:bCs/>
        </w:rPr>
        <w:t>)</w:t>
      </w:r>
      <w:r w:rsidR="005025F1" w:rsidRPr="003A2D59">
        <w:rPr>
          <w:bCs/>
        </w:rPr>
        <w:t xml:space="preserve"> календарных</w:t>
      </w:r>
      <w:r w:rsidRPr="003A2D59">
        <w:rPr>
          <w:bCs/>
        </w:rPr>
        <w:t xml:space="preserve"> дней </w:t>
      </w:r>
      <w:proofErr w:type="gramStart"/>
      <w:r w:rsidRPr="003A2D59">
        <w:rPr>
          <w:bCs/>
        </w:rPr>
        <w:t xml:space="preserve">с даты </w:t>
      </w:r>
      <w:r w:rsidR="00A2368F" w:rsidRPr="003A2D59">
        <w:rPr>
          <w:bCs/>
        </w:rPr>
        <w:t>завершения</w:t>
      </w:r>
      <w:proofErr w:type="gramEnd"/>
      <w:r w:rsidR="00A2368F" w:rsidRPr="003A2D59">
        <w:rPr>
          <w:bCs/>
        </w:rPr>
        <w:t xml:space="preserve"> и приемки Заказчиком Проектных работ. </w:t>
      </w:r>
      <w:r w:rsidRPr="003A2D59">
        <w:rPr>
          <w:bCs/>
        </w:rPr>
        <w:t xml:space="preserve">При несогласовании </w:t>
      </w:r>
      <w:r w:rsidR="00004E1E" w:rsidRPr="003A2D59">
        <w:rPr>
          <w:bCs/>
        </w:rPr>
        <w:t>вышеуказанных документов</w:t>
      </w:r>
      <w:r w:rsidR="004A21F3" w:rsidRPr="003A2D59">
        <w:rPr>
          <w:bCs/>
        </w:rPr>
        <w:t xml:space="preserve"> </w:t>
      </w:r>
      <w:r w:rsidRPr="003A2D59">
        <w:rPr>
          <w:bCs/>
        </w:rPr>
        <w:t>в установленный срок Подрядчик обязан</w:t>
      </w:r>
      <w:r w:rsidR="00A2368F" w:rsidRPr="003A2D59">
        <w:rPr>
          <w:bCs/>
        </w:rPr>
        <w:t xml:space="preserve"> </w:t>
      </w:r>
      <w:r w:rsidRPr="003A2D59">
        <w:rPr>
          <w:bCs/>
        </w:rPr>
        <w:t xml:space="preserve">по соответствующему </w:t>
      </w:r>
      <w:r w:rsidR="00E04A8A" w:rsidRPr="003A2D59">
        <w:rPr>
          <w:bCs/>
        </w:rPr>
        <w:t xml:space="preserve">письменному </w:t>
      </w:r>
      <w:r w:rsidRPr="003A2D59">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3A2D59">
        <w:rPr>
          <w:snapToGrid w:val="0"/>
        </w:rPr>
        <w:t xml:space="preserve"> </w:t>
      </w:r>
      <w:r w:rsidR="001D5C5B" w:rsidRPr="003A2D59">
        <w:rPr>
          <w:bCs/>
        </w:rPr>
        <w:t xml:space="preserve">с приложениями </w:t>
      </w:r>
      <w:r w:rsidRPr="003A2D59">
        <w:rPr>
          <w:bCs/>
        </w:rPr>
        <w:t>(</w:t>
      </w:r>
      <w:r w:rsidR="008644B3" w:rsidRPr="007167A4">
        <w:rPr>
          <w:bCs/>
        </w:rPr>
        <w:t>П</w:t>
      </w:r>
      <w:r w:rsidRPr="007167A4">
        <w:rPr>
          <w:bCs/>
        </w:rPr>
        <w:t xml:space="preserve">риложение № </w:t>
      </w:r>
      <w:r w:rsidR="007167A4" w:rsidRPr="007167A4">
        <w:rPr>
          <w:bCs/>
        </w:rPr>
        <w:t>3</w:t>
      </w:r>
      <w:r w:rsidR="00E04A8A" w:rsidRPr="007167A4">
        <w:rPr>
          <w:bCs/>
        </w:rPr>
        <w:t xml:space="preserve"> к</w:t>
      </w:r>
      <w:r w:rsidR="00E04A8A" w:rsidRPr="003A2D59">
        <w:rPr>
          <w:bCs/>
        </w:rPr>
        <w:t xml:space="preserve"> Договору</w:t>
      </w:r>
      <w:r w:rsidRPr="003A2D59">
        <w:rPr>
          <w:bCs/>
        </w:rPr>
        <w:t>)</w:t>
      </w:r>
      <w:r w:rsidR="004A21F3" w:rsidRPr="003A2D59">
        <w:rPr>
          <w:bCs/>
        </w:rPr>
        <w:t xml:space="preserve"> </w:t>
      </w:r>
      <w:r w:rsidRPr="003A2D59">
        <w:rPr>
          <w:bCs/>
        </w:rPr>
        <w:t>путем заключения дополнительного соглашения к Договору</w:t>
      </w:r>
      <w:r w:rsidR="00811BEB" w:rsidRPr="003A2D59">
        <w:rPr>
          <w:bCs/>
        </w:rPr>
        <w:t xml:space="preserve">. </w:t>
      </w:r>
      <w:bookmarkEnd w:id="13"/>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 xml:space="preserve">и затраты Подрядчика </w:t>
      </w:r>
      <w:proofErr w:type="gramStart"/>
      <w:r w:rsidR="008E6AA9" w:rsidRPr="00C2118D">
        <w:rPr>
          <w:bCs/>
        </w:rPr>
        <w:t>на</w:t>
      </w:r>
      <w:proofErr w:type="gramEnd"/>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FC43A1">
        <w:rPr>
          <w:bCs/>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FC43A1">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041F28"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к </w:t>
      </w:r>
      <w:r w:rsidR="002B7627" w:rsidRPr="00041F28">
        <w:rPr>
          <w:bCs/>
        </w:rPr>
        <w:t>Договору</w:t>
      </w:r>
      <w:r w:rsidR="009A2AC8" w:rsidRPr="00041F28">
        <w:rPr>
          <w:bCs/>
        </w:rPr>
        <w:t xml:space="preserve"> только в случае</w:t>
      </w:r>
      <w:r w:rsidR="00CD1315" w:rsidRPr="00041F28">
        <w:rPr>
          <w:bCs/>
        </w:rPr>
        <w:t>,</w:t>
      </w:r>
      <w:r w:rsidR="002B7627" w:rsidRPr="00041F28">
        <w:rPr>
          <w:bCs/>
        </w:rPr>
        <w:t xml:space="preserve"> когда </w:t>
      </w:r>
      <w:r w:rsidR="00562D4F" w:rsidRPr="00041F28">
        <w:rPr>
          <w:bCs/>
        </w:rPr>
        <w:t>оно</w:t>
      </w:r>
      <w:r w:rsidR="002B7627" w:rsidRPr="00041F28">
        <w:rPr>
          <w:bCs/>
        </w:rPr>
        <w:t xml:space="preserve"> </w:t>
      </w:r>
      <w:r w:rsidR="00CD1315" w:rsidRPr="00041F28">
        <w:rPr>
          <w:bCs/>
        </w:rPr>
        <w:t>вызвано</w:t>
      </w:r>
      <w:r w:rsidR="002B7627" w:rsidRPr="00041F28">
        <w:rPr>
          <w:bCs/>
        </w:rPr>
        <w:t xml:space="preserve"> изменением ставки российского НДС.</w:t>
      </w:r>
    </w:p>
    <w:p w:rsidR="00927EAE" w:rsidRPr="00041F28"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041F28">
        <w:rPr>
          <w:bCs/>
        </w:rPr>
        <w:t>Оплата по Договору осуществляется Заказчиком в следующем порядке:</w:t>
      </w:r>
      <w:bookmarkEnd w:id="14"/>
      <w:bookmarkEnd w:id="15"/>
      <w:r w:rsidRPr="00041F28">
        <w:rPr>
          <w:bCs/>
        </w:rPr>
        <w:t xml:space="preserve"> </w:t>
      </w:r>
    </w:p>
    <w:p w:rsidR="002527E5" w:rsidRPr="002307BC" w:rsidRDefault="002527E5" w:rsidP="000B4736">
      <w:pPr>
        <w:pStyle w:val="ae"/>
        <w:numPr>
          <w:ilvl w:val="2"/>
          <w:numId w:val="6"/>
        </w:numPr>
        <w:shd w:val="clear" w:color="auto" w:fill="FFFFFF"/>
        <w:tabs>
          <w:tab w:val="left" w:pos="1418"/>
        </w:tabs>
        <w:ind w:left="0" w:firstLine="709"/>
        <w:jc w:val="both"/>
      </w:pPr>
      <w:bookmarkStart w:id="16" w:name="_Ref361335057"/>
      <w:bookmarkStart w:id="17" w:name="_Ref373242755"/>
      <w:r w:rsidRPr="00041F28">
        <w:t>Подрядчик не позднее, чем за 3 (три)</w:t>
      </w:r>
      <w:r w:rsidRPr="00C2118D">
        <w:t xml:space="preserve"> рабочих дня до предполагаемой даты выплаты авансового </w:t>
      </w:r>
      <w:r w:rsidRPr="002307BC">
        <w:t>платежа</w:t>
      </w:r>
      <w:r w:rsidR="00AC05B7" w:rsidRPr="002307BC">
        <w:t>,</w:t>
      </w:r>
      <w:r w:rsidRPr="002307BC">
        <w:t xml:space="preserve"> обязан предоставить Заказчику Банковскую гарантию возврата авансового платежа</w:t>
      </w:r>
      <w:r w:rsidR="00E67F75" w:rsidRPr="002307BC">
        <w:t xml:space="preserve">, соответствующую </w:t>
      </w:r>
      <w:r w:rsidRPr="002307BC">
        <w:t xml:space="preserve">требованиям, установленным </w:t>
      </w:r>
      <w:r w:rsidR="00BD6FB4" w:rsidRPr="002307BC">
        <w:t xml:space="preserve">разделом </w:t>
      </w:r>
      <w:r w:rsidRPr="002307BC">
        <w:t>7 Договора</w:t>
      </w:r>
      <w:proofErr w:type="gramStart"/>
      <w:r w:rsidR="003434E9" w:rsidRPr="002307BC">
        <w:t>.</w:t>
      </w:r>
      <w:proofErr w:type="gramEnd"/>
      <w:r w:rsidR="000B4736" w:rsidRPr="000B4736">
        <w:rPr>
          <w:highlight w:val="yellow"/>
        </w:rPr>
        <w:t xml:space="preserve"> </w:t>
      </w:r>
      <w:proofErr w:type="gramStart"/>
      <w:r w:rsidR="000B4736" w:rsidRPr="000F2EA7">
        <w:rPr>
          <w:highlight w:val="yellow"/>
        </w:rPr>
        <w:t>п</w:t>
      </w:r>
      <w:proofErr w:type="gramEnd"/>
      <w:r w:rsidR="000B4736" w:rsidRPr="000F2EA7">
        <w:rPr>
          <w:highlight w:val="yellow"/>
        </w:rPr>
        <w:t>редварительно согласованную с Заказчиком</w:t>
      </w:r>
      <w:r w:rsidR="000B4736" w:rsidRPr="00040B2D">
        <w:t>.</w:t>
      </w:r>
    </w:p>
    <w:p w:rsidR="00E422CF" w:rsidRPr="002307BC" w:rsidRDefault="00255DB8" w:rsidP="00AC05B7">
      <w:pPr>
        <w:pStyle w:val="ae"/>
        <w:numPr>
          <w:ilvl w:val="2"/>
          <w:numId w:val="6"/>
        </w:numPr>
        <w:shd w:val="clear" w:color="auto" w:fill="FFFFFF"/>
        <w:tabs>
          <w:tab w:val="left" w:pos="1418"/>
        </w:tabs>
        <w:ind w:left="0" w:firstLine="709"/>
        <w:jc w:val="both"/>
      </w:pPr>
      <w:proofErr w:type="gramStart"/>
      <w:r w:rsidRPr="002307BC">
        <w:t>Авансовые платежи в</w:t>
      </w:r>
      <w:r w:rsidR="00927EAE" w:rsidRPr="002307BC">
        <w:t xml:space="preserve"> счет стоимости </w:t>
      </w:r>
      <w:r w:rsidR="00844DCF" w:rsidRPr="002307BC">
        <w:t>каждого</w:t>
      </w:r>
      <w:r w:rsidR="00C50D70" w:rsidRPr="002307BC">
        <w:t xml:space="preserve"> </w:t>
      </w:r>
      <w:r w:rsidR="00927EAE" w:rsidRPr="002307BC">
        <w:t xml:space="preserve">Этапа </w:t>
      </w:r>
      <w:r w:rsidR="000241F7" w:rsidRPr="002307BC">
        <w:t>П</w:t>
      </w:r>
      <w:r w:rsidR="00844DCF" w:rsidRPr="002307BC">
        <w:t xml:space="preserve">роектных </w:t>
      </w:r>
      <w:r w:rsidR="00EE3E04" w:rsidRPr="002307BC">
        <w:t xml:space="preserve">работ </w:t>
      </w:r>
      <w:r w:rsidR="005B7D83" w:rsidRPr="002307BC">
        <w:br/>
      </w:r>
      <w:r w:rsidR="00571374" w:rsidRPr="002307BC">
        <w:t>в размере</w:t>
      </w:r>
      <w:r w:rsidR="00927EAE" w:rsidRPr="002307BC">
        <w:t xml:space="preserve"> </w:t>
      </w:r>
      <w:r w:rsidR="00844DCF" w:rsidRPr="002307BC">
        <w:t>30</w:t>
      </w:r>
      <w:r w:rsidR="00927EAE" w:rsidRPr="002307BC">
        <w:t>% (</w:t>
      </w:r>
      <w:r w:rsidR="00844DCF" w:rsidRPr="002307BC">
        <w:t>тридцати</w:t>
      </w:r>
      <w:r w:rsidR="00927EAE" w:rsidRPr="002307BC">
        <w:t xml:space="preserve"> процентов) от стоимости</w:t>
      </w:r>
      <w:r w:rsidR="003F379B" w:rsidRPr="002307BC">
        <w:t xml:space="preserve"> </w:t>
      </w:r>
      <w:r w:rsidR="0064537C" w:rsidRPr="002307BC">
        <w:t>соответствующего Этапа</w:t>
      </w:r>
      <w:r w:rsidR="003F379B" w:rsidRPr="002307BC">
        <w:t xml:space="preserve"> </w:t>
      </w:r>
      <w:r w:rsidR="00186B72" w:rsidRPr="002307BC">
        <w:t>П</w:t>
      </w:r>
      <w:r w:rsidRPr="002307BC">
        <w:t xml:space="preserve">роектных </w:t>
      </w:r>
      <w:r w:rsidR="003F379B" w:rsidRPr="002307BC">
        <w:t>работ</w:t>
      </w:r>
      <w:r w:rsidR="00C50D70" w:rsidRPr="002307BC">
        <w:t xml:space="preserve"> (за исключением непредвиденных работ и затрат) </w:t>
      </w:r>
      <w:r w:rsidRPr="002307BC">
        <w:t>выплачиваются</w:t>
      </w:r>
      <w:r w:rsidR="00571374" w:rsidRPr="002307BC">
        <w:t xml:space="preserve"> </w:t>
      </w:r>
      <w:r w:rsidR="003F379B" w:rsidRPr="002307BC">
        <w:t>в течение</w:t>
      </w:r>
      <w:r w:rsidR="00927EAE" w:rsidRPr="002307BC">
        <w:t xml:space="preserve"> 30 (тридцат</w:t>
      </w:r>
      <w:r w:rsidR="003F379B" w:rsidRPr="002307BC">
        <w:t>и</w:t>
      </w:r>
      <w:r w:rsidR="00927EAE" w:rsidRPr="002307BC">
        <w:t xml:space="preserve">) </w:t>
      </w:r>
      <w:r w:rsidR="005025F1" w:rsidRPr="002307BC">
        <w:t xml:space="preserve">календарных </w:t>
      </w:r>
      <w:r w:rsidR="00927EAE" w:rsidRPr="002307BC">
        <w:t xml:space="preserve">дней </w:t>
      </w:r>
      <w:bookmarkEnd w:id="16"/>
      <w:r w:rsidR="003F379B" w:rsidRPr="002307BC">
        <w:t xml:space="preserve">с даты </w:t>
      </w:r>
      <w:r w:rsidR="00B9174D" w:rsidRPr="002307BC">
        <w:t xml:space="preserve">получения Заказчиком счета, выставленного Подрядчиком, но не ранее чем за 30 (тридцать) календарных дней до даты начала Этапа </w:t>
      </w:r>
      <w:r w:rsidR="00916323" w:rsidRPr="002307BC">
        <w:t>Проектных</w:t>
      </w:r>
      <w:r w:rsidR="00AA6051" w:rsidRPr="002307BC">
        <w:t xml:space="preserve"> </w:t>
      </w:r>
      <w:r w:rsidR="00B9174D" w:rsidRPr="002307BC">
        <w:t>работ</w:t>
      </w:r>
      <w:r w:rsidR="00D34AE2" w:rsidRPr="002307BC">
        <w:t>,</w:t>
      </w:r>
      <w:r w:rsidR="00AA6051" w:rsidRPr="002307BC">
        <w:t xml:space="preserve"> </w:t>
      </w:r>
      <w:r w:rsidR="00EE3E04" w:rsidRPr="002307BC">
        <w:t>при</w:t>
      </w:r>
      <w:r w:rsidR="0092461D" w:rsidRPr="002307BC">
        <w:t xml:space="preserve"> </w:t>
      </w:r>
      <w:r w:rsidR="00EE3E04" w:rsidRPr="002307BC">
        <w:t>условии</w:t>
      </w:r>
      <w:r w:rsidR="0092461D" w:rsidRPr="002307BC">
        <w:t xml:space="preserve"> </w:t>
      </w:r>
      <w:r w:rsidR="00EE3E04" w:rsidRPr="002307BC">
        <w:t>согласования</w:t>
      </w:r>
      <w:r w:rsidR="0092461D" w:rsidRPr="002307BC">
        <w:t xml:space="preserve"> </w:t>
      </w:r>
      <w:r w:rsidR="00EE3E04" w:rsidRPr="002307BC">
        <w:t>Сторонами</w:t>
      </w:r>
      <w:r w:rsidR="0092461D" w:rsidRPr="002307BC">
        <w:t xml:space="preserve"> </w:t>
      </w:r>
      <w:r w:rsidR="00EE3E04" w:rsidRPr="002307BC">
        <w:t>сметной</w:t>
      </w:r>
      <w:proofErr w:type="gramEnd"/>
      <w:r w:rsidR="0092461D" w:rsidRPr="002307BC">
        <w:t xml:space="preserve"> </w:t>
      </w:r>
      <w:r w:rsidR="00EE3E04" w:rsidRPr="002307BC">
        <w:t>документации</w:t>
      </w:r>
      <w:r w:rsidR="0092461D" w:rsidRPr="002307BC">
        <w:t xml:space="preserve"> </w:t>
      </w:r>
      <w:r w:rsidR="00AA6051" w:rsidRPr="002307BC">
        <w:br/>
      </w:r>
      <w:r w:rsidR="00916323" w:rsidRPr="002307BC">
        <w:t xml:space="preserve">в соответствии с пунктом </w:t>
      </w:r>
      <w:r w:rsidR="00EE3E04" w:rsidRPr="002307BC">
        <w:t>4.2 Договора</w:t>
      </w:r>
      <w:r w:rsidR="000F51A1" w:rsidRPr="002307BC">
        <w:t>,</w:t>
      </w:r>
      <w:r w:rsidR="00E422CF" w:rsidRPr="002307BC">
        <w:t xml:space="preserve"> и</w:t>
      </w:r>
      <w:r w:rsidR="00571374" w:rsidRPr="002307BC">
        <w:t xml:space="preserve"> с учетом </w:t>
      </w:r>
      <w:r w:rsidR="00300ECD" w:rsidRPr="002307BC">
        <w:t>пунктов</w:t>
      </w:r>
      <w:r w:rsidR="00E86D4C" w:rsidRPr="002307BC">
        <w:t xml:space="preserve"> </w:t>
      </w:r>
      <w:r w:rsidR="00E85035" w:rsidRPr="002307BC">
        <w:t>4.5.</w:t>
      </w:r>
      <w:r w:rsidR="002527E5" w:rsidRPr="002307BC">
        <w:t>1</w:t>
      </w:r>
      <w:r w:rsidR="0057591C" w:rsidRPr="002307BC">
        <w:t xml:space="preserve">, </w:t>
      </w:r>
      <w:r w:rsidR="00E85035" w:rsidRPr="002307BC">
        <w:t>4.5.</w:t>
      </w:r>
      <w:r w:rsidR="007E76B6" w:rsidRPr="002307BC">
        <w:t>6</w:t>
      </w:r>
      <w:r w:rsidR="00E86D4C" w:rsidRPr="002307BC">
        <w:t xml:space="preserve"> </w:t>
      </w:r>
      <w:r w:rsidR="00571374" w:rsidRPr="002307BC">
        <w:t>Договора.</w:t>
      </w:r>
      <w:bookmarkEnd w:id="17"/>
    </w:p>
    <w:p w:rsidR="00E422CF" w:rsidRPr="002307BC" w:rsidRDefault="00E422CF" w:rsidP="000E7C6D">
      <w:pPr>
        <w:pStyle w:val="ae"/>
        <w:numPr>
          <w:ilvl w:val="2"/>
          <w:numId w:val="6"/>
        </w:numPr>
        <w:shd w:val="clear" w:color="auto" w:fill="FFFFFF"/>
        <w:tabs>
          <w:tab w:val="left" w:pos="1418"/>
        </w:tabs>
        <w:ind w:left="0" w:firstLine="709"/>
        <w:jc w:val="both"/>
      </w:pPr>
      <w:bookmarkStart w:id="18" w:name="_Ref373242766"/>
      <w:bookmarkStart w:id="19" w:name="_Ref361834178"/>
      <w:bookmarkStart w:id="20" w:name="_Ref361335023"/>
      <w:proofErr w:type="gramStart"/>
      <w:r w:rsidRPr="002307BC">
        <w:t xml:space="preserve">Авансовые платежи </w:t>
      </w:r>
      <w:r w:rsidR="00255DB8" w:rsidRPr="002307BC">
        <w:t xml:space="preserve">в счет стоимости </w:t>
      </w:r>
      <w:r w:rsidR="00B9174D" w:rsidRPr="002307BC">
        <w:t>каждого</w:t>
      </w:r>
      <w:r w:rsidRPr="002307BC">
        <w:t xml:space="preserve"> Этапа </w:t>
      </w:r>
      <w:r w:rsidR="00186B72" w:rsidRPr="002307BC">
        <w:t>Р</w:t>
      </w:r>
      <w:r w:rsidRPr="002307BC">
        <w:t xml:space="preserve">абот </w:t>
      </w:r>
      <w:r w:rsidR="00B9174D" w:rsidRPr="002307BC">
        <w:t xml:space="preserve">(кроме </w:t>
      </w:r>
      <w:r w:rsidR="00EE3E04" w:rsidRPr="002307BC">
        <w:t xml:space="preserve">Этапа </w:t>
      </w:r>
      <w:r w:rsidR="000241F7" w:rsidRPr="002307BC">
        <w:t>П</w:t>
      </w:r>
      <w:r w:rsidR="00B9174D" w:rsidRPr="002307BC">
        <w:t xml:space="preserve">роектных работ) </w:t>
      </w:r>
      <w:r w:rsidRPr="002307BC">
        <w:t>в размере 10</w:t>
      </w:r>
      <w:r w:rsidR="00B0542A" w:rsidRPr="002307BC">
        <w:t xml:space="preserve">% </w:t>
      </w:r>
      <w:r w:rsidRPr="002307BC">
        <w:t xml:space="preserve">(десяти процентов) от стоимости </w:t>
      </w:r>
      <w:r w:rsidR="00B0542A" w:rsidRPr="002307BC">
        <w:t xml:space="preserve">соответствующего Этапа </w:t>
      </w:r>
      <w:r w:rsidR="00186B72" w:rsidRPr="002307BC">
        <w:t>Р</w:t>
      </w:r>
      <w:r w:rsidR="00B0542A" w:rsidRPr="002307BC">
        <w:t>абот</w:t>
      </w:r>
      <w:r w:rsidR="000E7C6D" w:rsidRPr="002307BC">
        <w:t xml:space="preserve"> </w:t>
      </w:r>
      <w:r w:rsidR="005025F1" w:rsidRPr="002307BC">
        <w:t>(за исключением непредвиденных</w:t>
      </w:r>
      <w:r w:rsidR="006A37B3" w:rsidRPr="002307BC">
        <w:t xml:space="preserve"> </w:t>
      </w:r>
      <w:r w:rsidR="00C50D70" w:rsidRPr="002307BC">
        <w:t>работ и затрат</w:t>
      </w:r>
      <w:r w:rsidR="00A81010" w:rsidRPr="002307BC">
        <w:t>)</w:t>
      </w:r>
      <w:r w:rsidR="005025F1" w:rsidRPr="002307BC">
        <w:t xml:space="preserve"> </w:t>
      </w:r>
      <w:r w:rsidRPr="002307BC">
        <w:t>выплачива</w:t>
      </w:r>
      <w:r w:rsidR="00B0542A" w:rsidRPr="002307BC">
        <w:t>ю</w:t>
      </w:r>
      <w:r w:rsidRPr="002307BC">
        <w:t xml:space="preserve">тся </w:t>
      </w:r>
      <w:r w:rsidR="00BD5787" w:rsidRPr="002307BC">
        <w:t xml:space="preserve">в течение </w:t>
      </w:r>
      <w:r w:rsidR="0016255A" w:rsidRPr="002307BC">
        <w:br/>
      </w:r>
      <w:r w:rsidR="00BD5787" w:rsidRPr="002307BC">
        <w:t xml:space="preserve">30 (тридцати) календарных дней с даты получения Заказчиком счета, выставленного Подрядчиком, </w:t>
      </w:r>
      <w:r w:rsidRPr="002307BC">
        <w:t xml:space="preserve">при условии </w:t>
      </w:r>
      <w:r w:rsidR="00D34AE2" w:rsidRPr="002307BC">
        <w:t>согласования Сторонами</w:t>
      </w:r>
      <w:r w:rsidRPr="002307BC">
        <w:t xml:space="preserve"> сметной документации </w:t>
      </w:r>
      <w:r w:rsidR="0016255A" w:rsidRPr="002307BC">
        <w:br/>
      </w:r>
      <w:r w:rsidRPr="002307BC">
        <w:t xml:space="preserve">на соответствующий </w:t>
      </w:r>
      <w:r w:rsidR="00021A63" w:rsidRPr="002307BC">
        <w:t>Э</w:t>
      </w:r>
      <w:r w:rsidRPr="002307BC">
        <w:t xml:space="preserve">тап </w:t>
      </w:r>
      <w:r w:rsidR="00BF6C87" w:rsidRPr="002307BC">
        <w:t>Р</w:t>
      </w:r>
      <w:r w:rsidRPr="002307BC">
        <w:t xml:space="preserve">абот </w:t>
      </w:r>
      <w:r w:rsidR="000E7C6D" w:rsidRPr="002307BC">
        <w:t>в соответствии с пунктом</w:t>
      </w:r>
      <w:r w:rsidR="00E86D4C" w:rsidRPr="002307BC">
        <w:t xml:space="preserve"> </w:t>
      </w:r>
      <w:r w:rsidR="00A35AA3" w:rsidRPr="002307BC">
        <w:fldChar w:fldCharType="begin"/>
      </w:r>
      <w:r w:rsidR="00E86D4C" w:rsidRPr="002307BC">
        <w:instrText xml:space="preserve"> REF _Ref361834605 \r \h </w:instrText>
      </w:r>
      <w:r w:rsidR="00307307" w:rsidRPr="002307BC">
        <w:instrText xml:space="preserve"> \* MERGEFORMAT </w:instrText>
      </w:r>
      <w:r w:rsidR="00A35AA3" w:rsidRPr="002307BC">
        <w:fldChar w:fldCharType="separate"/>
      </w:r>
      <w:r w:rsidR="007C7D53" w:rsidRPr="002307BC">
        <w:t>4.2</w:t>
      </w:r>
      <w:r w:rsidR="00A35AA3" w:rsidRPr="002307BC">
        <w:fldChar w:fldCharType="end"/>
      </w:r>
      <w:r w:rsidRPr="002307BC">
        <w:t xml:space="preserve"> Договора, но не</w:t>
      </w:r>
      <w:proofErr w:type="gramEnd"/>
      <w:r w:rsidRPr="002307BC">
        <w:t xml:space="preserve"> ранее </w:t>
      </w:r>
      <w:r w:rsidR="0016255A" w:rsidRPr="002307BC">
        <w:br/>
      </w:r>
      <w:r w:rsidRPr="002307BC">
        <w:t xml:space="preserve">чем за 30 (тридцать) </w:t>
      </w:r>
      <w:r w:rsidR="005025F1" w:rsidRPr="002307BC">
        <w:t xml:space="preserve">календарных </w:t>
      </w:r>
      <w:r w:rsidRPr="002307BC">
        <w:t xml:space="preserve">дней до </w:t>
      </w:r>
      <w:r w:rsidR="00021A63" w:rsidRPr="002307BC">
        <w:t xml:space="preserve">даты его </w:t>
      </w:r>
      <w:r w:rsidRPr="002307BC">
        <w:t>начала</w:t>
      </w:r>
      <w:r w:rsidR="000E7C6D" w:rsidRPr="002307BC">
        <w:t xml:space="preserve">, определенной в соответствии </w:t>
      </w:r>
      <w:r w:rsidR="0016255A" w:rsidRPr="002307BC">
        <w:br/>
      </w:r>
      <w:r w:rsidR="000E7C6D" w:rsidRPr="002307BC">
        <w:t xml:space="preserve">с Календарным графиком выполнения Работ </w:t>
      </w:r>
      <w:r w:rsidRPr="002307BC">
        <w:t>(</w:t>
      </w:r>
      <w:r w:rsidR="008644B3" w:rsidRPr="002307BC">
        <w:t>П</w:t>
      </w:r>
      <w:r w:rsidRPr="002307BC">
        <w:t xml:space="preserve">риложение № </w:t>
      </w:r>
      <w:r w:rsidR="00F250EC" w:rsidRPr="002307BC">
        <w:t>3</w:t>
      </w:r>
      <w:r w:rsidR="000E7C6D" w:rsidRPr="002307BC">
        <w:t xml:space="preserve"> </w:t>
      </w:r>
      <w:r w:rsidR="0016255A" w:rsidRPr="002307BC">
        <w:br/>
      </w:r>
      <w:r w:rsidR="000E7C6D" w:rsidRPr="002307BC">
        <w:t>к Договору</w:t>
      </w:r>
      <w:r w:rsidRPr="002307BC">
        <w:t xml:space="preserve">), и с учетом </w:t>
      </w:r>
      <w:r w:rsidR="00300ECD" w:rsidRPr="002307BC">
        <w:t xml:space="preserve">пунктов </w:t>
      </w:r>
      <w:r w:rsidR="00E85035" w:rsidRPr="002307BC">
        <w:t>4.5.</w:t>
      </w:r>
      <w:r w:rsidR="002527E5" w:rsidRPr="002307BC">
        <w:t>1</w:t>
      </w:r>
      <w:r w:rsidR="00E86D4C" w:rsidRPr="002307BC">
        <w:t xml:space="preserve">, </w:t>
      </w:r>
      <w:r w:rsidR="00E85035" w:rsidRPr="002307BC">
        <w:t>4.5.</w:t>
      </w:r>
      <w:r w:rsidR="007E76B6" w:rsidRPr="002307BC">
        <w:t>6</w:t>
      </w:r>
      <w:r w:rsidR="005025F1" w:rsidRPr="002307BC">
        <w:t xml:space="preserve"> </w:t>
      </w:r>
      <w:r w:rsidRPr="002307BC">
        <w:t>Договора.</w:t>
      </w:r>
      <w:bookmarkEnd w:id="18"/>
    </w:p>
    <w:p w:rsidR="00B0542A" w:rsidRPr="002307BC" w:rsidRDefault="00B0542A" w:rsidP="00916323">
      <w:pPr>
        <w:pStyle w:val="ae"/>
        <w:numPr>
          <w:ilvl w:val="2"/>
          <w:numId w:val="6"/>
        </w:numPr>
        <w:shd w:val="clear" w:color="auto" w:fill="FFFFFF"/>
        <w:tabs>
          <w:tab w:val="left" w:pos="1418"/>
        </w:tabs>
        <w:ind w:left="0" w:firstLine="709"/>
        <w:jc w:val="both"/>
      </w:pPr>
      <w:bookmarkStart w:id="21" w:name="_Ref373242949"/>
      <w:r w:rsidRPr="002307BC">
        <w:t xml:space="preserve">Последующие платежи в размере </w:t>
      </w:r>
      <w:r w:rsidR="00B9174D" w:rsidRPr="002307BC">
        <w:t xml:space="preserve">70% </w:t>
      </w:r>
      <w:r w:rsidRPr="002307BC">
        <w:t>(</w:t>
      </w:r>
      <w:r w:rsidR="00B9174D" w:rsidRPr="002307BC">
        <w:t>семидесяти</w:t>
      </w:r>
      <w:r w:rsidRPr="002307BC">
        <w:t xml:space="preserve"> процентов) от стоимости каждого</w:t>
      </w:r>
      <w:r w:rsidR="000E7C6D" w:rsidRPr="002307BC">
        <w:t xml:space="preserve"> </w:t>
      </w:r>
      <w:r w:rsidRPr="002307BC">
        <w:t xml:space="preserve">Этапа </w:t>
      </w:r>
      <w:r w:rsidR="000241F7" w:rsidRPr="002307BC">
        <w:t>П</w:t>
      </w:r>
      <w:r w:rsidR="00B9174D" w:rsidRPr="002307BC">
        <w:t xml:space="preserve">роектных </w:t>
      </w:r>
      <w:r w:rsidRPr="002307BC">
        <w:t>работ выплачива</w:t>
      </w:r>
      <w:r w:rsidR="00021A63" w:rsidRPr="002307BC">
        <w:t>ю</w:t>
      </w:r>
      <w:r w:rsidRPr="002307BC">
        <w:t xml:space="preserve">тся в течение </w:t>
      </w:r>
      <w:r w:rsidR="00C01CB1" w:rsidRPr="002307BC">
        <w:t>30 (тридцати) календарных</w:t>
      </w:r>
      <w:r w:rsidRPr="002307BC">
        <w:t xml:space="preserve"> дней </w:t>
      </w:r>
      <w:r w:rsidR="0092461D" w:rsidRPr="002307BC">
        <w:br/>
      </w:r>
      <w:proofErr w:type="gramStart"/>
      <w:r w:rsidRPr="002307BC">
        <w:lastRenderedPageBreak/>
        <w:t>с даты подписания</w:t>
      </w:r>
      <w:proofErr w:type="gramEnd"/>
      <w:r w:rsidRPr="002307BC">
        <w:t xml:space="preserve"> Сторонами </w:t>
      </w:r>
      <w:r w:rsidR="001C7CC5" w:rsidRPr="002307BC">
        <w:t xml:space="preserve">документов, указанных в </w:t>
      </w:r>
      <w:r w:rsidR="00300ECD" w:rsidRPr="002307BC">
        <w:t>пункте</w:t>
      </w:r>
      <w:r w:rsidRPr="002307BC">
        <w:t xml:space="preserve"> </w:t>
      </w:r>
      <w:r w:rsidR="00DB7EDC" w:rsidRPr="002307BC">
        <w:t>5.</w:t>
      </w:r>
      <w:r w:rsidR="006A37B3" w:rsidRPr="002307BC">
        <w:t xml:space="preserve">1 </w:t>
      </w:r>
      <w:r w:rsidRPr="002307BC">
        <w:t>Договора</w:t>
      </w:r>
      <w:r w:rsidR="001C7CC5" w:rsidRPr="002307BC">
        <w:t>, на основании счёта</w:t>
      </w:r>
      <w:r w:rsidR="00BD6FB4" w:rsidRPr="002307BC">
        <w:t>, выставленного</w:t>
      </w:r>
      <w:r w:rsidR="001C7CC5" w:rsidRPr="002307BC">
        <w:t xml:space="preserve"> </w:t>
      </w:r>
      <w:r w:rsidR="00BD6FB4" w:rsidRPr="002307BC">
        <w:t>Подрядчиком</w:t>
      </w:r>
      <w:r w:rsidR="000E7C6D" w:rsidRPr="002307BC">
        <w:t>, и</w:t>
      </w:r>
      <w:r w:rsidR="0057591C" w:rsidRPr="002307BC">
        <w:t xml:space="preserve"> с учетом </w:t>
      </w:r>
      <w:r w:rsidR="00300ECD" w:rsidRPr="002307BC">
        <w:t>пунктов</w:t>
      </w:r>
      <w:r w:rsidR="0057591C" w:rsidRPr="002307BC">
        <w:t xml:space="preserve"> </w:t>
      </w:r>
      <w:r w:rsidR="00E85035" w:rsidRPr="002307BC">
        <w:t>4.5.</w:t>
      </w:r>
      <w:r w:rsidR="004D1863" w:rsidRPr="002307BC">
        <w:t>7, 4.5.8</w:t>
      </w:r>
      <w:r w:rsidR="005025F1" w:rsidRPr="002307BC">
        <w:t xml:space="preserve"> </w:t>
      </w:r>
      <w:r w:rsidR="0057591C" w:rsidRPr="002307BC">
        <w:t>Договора</w:t>
      </w:r>
      <w:r w:rsidRPr="002307BC">
        <w:t>.</w:t>
      </w:r>
      <w:bookmarkEnd w:id="21"/>
    </w:p>
    <w:p w:rsidR="000E7C6D" w:rsidRPr="002307BC" w:rsidRDefault="002527E5" w:rsidP="00916323">
      <w:pPr>
        <w:pStyle w:val="ae"/>
        <w:numPr>
          <w:ilvl w:val="2"/>
          <w:numId w:val="6"/>
        </w:numPr>
        <w:shd w:val="clear" w:color="auto" w:fill="FFFFFF"/>
        <w:tabs>
          <w:tab w:val="left" w:pos="1418"/>
        </w:tabs>
        <w:ind w:left="0" w:firstLine="709"/>
        <w:jc w:val="both"/>
      </w:pPr>
      <w:r w:rsidRPr="002307BC">
        <w:t>Последующие платежи в размере 90% (</w:t>
      </w:r>
      <w:r w:rsidR="007C3717" w:rsidRPr="002307BC">
        <w:t>девяноста</w:t>
      </w:r>
      <w:r w:rsidRPr="002307BC">
        <w:t xml:space="preserve"> процентов) от стоимости каждого Этапа </w:t>
      </w:r>
      <w:r w:rsidR="00BF6C87" w:rsidRPr="002307BC">
        <w:t>Р</w:t>
      </w:r>
      <w:r w:rsidRPr="002307BC">
        <w:t xml:space="preserve">абот (кроме </w:t>
      </w:r>
      <w:r w:rsidR="000241F7" w:rsidRPr="002307BC">
        <w:t>П</w:t>
      </w:r>
      <w:r w:rsidRPr="002307BC">
        <w:t xml:space="preserve">роектных работ) выплачиваются в течение 30 (тридцати) календарных дней </w:t>
      </w:r>
      <w:proofErr w:type="gramStart"/>
      <w:r w:rsidRPr="002307BC">
        <w:t>с даты подписания</w:t>
      </w:r>
      <w:proofErr w:type="gramEnd"/>
      <w:r w:rsidRPr="002307BC">
        <w:t xml:space="preserve"> Сторонами документов, указанных в </w:t>
      </w:r>
      <w:r w:rsidR="00300ECD" w:rsidRPr="002307BC">
        <w:t>пункте</w:t>
      </w:r>
      <w:r w:rsidRPr="002307BC">
        <w:t xml:space="preserve"> </w:t>
      </w:r>
      <w:r w:rsidR="008A184C" w:rsidRPr="002307BC">
        <w:t>5.2</w:t>
      </w:r>
      <w:r w:rsidRPr="002307BC">
        <w:t xml:space="preserve"> Договора, на основании счёта</w:t>
      </w:r>
      <w:r w:rsidR="00BD6FB4" w:rsidRPr="002307BC">
        <w:t>, выставленного</w:t>
      </w:r>
      <w:r w:rsidRPr="002307BC">
        <w:t xml:space="preserve"> </w:t>
      </w:r>
      <w:r w:rsidR="00BD6FB4" w:rsidRPr="002307BC">
        <w:t>Подрядчиком</w:t>
      </w:r>
      <w:r w:rsidR="000E7C6D" w:rsidRPr="002307BC">
        <w:t>, и</w:t>
      </w:r>
      <w:r w:rsidRPr="002307BC">
        <w:t xml:space="preserve"> с учетом </w:t>
      </w:r>
      <w:r w:rsidR="00300ECD" w:rsidRPr="002307BC">
        <w:t>пунктов</w:t>
      </w:r>
      <w:r w:rsidRPr="002307BC">
        <w:t xml:space="preserve"> 4.5.</w:t>
      </w:r>
      <w:r w:rsidR="007E76B6" w:rsidRPr="002307BC">
        <w:t>6</w:t>
      </w:r>
      <w:r w:rsidR="00E44F2E" w:rsidRPr="002307BC">
        <w:t>, 4.5.</w:t>
      </w:r>
      <w:r w:rsidR="007E76B6" w:rsidRPr="002307BC">
        <w:t>7</w:t>
      </w:r>
      <w:r w:rsidRPr="002307BC">
        <w:t xml:space="preserve"> Договора. </w:t>
      </w:r>
    </w:p>
    <w:p w:rsidR="00A81010" w:rsidRPr="00C2118D" w:rsidRDefault="002527E5" w:rsidP="00BC4883">
      <w:pPr>
        <w:pStyle w:val="ae"/>
        <w:shd w:val="clear" w:color="auto" w:fill="FFFFFF"/>
        <w:tabs>
          <w:tab w:val="left" w:pos="1418"/>
        </w:tabs>
        <w:ind w:left="0" w:firstLine="709"/>
        <w:jc w:val="both"/>
      </w:pPr>
      <w:r w:rsidRPr="002307BC">
        <w:t>Платеж, совершаемый на основании документа</w:t>
      </w:r>
      <w:r w:rsidR="00300ECD" w:rsidRPr="002307BC">
        <w:t>, указанного</w:t>
      </w:r>
      <w:r w:rsidR="00300ECD">
        <w:t xml:space="preserve"> в</w:t>
      </w:r>
      <w:r w:rsidRPr="00C2118D">
        <w:t xml:space="preserve"> </w:t>
      </w:r>
      <w:r w:rsidR="00300ECD">
        <w:t>пункте</w:t>
      </w:r>
      <w:r w:rsidRPr="00C2118D">
        <w:t xml:space="preserve"> 5.</w:t>
      </w:r>
      <w:r w:rsidR="00450DB2" w:rsidRPr="00C2118D">
        <w:t>2</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w:t>
      </w:r>
      <w:proofErr w:type="gramStart"/>
      <w:r w:rsidRPr="00C2118D">
        <w:t>позднее</w:t>
      </w:r>
      <w:proofErr w:type="gramEnd"/>
      <w:r w:rsidRPr="00C2118D">
        <w:t xml:space="preserve">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FC43A1" w:rsidRDefault="001C7CC5" w:rsidP="000B4736">
      <w:pPr>
        <w:pStyle w:val="ae"/>
        <w:numPr>
          <w:ilvl w:val="2"/>
          <w:numId w:val="6"/>
        </w:numPr>
        <w:shd w:val="clear" w:color="auto" w:fill="FFFFFF"/>
        <w:tabs>
          <w:tab w:val="left" w:pos="1418"/>
        </w:tabs>
        <w:ind w:left="0" w:firstLine="709"/>
        <w:jc w:val="both"/>
      </w:pPr>
      <w:r w:rsidRPr="00FC43A1">
        <w:t>Подрядчик обязан</w:t>
      </w:r>
      <w:r w:rsidR="00F85221" w:rsidRPr="00FC43A1">
        <w:t xml:space="preserve"> </w:t>
      </w:r>
      <w:r w:rsidR="004D5DCC" w:rsidRPr="00FC43A1">
        <w:t xml:space="preserve">в течение 30 (тридцати) </w:t>
      </w:r>
      <w:r w:rsidR="00C04654" w:rsidRPr="00FC43A1">
        <w:t xml:space="preserve">календарных </w:t>
      </w:r>
      <w:r w:rsidR="004D5DCC" w:rsidRPr="00FC43A1">
        <w:t xml:space="preserve">дней </w:t>
      </w:r>
      <w:r w:rsidR="00E92696" w:rsidRPr="00FC43A1">
        <w:t>с даты нач</w:t>
      </w:r>
      <w:r w:rsidR="00FC43A1">
        <w:t>ала выполнения Работ по Объекту</w:t>
      </w:r>
      <w:r w:rsidR="004D5DCC" w:rsidRPr="00FC43A1">
        <w:t xml:space="preserve"> </w:t>
      </w:r>
      <w:r w:rsidRPr="00FC43A1">
        <w:t xml:space="preserve">предоставить Заказчику Банковскую гарантию надлежащего исполнения </w:t>
      </w:r>
      <w:r w:rsidR="00BD6FB4" w:rsidRPr="00FC43A1">
        <w:t xml:space="preserve">Договора </w:t>
      </w:r>
      <w:r w:rsidR="00FC43A1">
        <w:t>по соответствующему Объекту</w:t>
      </w:r>
      <w:r w:rsidR="00BD6FB4" w:rsidRPr="00FC43A1">
        <w:t xml:space="preserve">, соответствующую </w:t>
      </w:r>
      <w:r w:rsidRPr="00FC43A1">
        <w:t xml:space="preserve">требованиям, установленным </w:t>
      </w:r>
      <w:r w:rsidR="00BD6FB4" w:rsidRPr="00FC43A1">
        <w:t xml:space="preserve">разделом </w:t>
      </w:r>
      <w:r w:rsidR="00740DA0" w:rsidRPr="00FC43A1">
        <w:t>7</w:t>
      </w:r>
      <w:r w:rsidRPr="00FC43A1">
        <w:t xml:space="preserve"> Договора</w:t>
      </w:r>
      <w:r w:rsidR="000B4736">
        <w:t>,</w:t>
      </w:r>
      <w:r w:rsidR="000B4736" w:rsidRPr="000B4736">
        <w:rPr>
          <w:highlight w:val="yellow"/>
        </w:rPr>
        <w:t xml:space="preserve"> </w:t>
      </w:r>
      <w:r w:rsidR="000B4736" w:rsidRPr="000F2EA7">
        <w:rPr>
          <w:highlight w:val="yellow"/>
        </w:rPr>
        <w:t>предварительно согласованную с Заказчиком</w:t>
      </w:r>
      <w:r w:rsidR="000B4736" w:rsidRPr="00040B2D">
        <w:t>.</w:t>
      </w:r>
      <w:bookmarkStart w:id="22" w:name="_GoBack"/>
      <w:bookmarkEnd w:id="22"/>
      <w:proofErr w:type="gramStart"/>
      <w:r w:rsidR="000B4736">
        <w:t xml:space="preserve"> </w:t>
      </w:r>
      <w:r w:rsidRPr="00FC43A1">
        <w:t>.</w:t>
      </w:r>
      <w:proofErr w:type="gramEnd"/>
      <w:r w:rsidRPr="00FC43A1">
        <w:t xml:space="preserve"> В случае невыполнения данного обязательства и при отсутствии соглашения Сторон об ином Заказчик вправе уд</w:t>
      </w:r>
      <w:r w:rsidR="00B14A5B" w:rsidRPr="00FC43A1">
        <w:t>ерживать 10% (десять процентов)</w:t>
      </w:r>
      <w:r w:rsidR="00D1263D" w:rsidRPr="00FC43A1">
        <w:t xml:space="preserve"> </w:t>
      </w:r>
      <w:r w:rsidR="008F6BCC" w:rsidRPr="00FC43A1">
        <w:t>стоимости соотв</w:t>
      </w:r>
      <w:r w:rsidR="00A81010" w:rsidRPr="00FC43A1">
        <w:t>етствующей Э</w:t>
      </w:r>
      <w:r w:rsidR="008F6BCC" w:rsidRPr="00FC43A1">
        <w:t>тапа Проектных Работ</w:t>
      </w:r>
      <w:r w:rsidR="00EA741B" w:rsidRPr="00FC43A1">
        <w:t xml:space="preserve"> </w:t>
      </w:r>
      <w:r w:rsidR="008F6BCC" w:rsidRPr="00FC43A1">
        <w:t>/</w:t>
      </w:r>
      <w:r w:rsidR="00EA741B" w:rsidRPr="00FC43A1">
        <w:t xml:space="preserve"> </w:t>
      </w:r>
      <w:r w:rsidR="008F6BCC" w:rsidRPr="00FC43A1">
        <w:t xml:space="preserve">Этапа Работ от каждого платежа, </w:t>
      </w:r>
      <w:r w:rsidR="008F6BCC" w:rsidRPr="007167A4">
        <w:t xml:space="preserve">выплачиваемого Заказчиком Подрядчику </w:t>
      </w:r>
      <w:r w:rsidR="00EA741B" w:rsidRPr="007167A4">
        <w:t xml:space="preserve">в порядке, размерах и сроки, установленные </w:t>
      </w:r>
      <w:r w:rsidR="00300ECD" w:rsidRPr="007167A4">
        <w:t>пунктам</w:t>
      </w:r>
      <w:r w:rsidR="00EA741B" w:rsidRPr="007167A4">
        <w:t>и</w:t>
      </w:r>
      <w:r w:rsidR="008F6BCC" w:rsidRPr="007167A4">
        <w:t xml:space="preserve"> 4.5</w:t>
      </w:r>
      <w:r w:rsidR="007167A4" w:rsidRPr="007167A4">
        <w:t>.4, 4.5.5</w:t>
      </w:r>
      <w:r w:rsidR="008F6BCC" w:rsidRPr="007167A4">
        <w:t>, 4.5.</w:t>
      </w:r>
      <w:r w:rsidR="003B4383">
        <w:t>6, 4.9</w:t>
      </w:r>
      <w:r w:rsidR="008F6BCC" w:rsidRPr="007167A4">
        <w:t xml:space="preserve"> Договора</w:t>
      </w:r>
      <w:r w:rsidR="006C6697" w:rsidRPr="007167A4">
        <w:t xml:space="preserve"> </w:t>
      </w:r>
      <w:r w:rsidR="000072D8" w:rsidRPr="007167A4">
        <w:t xml:space="preserve">в качестве гарантийного </w:t>
      </w:r>
      <w:r w:rsidR="00487AC0" w:rsidRPr="007167A4">
        <w:t>резервирования</w:t>
      </w:r>
      <w:r w:rsidR="00EA741B" w:rsidRPr="007167A4">
        <w:t>. П</w:t>
      </w:r>
      <w:r w:rsidR="000072D8" w:rsidRPr="007167A4">
        <w:t>ри этом в счетах на оплату, выставленных Подрядчиком</w:t>
      </w:r>
      <w:r w:rsidR="000072D8" w:rsidRPr="00FC43A1">
        <w:t xml:space="preserve">, должна быть отдельно выделена сумма </w:t>
      </w:r>
      <w:r w:rsidR="008F6BCC" w:rsidRPr="00FC43A1">
        <w:t>О</w:t>
      </w:r>
      <w:r w:rsidR="000072D8" w:rsidRPr="00FC43A1">
        <w:t>беспечительного платежа.</w:t>
      </w:r>
    </w:p>
    <w:p w:rsidR="00B14A5B" w:rsidRPr="00FC43A1" w:rsidRDefault="008F6BCC" w:rsidP="00916323">
      <w:pPr>
        <w:pStyle w:val="ae"/>
        <w:shd w:val="clear" w:color="auto" w:fill="FFFFFF"/>
        <w:tabs>
          <w:tab w:val="left" w:pos="1276"/>
          <w:tab w:val="left" w:pos="1418"/>
        </w:tabs>
        <w:ind w:left="0" w:firstLine="709"/>
        <w:jc w:val="both"/>
      </w:pPr>
      <w:r w:rsidRPr="00FC43A1">
        <w:t>Вы</w:t>
      </w:r>
      <w:r w:rsidR="000072D8" w:rsidRPr="00FC43A1">
        <w:t xml:space="preserve">плата </w:t>
      </w:r>
      <w:r w:rsidRPr="00FC43A1">
        <w:t>О</w:t>
      </w:r>
      <w:r w:rsidR="000072D8" w:rsidRPr="00FC43A1">
        <w:t xml:space="preserve">беспечительного платежа производится в течение 30 (тридцати) календарных дней </w:t>
      </w:r>
      <w:proofErr w:type="gramStart"/>
      <w:r w:rsidR="000072D8" w:rsidRPr="00FC43A1">
        <w:t>с даты получения</w:t>
      </w:r>
      <w:proofErr w:type="gramEnd"/>
      <w:r w:rsidR="000072D8" w:rsidRPr="00FC43A1">
        <w:t xml:space="preserve"> Заказчиком счета, выставленного Подрядчиком, </w:t>
      </w:r>
      <w:r w:rsidR="0016255A" w:rsidRPr="00FC43A1">
        <w:br/>
      </w:r>
      <w:r w:rsidR="000072D8" w:rsidRPr="00FC43A1">
        <w:t xml:space="preserve">но не ранее 70 (семидесяти) календарных дней с даты подписания Сторонами </w:t>
      </w:r>
      <w:r w:rsidR="00487AC0" w:rsidRPr="00FC43A1">
        <w:t xml:space="preserve">Акта </w:t>
      </w:r>
      <w:r w:rsidR="00111C75" w:rsidRPr="00FC43A1">
        <w:t xml:space="preserve">КС-11 </w:t>
      </w:r>
      <w:r w:rsidR="00A028B0">
        <w:t>по соответствующему Объекту</w:t>
      </w:r>
      <w:r w:rsidRPr="00FC43A1">
        <w:t>.</w:t>
      </w:r>
      <w:r w:rsidR="00AE06FB" w:rsidRPr="00FC43A1">
        <w:t xml:space="preserve"> </w:t>
      </w:r>
      <w:proofErr w:type="gramStart"/>
      <w:r w:rsidRPr="00FC43A1">
        <w:t>В</w:t>
      </w:r>
      <w:r w:rsidR="00AE06FB" w:rsidRPr="00FC43A1">
        <w:t xml:space="preserve"> случае </w:t>
      </w:r>
      <w:r w:rsidR="00EA741B" w:rsidRPr="00FC43A1">
        <w:t>прекращения (</w:t>
      </w:r>
      <w:r w:rsidR="00AE06FB" w:rsidRPr="00FC43A1">
        <w:t>расторжения</w:t>
      </w:r>
      <w:r w:rsidR="00EA741B" w:rsidRPr="00FC43A1">
        <w:t>)</w:t>
      </w:r>
      <w:r w:rsidR="000241F7" w:rsidRPr="00FC43A1">
        <w:t xml:space="preserve"> </w:t>
      </w:r>
      <w:r w:rsidR="00950326" w:rsidRPr="00FC43A1">
        <w:t xml:space="preserve">Договора (подписания </w:t>
      </w:r>
      <w:r w:rsidR="00EA741B" w:rsidRPr="00FC43A1">
        <w:t xml:space="preserve">Сторонами </w:t>
      </w:r>
      <w:r w:rsidR="00950326" w:rsidRPr="00FC43A1">
        <w:t>соглашения о расторжении</w:t>
      </w:r>
      <w:r w:rsidR="00EA741B" w:rsidRPr="00FC43A1">
        <w:t xml:space="preserve"> Договора</w:t>
      </w:r>
      <w:r w:rsidR="00950326" w:rsidRPr="00FC43A1">
        <w:t xml:space="preserve">, получения </w:t>
      </w:r>
      <w:r w:rsidR="00FE63D4" w:rsidRPr="00FC43A1">
        <w:t xml:space="preserve">Подрядчиком </w:t>
      </w:r>
      <w:r w:rsidR="00950326" w:rsidRPr="00FC43A1">
        <w:t>уведомления</w:t>
      </w:r>
      <w:r w:rsidR="00FE63D4" w:rsidRPr="00FC43A1">
        <w:t xml:space="preserve"> Заказчика</w:t>
      </w:r>
      <w:r w:rsidR="00950326" w:rsidRPr="00FC43A1">
        <w:t xml:space="preserve"> об </w:t>
      </w:r>
      <w:r w:rsidR="00FE63D4" w:rsidRPr="00FC43A1">
        <w:t xml:space="preserve">отказе </w:t>
      </w:r>
      <w:r w:rsidR="00950326" w:rsidRPr="00FC43A1">
        <w:t xml:space="preserve">от Договора </w:t>
      </w:r>
      <w:r w:rsidR="00FE63D4" w:rsidRPr="00FC43A1">
        <w:t xml:space="preserve">(исполнения Договора) </w:t>
      </w:r>
      <w:r w:rsidR="00950326" w:rsidRPr="00FC43A1">
        <w:t xml:space="preserve">или иного документа, свидетельствующего о воле </w:t>
      </w:r>
      <w:r w:rsidR="00487AC0" w:rsidRPr="00FC43A1">
        <w:t>Стороны</w:t>
      </w:r>
      <w:r w:rsidR="00950326" w:rsidRPr="00FC43A1">
        <w:t>, направленной на расторжение Договора)</w:t>
      </w:r>
      <w:r w:rsidR="0051349C" w:rsidRPr="00FC43A1">
        <w:t xml:space="preserve">, </w:t>
      </w:r>
      <w:r w:rsidRPr="00FC43A1">
        <w:t xml:space="preserve">выплата Обеспечительного платежа производится </w:t>
      </w:r>
      <w:r w:rsidR="00FE63D4" w:rsidRPr="00FC43A1">
        <w:t xml:space="preserve">Заказчиком </w:t>
      </w:r>
      <w:r w:rsidR="00AE06FB" w:rsidRPr="00FC43A1">
        <w:t xml:space="preserve">не ранее 70 (семидесяти) календарных дней с даты подписания Акта КС-11 </w:t>
      </w:r>
      <w:r w:rsidR="00A028B0">
        <w:t>по соответствующему Объекту</w:t>
      </w:r>
      <w:r w:rsidR="00B14A5B" w:rsidRPr="00FC43A1">
        <w:t>, в</w:t>
      </w:r>
      <w:r w:rsidR="00CD5917" w:rsidRPr="00FC43A1">
        <w:t xml:space="preserve"> случае </w:t>
      </w:r>
      <w:r w:rsidR="0042435E" w:rsidRPr="00FC43A1">
        <w:t xml:space="preserve">если иное </w:t>
      </w:r>
      <w:r w:rsidR="0092461D" w:rsidRPr="00FC43A1">
        <w:br/>
      </w:r>
      <w:r w:rsidR="0042435E" w:rsidRPr="00FC43A1">
        <w:t xml:space="preserve">не </w:t>
      </w:r>
      <w:r w:rsidR="00FE63D4" w:rsidRPr="00FC43A1">
        <w:t xml:space="preserve">установлено </w:t>
      </w:r>
      <w:r w:rsidR="0042435E" w:rsidRPr="00FC43A1">
        <w:t>в соответствующем соглашении</w:t>
      </w:r>
      <w:proofErr w:type="gramEnd"/>
      <w:r w:rsidR="00CD5917" w:rsidRPr="00FC43A1">
        <w:t xml:space="preserve"> о расторжении Договора</w:t>
      </w:r>
      <w:r w:rsidR="00B14A5B" w:rsidRPr="00FC43A1">
        <w:t xml:space="preserve">. </w:t>
      </w:r>
    </w:p>
    <w:p w:rsidR="00950326" w:rsidRPr="00BC4883" w:rsidRDefault="00B14A5B" w:rsidP="00916323">
      <w:pPr>
        <w:pStyle w:val="ae"/>
        <w:shd w:val="clear" w:color="auto" w:fill="FFFFFF"/>
        <w:tabs>
          <w:tab w:val="left" w:pos="1276"/>
          <w:tab w:val="left" w:pos="1418"/>
        </w:tabs>
        <w:ind w:left="0" w:firstLine="709"/>
        <w:jc w:val="both"/>
      </w:pPr>
      <w:r w:rsidRPr="00FC43A1">
        <w:t>Л</w:t>
      </w:r>
      <w:r w:rsidR="0051349C" w:rsidRPr="00FC43A1">
        <w:t xml:space="preserve">юбое требование Подрядчика о выплате </w:t>
      </w:r>
      <w:r w:rsidR="00FE63D4" w:rsidRPr="00FC43A1">
        <w:t xml:space="preserve">Обеспечительного </w:t>
      </w:r>
      <w:r w:rsidR="0051349C" w:rsidRPr="00FC43A1">
        <w:t xml:space="preserve">платежа до </w:t>
      </w:r>
      <w:proofErr w:type="gramStart"/>
      <w:r w:rsidR="00FE63D4" w:rsidRPr="00FC43A1">
        <w:t>наступления</w:t>
      </w:r>
      <w:proofErr w:type="gramEnd"/>
      <w:r w:rsidR="00FE63D4" w:rsidRPr="00FC43A1">
        <w:t xml:space="preserve"> </w:t>
      </w:r>
      <w:r w:rsidR="0051349C" w:rsidRPr="00FC43A1">
        <w:t>установленного Договором срока не подлежит удовлетворению</w:t>
      </w:r>
      <w:r w:rsidR="00193D17" w:rsidRPr="00FC43A1">
        <w:t>.</w:t>
      </w:r>
    </w:p>
    <w:p w:rsidR="0057591C" w:rsidRPr="007167A4" w:rsidRDefault="0057591C" w:rsidP="00916323">
      <w:pPr>
        <w:pStyle w:val="ae"/>
        <w:numPr>
          <w:ilvl w:val="2"/>
          <w:numId w:val="6"/>
        </w:numPr>
        <w:shd w:val="clear" w:color="auto" w:fill="FFFFFF"/>
        <w:tabs>
          <w:tab w:val="left" w:pos="1418"/>
        </w:tabs>
        <w:ind w:left="0" w:firstLine="709"/>
        <w:jc w:val="both"/>
        <w:rPr>
          <w:bCs/>
        </w:rPr>
      </w:pPr>
      <w:bookmarkStart w:id="23"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sidR="00FE63D4" w:rsidRPr="007167A4">
        <w:rPr>
          <w:bCs/>
        </w:rPr>
        <w:t xml:space="preserve">внесудебном </w:t>
      </w:r>
      <w:r w:rsidRPr="007167A4">
        <w:rPr>
          <w:bCs/>
        </w:rPr>
        <w:t xml:space="preserve">порядке и предъявить требование о возмещении убытков в случае, если Подрядчик не </w:t>
      </w:r>
      <w:r w:rsidRPr="007167A4">
        <w:t>предоставил</w:t>
      </w:r>
      <w:r w:rsidRPr="007167A4">
        <w:rPr>
          <w:bCs/>
        </w:rPr>
        <w:t xml:space="preserve"> </w:t>
      </w:r>
      <w:r w:rsidR="004A5DB5" w:rsidRPr="007167A4">
        <w:rPr>
          <w:bCs/>
        </w:rPr>
        <w:t xml:space="preserve">финансового </w:t>
      </w:r>
      <w:r w:rsidRPr="007167A4">
        <w:rPr>
          <w:bCs/>
        </w:rPr>
        <w:t xml:space="preserve">обеспечения исполнения обязательств, предусмотренного </w:t>
      </w:r>
      <w:r w:rsidR="00300ECD" w:rsidRPr="007167A4">
        <w:rPr>
          <w:bCs/>
        </w:rPr>
        <w:t>пунктом</w:t>
      </w:r>
      <w:r w:rsidRPr="007167A4">
        <w:rPr>
          <w:bCs/>
        </w:rPr>
        <w:t xml:space="preserve"> </w:t>
      </w:r>
      <w:r w:rsidR="008E1912" w:rsidRPr="007167A4">
        <w:rPr>
          <w:bCs/>
        </w:rPr>
        <w:t>4.5.</w:t>
      </w:r>
      <w:r w:rsidR="00450DB2" w:rsidRPr="007167A4">
        <w:rPr>
          <w:bCs/>
        </w:rPr>
        <w:t>1</w:t>
      </w:r>
      <w:r w:rsidR="00740DA0" w:rsidRPr="007167A4">
        <w:rPr>
          <w:bCs/>
        </w:rPr>
        <w:t xml:space="preserve"> </w:t>
      </w:r>
      <w:r w:rsidRPr="007167A4">
        <w:rPr>
          <w:bCs/>
        </w:rPr>
        <w:t xml:space="preserve">Договора, в установленный срок и при этом </w:t>
      </w:r>
      <w:r w:rsidR="0092461D" w:rsidRPr="007167A4">
        <w:rPr>
          <w:bCs/>
        </w:rPr>
        <w:br/>
      </w:r>
      <w:r w:rsidRPr="007167A4">
        <w:rPr>
          <w:bCs/>
        </w:rPr>
        <w:t>не приступил к исполнению обязательств по Договору.</w:t>
      </w:r>
      <w:bookmarkEnd w:id="23"/>
      <w:r w:rsidRPr="007167A4">
        <w:rPr>
          <w:bCs/>
        </w:rPr>
        <w:t xml:space="preserve"> </w:t>
      </w:r>
    </w:p>
    <w:p w:rsidR="00A162B1" w:rsidRPr="007167A4" w:rsidRDefault="00A162B1" w:rsidP="00FE63D4">
      <w:pPr>
        <w:pStyle w:val="ae"/>
        <w:numPr>
          <w:ilvl w:val="1"/>
          <w:numId w:val="6"/>
        </w:numPr>
        <w:shd w:val="clear" w:color="auto" w:fill="FFFFFF"/>
        <w:tabs>
          <w:tab w:val="left" w:pos="1134"/>
        </w:tabs>
        <w:ind w:left="0" w:firstLine="709"/>
        <w:jc w:val="both"/>
        <w:rPr>
          <w:bCs/>
        </w:rPr>
      </w:pPr>
      <w:r w:rsidRPr="007167A4">
        <w:rPr>
          <w:bCs/>
        </w:rPr>
        <w:t xml:space="preserve">Расчеты </w:t>
      </w:r>
      <w:r w:rsidR="00FE63D4" w:rsidRPr="007167A4">
        <w:rPr>
          <w:bCs/>
        </w:rPr>
        <w:t xml:space="preserve">по Договору </w:t>
      </w:r>
      <w:r w:rsidRPr="007167A4">
        <w:rPr>
          <w:bCs/>
        </w:rPr>
        <w:t xml:space="preserve">осуществляются в валюте Российской Федерации. Оплата производится </w:t>
      </w:r>
      <w:r w:rsidR="00FE63D4" w:rsidRPr="007167A4">
        <w:rPr>
          <w:bCs/>
        </w:rPr>
        <w:t xml:space="preserve">Заказчиком </w:t>
      </w:r>
      <w:r w:rsidRPr="007167A4">
        <w:rPr>
          <w:bCs/>
        </w:rPr>
        <w:t xml:space="preserve">путем перечисления </w:t>
      </w:r>
      <w:r w:rsidR="0057591C" w:rsidRPr="007167A4">
        <w:rPr>
          <w:bCs/>
        </w:rPr>
        <w:t xml:space="preserve">денежных средств </w:t>
      </w:r>
      <w:r w:rsidRPr="007167A4">
        <w:rPr>
          <w:bCs/>
        </w:rPr>
        <w:t>на расчетный счет Подрядчика,</w:t>
      </w:r>
      <w:r w:rsidR="0057591C" w:rsidRPr="007167A4">
        <w:rPr>
          <w:bCs/>
        </w:rPr>
        <w:t xml:space="preserve"> указанный в Договоре. </w:t>
      </w:r>
      <w:r w:rsidRPr="007167A4">
        <w:rPr>
          <w:bCs/>
        </w:rPr>
        <w:t>Обязательств</w:t>
      </w:r>
      <w:r w:rsidR="0057591C" w:rsidRPr="007167A4">
        <w:rPr>
          <w:bCs/>
        </w:rPr>
        <w:t>о</w:t>
      </w:r>
      <w:r w:rsidRPr="007167A4">
        <w:rPr>
          <w:bCs/>
        </w:rPr>
        <w:t xml:space="preserve"> Заказчика по </w:t>
      </w:r>
      <w:r w:rsidR="0057591C" w:rsidRPr="007167A4">
        <w:rPr>
          <w:bCs/>
        </w:rPr>
        <w:t>осуществлению платежа</w:t>
      </w:r>
      <w:r w:rsidRPr="007167A4">
        <w:rPr>
          <w:bCs/>
        </w:rPr>
        <w:t xml:space="preserve"> счита</w:t>
      </w:r>
      <w:r w:rsidR="0057591C" w:rsidRPr="007167A4">
        <w:rPr>
          <w:bCs/>
        </w:rPr>
        <w:t>е</w:t>
      </w:r>
      <w:r w:rsidRPr="007167A4">
        <w:rPr>
          <w:bCs/>
        </w:rPr>
        <w:t>тся исполненным с даты списания денежных сре</w:t>
      </w:r>
      <w:proofErr w:type="gramStart"/>
      <w:r w:rsidRPr="007167A4">
        <w:rPr>
          <w:bCs/>
        </w:rPr>
        <w:t>дств с р</w:t>
      </w:r>
      <w:proofErr w:type="gramEnd"/>
      <w:r w:rsidRPr="007167A4">
        <w:rPr>
          <w:bCs/>
        </w:rPr>
        <w:t>асчетного счета Заказчика.</w:t>
      </w:r>
      <w:bookmarkStart w:id="24" w:name="_Ref361336647"/>
    </w:p>
    <w:p w:rsidR="00A162B1" w:rsidRPr="007167A4" w:rsidRDefault="00A162B1" w:rsidP="00FE63D4">
      <w:pPr>
        <w:pStyle w:val="ae"/>
        <w:numPr>
          <w:ilvl w:val="1"/>
          <w:numId w:val="6"/>
        </w:numPr>
        <w:shd w:val="clear" w:color="auto" w:fill="FFFFFF"/>
        <w:tabs>
          <w:tab w:val="left" w:pos="1134"/>
        </w:tabs>
        <w:ind w:left="0" w:firstLine="709"/>
        <w:jc w:val="both"/>
        <w:rPr>
          <w:bCs/>
        </w:rPr>
      </w:pPr>
      <w:bookmarkStart w:id="25" w:name="_Ref361834206"/>
      <w:r w:rsidRPr="007167A4">
        <w:rPr>
          <w:bCs/>
        </w:rPr>
        <w:t xml:space="preserve">Если изменения, указанные в </w:t>
      </w:r>
      <w:r w:rsidR="00300ECD" w:rsidRPr="007167A4">
        <w:rPr>
          <w:bCs/>
        </w:rPr>
        <w:t>пункте</w:t>
      </w:r>
      <w:r w:rsidR="00C71A16" w:rsidRPr="007167A4">
        <w:rPr>
          <w:bCs/>
        </w:rPr>
        <w:t xml:space="preserve"> </w:t>
      </w:r>
      <w:r w:rsidR="00DB7EDC" w:rsidRPr="007167A4">
        <w:rPr>
          <w:bCs/>
        </w:rPr>
        <w:t>3.2.</w:t>
      </w:r>
      <w:r w:rsidR="007E70E1">
        <w:rPr>
          <w:bCs/>
        </w:rPr>
        <w:t>2</w:t>
      </w:r>
      <w:r w:rsidR="005025F1" w:rsidRPr="007167A4">
        <w:rPr>
          <w:bCs/>
        </w:rPr>
        <w:t xml:space="preserve"> </w:t>
      </w:r>
      <w:r w:rsidR="0057591C" w:rsidRPr="007167A4">
        <w:rPr>
          <w:bCs/>
        </w:rPr>
        <w:t>Д</w:t>
      </w:r>
      <w:r w:rsidRPr="007167A4">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7167A4">
        <w:rPr>
          <w:bCs/>
        </w:rPr>
        <w:t>с даты получения</w:t>
      </w:r>
      <w:proofErr w:type="gramEnd"/>
      <w:r w:rsidRPr="007167A4">
        <w:rPr>
          <w:bCs/>
        </w:rPr>
        <w:t xml:space="preserve"> соответствующего письменного распоряжения</w:t>
      </w:r>
      <w:r w:rsidR="00FE63D4" w:rsidRPr="007167A4">
        <w:rPr>
          <w:bCs/>
        </w:rPr>
        <w:t xml:space="preserve"> Заказчика</w:t>
      </w:r>
      <w:r w:rsidRPr="007167A4">
        <w:rPr>
          <w:bCs/>
        </w:rPr>
        <w:t xml:space="preserve">. Стороны, при наступлении указанных обстоятельств, </w:t>
      </w:r>
      <w:r w:rsidR="00FE63D4" w:rsidRPr="007167A4">
        <w:rPr>
          <w:bCs/>
        </w:rPr>
        <w:t>обязаны</w:t>
      </w:r>
      <w:r w:rsidRPr="007167A4">
        <w:rPr>
          <w:bCs/>
        </w:rPr>
        <w:t xml:space="preserve"> </w:t>
      </w:r>
      <w:r w:rsidR="00FE63D4" w:rsidRPr="007167A4">
        <w:rPr>
          <w:bCs/>
        </w:rPr>
        <w:t xml:space="preserve">подписать </w:t>
      </w:r>
      <w:r w:rsidRPr="007167A4">
        <w:rPr>
          <w:bCs/>
        </w:rPr>
        <w:t>дополнительное соглашение к Договору.</w:t>
      </w:r>
      <w:bookmarkEnd w:id="24"/>
      <w:bookmarkEnd w:id="25"/>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7167A4">
        <w:rPr>
          <w:bCs/>
        </w:rPr>
        <w:lastRenderedPageBreak/>
        <w:t xml:space="preserve">За исключением случая, указанного в </w:t>
      </w:r>
      <w:r w:rsidR="00300ECD" w:rsidRPr="007167A4">
        <w:rPr>
          <w:bCs/>
        </w:rPr>
        <w:t xml:space="preserve">пункте </w:t>
      </w:r>
      <w:r w:rsidR="00DB7EDC" w:rsidRPr="007167A4">
        <w:rPr>
          <w:bCs/>
        </w:rPr>
        <w:t>4.7</w:t>
      </w:r>
      <w:r w:rsidR="00CE3812" w:rsidRPr="007167A4">
        <w:rPr>
          <w:bCs/>
        </w:rPr>
        <w:t xml:space="preserve"> </w:t>
      </w:r>
      <w:r w:rsidRPr="007167A4">
        <w:rPr>
          <w:bCs/>
        </w:rPr>
        <w:t>Договора</w:t>
      </w:r>
      <w:r w:rsidRPr="00C2118D">
        <w:rPr>
          <w:bCs/>
        </w:rPr>
        <w:t xml:space="preserve">,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A028B0" w:rsidRDefault="002E567F" w:rsidP="00FE63D4">
      <w:pPr>
        <w:pStyle w:val="ae"/>
        <w:numPr>
          <w:ilvl w:val="1"/>
          <w:numId w:val="6"/>
        </w:numPr>
        <w:shd w:val="clear" w:color="auto" w:fill="FFFFFF"/>
        <w:tabs>
          <w:tab w:val="left" w:pos="1134"/>
        </w:tabs>
        <w:ind w:left="0" w:firstLine="709"/>
        <w:jc w:val="both"/>
        <w:rPr>
          <w:bCs/>
        </w:rPr>
      </w:pPr>
      <w:r w:rsidRPr="00A028B0">
        <w:t xml:space="preserve">Оплата затрат </w:t>
      </w:r>
      <w:r w:rsidR="00CE4AEC" w:rsidRPr="00A028B0">
        <w:t xml:space="preserve">непредвиденных </w:t>
      </w:r>
      <w:r w:rsidR="00CD41A4" w:rsidRPr="00A028B0">
        <w:t>работ и затрат</w:t>
      </w:r>
      <w:r w:rsidRPr="00A028B0">
        <w:t xml:space="preserve"> осуществляется </w:t>
      </w:r>
      <w:r w:rsidR="00CE4AEC" w:rsidRPr="00A028B0">
        <w:t xml:space="preserve">Заказчиком </w:t>
      </w:r>
      <w:r w:rsidRPr="00A028B0">
        <w:t>в следующем порядке</w:t>
      </w:r>
      <w:r w:rsidR="004E1423" w:rsidRPr="00A028B0">
        <w:rPr>
          <w:bCs/>
        </w:rPr>
        <w:t>:</w:t>
      </w:r>
    </w:p>
    <w:p w:rsidR="004E1423" w:rsidRPr="007167A4" w:rsidRDefault="004E1423" w:rsidP="00CE4AEC">
      <w:pPr>
        <w:pStyle w:val="ae"/>
        <w:numPr>
          <w:ilvl w:val="2"/>
          <w:numId w:val="6"/>
        </w:numPr>
        <w:shd w:val="clear" w:color="auto" w:fill="FFFFFF"/>
        <w:tabs>
          <w:tab w:val="left" w:pos="1418"/>
        </w:tabs>
        <w:ind w:left="0" w:firstLine="709"/>
        <w:jc w:val="both"/>
      </w:pPr>
      <w:r w:rsidRPr="00A028B0">
        <w:t>Непредвиденные работы и затраты оплачиваются за фактически выполненные работы</w:t>
      </w:r>
      <w:r w:rsidR="00CE4AEC" w:rsidRPr="00A028B0">
        <w:t xml:space="preserve">. Объем </w:t>
      </w:r>
      <w:r w:rsidR="00F56BEA" w:rsidRPr="00A028B0">
        <w:t>работ</w:t>
      </w:r>
      <w:r w:rsidR="00CE4AEC" w:rsidRPr="00A028B0">
        <w:t>,</w:t>
      </w:r>
      <w:r w:rsidR="00F56BEA" w:rsidRPr="00A028B0">
        <w:t xml:space="preserve"> выполняемый </w:t>
      </w:r>
      <w:r w:rsidR="00CE4AEC" w:rsidRPr="00A028B0">
        <w:t>Подрядчиком,</w:t>
      </w:r>
      <w:r w:rsidR="00AC283F" w:rsidRPr="00A028B0">
        <w:t xml:space="preserve"> должен быть предварительно согласован </w:t>
      </w:r>
      <w:r w:rsidR="0092461D" w:rsidRPr="00A028B0">
        <w:br/>
      </w:r>
      <w:r w:rsidR="00AC283F" w:rsidRPr="00A028B0">
        <w:t>с Заказчиком и выполняться</w:t>
      </w:r>
      <w:r w:rsidR="00F56BEA" w:rsidRPr="00A028B0">
        <w:t xml:space="preserve"> </w:t>
      </w:r>
      <w:r w:rsidRPr="00A028B0">
        <w:t xml:space="preserve">на основании утвержденных Заказчиком локальных смет, </w:t>
      </w:r>
      <w:r w:rsidR="0016255A" w:rsidRPr="00A028B0">
        <w:br/>
      </w:r>
      <w:r w:rsidRPr="00065CBC">
        <w:t xml:space="preserve">в рамках </w:t>
      </w:r>
      <w:r w:rsidR="00CE4AEC" w:rsidRPr="00065CBC">
        <w:t>Лимита на непредвиденные работы и затраты</w:t>
      </w:r>
      <w:r w:rsidRPr="00065CBC">
        <w:t xml:space="preserve">, предусмотренного </w:t>
      </w:r>
      <w:r w:rsidR="00CE4AEC" w:rsidRPr="00065CBC">
        <w:t xml:space="preserve">утвержденным </w:t>
      </w:r>
      <w:r w:rsidRPr="00065CBC">
        <w:t xml:space="preserve">Сводным сметным расчетом </w:t>
      </w:r>
      <w:r w:rsidR="001D5C5B" w:rsidRPr="00065CBC">
        <w:rPr>
          <w:bCs/>
        </w:rPr>
        <w:t>с приложениями</w:t>
      </w:r>
      <w:r w:rsidR="001D5C5B" w:rsidRPr="00065CBC">
        <w:t xml:space="preserve"> </w:t>
      </w:r>
      <w:r w:rsidRPr="00065CBC">
        <w:t>(</w:t>
      </w:r>
      <w:r w:rsidR="008644B3" w:rsidRPr="00065CBC">
        <w:t>П</w:t>
      </w:r>
      <w:r w:rsidRPr="00065CBC">
        <w:t xml:space="preserve">риложение </w:t>
      </w:r>
      <w:r w:rsidR="0092461D" w:rsidRPr="00065CBC">
        <w:br/>
      </w:r>
      <w:r w:rsidRPr="00065CBC">
        <w:t xml:space="preserve">№ </w:t>
      </w:r>
      <w:r w:rsidR="00065CBC" w:rsidRPr="00065CBC">
        <w:t>3</w:t>
      </w:r>
      <w:r w:rsidR="00CE4AEC" w:rsidRPr="00065CBC">
        <w:t xml:space="preserve"> к Договору</w:t>
      </w:r>
      <w:r w:rsidR="00213879" w:rsidRPr="00065CBC">
        <w:t>)</w:t>
      </w:r>
      <w:r w:rsidR="00AC283F" w:rsidRPr="00065CBC">
        <w:t xml:space="preserve">. </w:t>
      </w:r>
      <w:r w:rsidR="00191200" w:rsidRPr="00065CBC">
        <w:t xml:space="preserve">Освидетельствование выполненного объема работ </w:t>
      </w:r>
      <w:r w:rsidR="00AC283F" w:rsidRPr="00065CBC">
        <w:t xml:space="preserve">производится одновременно с </w:t>
      </w:r>
      <w:r w:rsidR="00191200" w:rsidRPr="00065CBC">
        <w:t xml:space="preserve">Работами по Договору при подписании </w:t>
      </w:r>
      <w:r w:rsidR="00020803" w:rsidRPr="00065CBC">
        <w:t>С</w:t>
      </w:r>
      <w:r w:rsidRPr="00065CBC">
        <w:t xml:space="preserve">торонами </w:t>
      </w:r>
      <w:r w:rsidR="00BF6C87" w:rsidRPr="00065CBC">
        <w:t>А</w:t>
      </w:r>
      <w:r w:rsidRPr="00065CBC">
        <w:t>ктов освидет</w:t>
      </w:r>
      <w:r w:rsidR="00020803" w:rsidRPr="00065CBC">
        <w:t>ельствования выполненных работ</w:t>
      </w:r>
      <w:r w:rsidR="00CE4AEC" w:rsidRPr="007167A4">
        <w:t xml:space="preserve"> в соответствии </w:t>
      </w:r>
      <w:r w:rsidR="00597C09" w:rsidRPr="007167A4">
        <w:rPr>
          <w:lang w:val="en-US"/>
        </w:rPr>
        <w:t>c</w:t>
      </w:r>
      <w:r w:rsidR="00CE4AEC" w:rsidRPr="007167A4">
        <w:t xml:space="preserve"> </w:t>
      </w:r>
      <w:r w:rsidR="00191200" w:rsidRPr="007167A4">
        <w:t>п</w:t>
      </w:r>
      <w:r w:rsidR="00300ECD" w:rsidRPr="007167A4">
        <w:t>ункт</w:t>
      </w:r>
      <w:r w:rsidR="00CE4AEC" w:rsidRPr="007167A4">
        <w:t>ом</w:t>
      </w:r>
      <w:r w:rsidR="00191200" w:rsidRPr="007167A4">
        <w:t xml:space="preserve"> 5.2 Договора</w:t>
      </w:r>
      <w:r w:rsidR="00BF6C87" w:rsidRPr="007167A4">
        <w:t>. О</w:t>
      </w:r>
      <w:r w:rsidR="00191200" w:rsidRPr="007167A4">
        <w:t xml:space="preserve">плата </w:t>
      </w:r>
      <w:r w:rsidR="0016255A" w:rsidRPr="007167A4">
        <w:br/>
      </w:r>
      <w:r w:rsidR="000470CD" w:rsidRPr="007167A4">
        <w:t>в размере 100</w:t>
      </w:r>
      <w:r w:rsidR="00191200" w:rsidRPr="007167A4">
        <w:t xml:space="preserve"> </w:t>
      </w:r>
      <w:r w:rsidR="000470CD" w:rsidRPr="007167A4">
        <w:t xml:space="preserve">% </w:t>
      </w:r>
      <w:r w:rsidR="000F1EB3" w:rsidRPr="007167A4">
        <w:t xml:space="preserve">(ста процентов) от </w:t>
      </w:r>
      <w:r w:rsidR="000470CD" w:rsidRPr="007167A4">
        <w:t xml:space="preserve">стоимости </w:t>
      </w:r>
      <w:r w:rsidR="000F1EB3" w:rsidRPr="007167A4">
        <w:t xml:space="preserve">непредвиденных работ и затрат производится Заказчиком </w:t>
      </w:r>
      <w:r w:rsidRPr="007167A4">
        <w:t>в течение 30 (</w:t>
      </w:r>
      <w:r w:rsidR="00B0542A" w:rsidRPr="007167A4">
        <w:t>т</w:t>
      </w:r>
      <w:r w:rsidRPr="007167A4">
        <w:t>ридцати) календарных дней с даты подписания</w:t>
      </w:r>
      <w:r w:rsidR="000470CD" w:rsidRPr="007167A4">
        <w:t xml:space="preserve"> </w:t>
      </w:r>
      <w:r w:rsidR="000F1EB3" w:rsidRPr="007167A4">
        <w:t xml:space="preserve">Акта освидетельствования выполненных работ </w:t>
      </w:r>
      <w:r w:rsidR="000470CD" w:rsidRPr="007167A4">
        <w:t xml:space="preserve">на основании </w:t>
      </w:r>
      <w:r w:rsidR="000F51A1" w:rsidRPr="007167A4">
        <w:t>счета, выставленного Подрядчиком</w:t>
      </w:r>
      <w:r w:rsidR="000F1EB3" w:rsidRPr="007167A4">
        <w:t xml:space="preserve">, </w:t>
      </w:r>
      <w:r w:rsidR="0092461D" w:rsidRPr="007167A4">
        <w:br/>
      </w:r>
      <w:r w:rsidR="000F1EB3" w:rsidRPr="007167A4">
        <w:t>и</w:t>
      </w:r>
      <w:r w:rsidR="00191200" w:rsidRPr="007167A4">
        <w:t xml:space="preserve"> с учетом п</w:t>
      </w:r>
      <w:r w:rsidR="00300ECD" w:rsidRPr="007167A4">
        <w:t>унктов</w:t>
      </w:r>
      <w:r w:rsidR="00191200" w:rsidRPr="007167A4">
        <w:t xml:space="preserve"> </w:t>
      </w:r>
      <w:r w:rsidR="007379FD">
        <w:t>4.5.6, 4.5.7</w:t>
      </w:r>
      <w:r w:rsidR="00191200" w:rsidRPr="007167A4">
        <w:t xml:space="preserve"> Договора</w:t>
      </w:r>
      <w:r w:rsidRPr="007167A4">
        <w:t>.</w:t>
      </w:r>
      <w:r w:rsidR="00191200" w:rsidRPr="007167A4">
        <w:t xml:space="preserve"> </w:t>
      </w:r>
      <w:r w:rsidR="00E15344" w:rsidRPr="007167A4">
        <w:t xml:space="preserve">Стоимость </w:t>
      </w:r>
      <w:r w:rsidR="000F1EB3" w:rsidRPr="007167A4">
        <w:t xml:space="preserve">непредвиденных </w:t>
      </w:r>
      <w:r w:rsidR="00E15344" w:rsidRPr="007167A4">
        <w:t xml:space="preserve">работ </w:t>
      </w:r>
      <w:r w:rsidR="000F1EB3" w:rsidRPr="007167A4">
        <w:t xml:space="preserve">и затрат </w:t>
      </w:r>
      <w:r w:rsidR="00E15344" w:rsidRPr="007167A4">
        <w:t xml:space="preserve">включается в </w:t>
      </w:r>
      <w:r w:rsidR="00E15344" w:rsidRPr="007167A4">
        <w:rPr>
          <w:bCs/>
          <w:snapToGrid w:val="0"/>
        </w:rPr>
        <w:t>общую сумму Акта КС-2</w:t>
      </w:r>
      <w:r w:rsidR="000F1EB3" w:rsidRPr="007167A4">
        <w:rPr>
          <w:bCs/>
          <w:snapToGrid w:val="0"/>
        </w:rPr>
        <w:t>,</w:t>
      </w:r>
      <w:r w:rsidR="00E15344" w:rsidRPr="007167A4">
        <w:rPr>
          <w:bCs/>
          <w:snapToGrid w:val="0"/>
        </w:rPr>
        <w:t xml:space="preserve"> подписываемого </w:t>
      </w:r>
      <w:r w:rsidR="000F1EB3" w:rsidRPr="007167A4">
        <w:rPr>
          <w:bCs/>
          <w:snapToGrid w:val="0"/>
        </w:rPr>
        <w:t xml:space="preserve">Сторонами в соответствии </w:t>
      </w:r>
      <w:r w:rsidR="0016255A" w:rsidRPr="007167A4">
        <w:rPr>
          <w:bCs/>
          <w:snapToGrid w:val="0"/>
        </w:rPr>
        <w:br/>
      </w:r>
      <w:r w:rsidR="000F1EB3" w:rsidRPr="007167A4">
        <w:rPr>
          <w:bCs/>
          <w:snapToGrid w:val="0"/>
        </w:rPr>
        <w:t xml:space="preserve">с </w:t>
      </w:r>
      <w:r w:rsidR="00E15344" w:rsidRPr="007167A4">
        <w:rPr>
          <w:bCs/>
          <w:snapToGrid w:val="0"/>
        </w:rPr>
        <w:t>п</w:t>
      </w:r>
      <w:r w:rsidR="00300ECD" w:rsidRPr="007167A4">
        <w:rPr>
          <w:bCs/>
          <w:snapToGrid w:val="0"/>
        </w:rPr>
        <w:t>ункт</w:t>
      </w:r>
      <w:r w:rsidR="000F1EB3" w:rsidRPr="007167A4">
        <w:rPr>
          <w:bCs/>
          <w:snapToGrid w:val="0"/>
        </w:rPr>
        <w:t>ом</w:t>
      </w:r>
      <w:r w:rsidR="00300ECD" w:rsidRPr="007167A4">
        <w:rPr>
          <w:bCs/>
          <w:snapToGrid w:val="0"/>
        </w:rPr>
        <w:t xml:space="preserve"> </w:t>
      </w:r>
      <w:r w:rsidR="00E15344" w:rsidRPr="007167A4">
        <w:rPr>
          <w:bCs/>
          <w:snapToGrid w:val="0"/>
        </w:rPr>
        <w:t>5.3 Договора.</w:t>
      </w:r>
    </w:p>
    <w:p w:rsidR="000F1EB3" w:rsidRPr="00BC4883" w:rsidRDefault="000F1EB3" w:rsidP="00BC4883">
      <w:pPr>
        <w:pStyle w:val="ae"/>
        <w:shd w:val="clear" w:color="auto" w:fill="FFFFFF"/>
        <w:tabs>
          <w:tab w:val="left" w:pos="1418"/>
        </w:tabs>
        <w:ind w:left="0" w:firstLine="709"/>
        <w:jc w:val="both"/>
      </w:pPr>
      <w:r w:rsidRPr="007167A4">
        <w:t>Платеж, совершаемый</w:t>
      </w:r>
      <w:r w:rsidRPr="00A028B0">
        <w:t xml:space="preserve">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020803" w:rsidRPr="00C2118D" w:rsidRDefault="00CE0D55" w:rsidP="00837B1E">
      <w:pPr>
        <w:pStyle w:val="ae"/>
        <w:shd w:val="clear" w:color="auto" w:fill="FFFFFF"/>
        <w:tabs>
          <w:tab w:val="left" w:pos="1134"/>
          <w:tab w:val="left" w:pos="1418"/>
        </w:tabs>
        <w:ind w:left="0" w:firstLine="709"/>
        <w:jc w:val="both"/>
        <w:rPr>
          <w:bCs/>
        </w:rPr>
      </w:pPr>
      <w:bookmarkStart w:id="26" w:name="_Ref361834251"/>
      <w:bookmarkEnd w:id="20"/>
      <w:r>
        <w:rPr>
          <w:bCs/>
        </w:rPr>
        <w:t xml:space="preserve">4.13. </w:t>
      </w:r>
      <w:r w:rsidR="00837B1E">
        <w:rPr>
          <w:bCs/>
        </w:rPr>
        <w:t xml:space="preserve"> </w:t>
      </w:r>
      <w:r w:rsidR="00020803" w:rsidRPr="00C2118D">
        <w:rPr>
          <w:bCs/>
        </w:rPr>
        <w:t xml:space="preserve">Индексация Цены Договора не допускается. </w:t>
      </w:r>
    </w:p>
    <w:bookmarkEnd w:id="26"/>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7C2A57" w:rsidRDefault="00FE0621" w:rsidP="00C2118D">
      <w:pPr>
        <w:pStyle w:val="ae"/>
        <w:numPr>
          <w:ilvl w:val="1"/>
          <w:numId w:val="6"/>
        </w:numPr>
        <w:shd w:val="clear" w:color="auto" w:fill="FFFFFF"/>
        <w:tabs>
          <w:tab w:val="left" w:pos="1134"/>
        </w:tabs>
        <w:ind w:left="0" w:firstLine="709"/>
        <w:jc w:val="both"/>
        <w:rPr>
          <w:bCs/>
        </w:rPr>
      </w:pPr>
      <w:bookmarkStart w:id="27" w:name="_Ref373242517"/>
      <w:bookmarkStart w:id="28" w:name="_Ref361335138"/>
      <w:bookmarkStart w:id="29" w:name="_Ref361336754"/>
      <w:r w:rsidRPr="007C2A57">
        <w:rPr>
          <w:bCs/>
        </w:rPr>
        <w:t xml:space="preserve">По завершении </w:t>
      </w:r>
      <w:r w:rsidR="00416F2D" w:rsidRPr="007C2A57">
        <w:rPr>
          <w:bCs/>
        </w:rPr>
        <w:t xml:space="preserve">выполнения </w:t>
      </w:r>
      <w:r w:rsidR="003E2E14" w:rsidRPr="007C2A57">
        <w:rPr>
          <w:bCs/>
        </w:rPr>
        <w:t xml:space="preserve">Работ </w:t>
      </w:r>
      <w:r w:rsidR="00593F35" w:rsidRPr="007C2A57">
        <w:rPr>
          <w:bCs/>
        </w:rPr>
        <w:t xml:space="preserve">по каждому этапу </w:t>
      </w:r>
      <w:r w:rsidR="00A11D92" w:rsidRPr="007C2A57">
        <w:rPr>
          <w:bCs/>
        </w:rPr>
        <w:t>П</w:t>
      </w:r>
      <w:r w:rsidRPr="007C2A57">
        <w:rPr>
          <w:bCs/>
        </w:rPr>
        <w:t xml:space="preserve">роектных работ Подрядчик </w:t>
      </w:r>
      <w:r w:rsidR="0092461D" w:rsidRPr="007C2A57">
        <w:rPr>
          <w:bCs/>
        </w:rPr>
        <w:br/>
      </w:r>
      <w:r w:rsidR="005E14B1" w:rsidRPr="007C2A57">
        <w:rPr>
          <w:bCs/>
        </w:rPr>
        <w:t xml:space="preserve">в течение 5 (пяти) рабочих дней </w:t>
      </w:r>
      <w:r w:rsidRPr="007C2A57">
        <w:rPr>
          <w:bCs/>
        </w:rPr>
        <w:t xml:space="preserve">представляет Заказчику подписанный со своей стороны </w:t>
      </w:r>
      <w:r w:rsidR="0016255A" w:rsidRPr="007C2A57">
        <w:rPr>
          <w:bCs/>
        </w:rPr>
        <w:br/>
      </w:r>
      <w:r w:rsidRPr="007C2A57">
        <w:rPr>
          <w:bCs/>
        </w:rPr>
        <w:t xml:space="preserve">в 2 (двух) экземплярах Акт сдачи-приемки </w:t>
      </w:r>
      <w:r w:rsidR="00A11D92" w:rsidRPr="007C2A57">
        <w:rPr>
          <w:bCs/>
        </w:rPr>
        <w:t xml:space="preserve">Проектных </w:t>
      </w:r>
      <w:r w:rsidRPr="007C2A57">
        <w:rPr>
          <w:bCs/>
        </w:rPr>
        <w:t xml:space="preserve">работ по форме </w:t>
      </w:r>
      <w:r w:rsidR="00EF4A7F" w:rsidRPr="007167A4">
        <w:rPr>
          <w:bCs/>
        </w:rPr>
        <w:t>П</w:t>
      </w:r>
      <w:r w:rsidRPr="007167A4">
        <w:rPr>
          <w:bCs/>
        </w:rPr>
        <w:t xml:space="preserve">риложения № </w:t>
      </w:r>
      <w:r w:rsidR="007167A4" w:rsidRPr="007167A4">
        <w:rPr>
          <w:bCs/>
        </w:rPr>
        <w:t>6</w:t>
      </w:r>
      <w:r w:rsidR="005E14B1" w:rsidRPr="007C2A57">
        <w:rPr>
          <w:bCs/>
        </w:rPr>
        <w:t xml:space="preserve"> </w:t>
      </w:r>
      <w:r w:rsidR="0016255A" w:rsidRPr="007C2A57">
        <w:rPr>
          <w:bCs/>
        </w:rPr>
        <w:br/>
      </w:r>
      <w:r w:rsidR="005E14B1" w:rsidRPr="007C2A57">
        <w:rPr>
          <w:bCs/>
        </w:rPr>
        <w:t>к Договору</w:t>
      </w:r>
      <w:r w:rsidRPr="007C2A57">
        <w:rPr>
          <w:bCs/>
        </w:rPr>
        <w:t xml:space="preserve"> с приложением результата </w:t>
      </w:r>
      <w:r w:rsidR="00A11D92" w:rsidRPr="007C2A57">
        <w:rPr>
          <w:bCs/>
        </w:rPr>
        <w:t>П</w:t>
      </w:r>
      <w:r w:rsidRPr="007C2A57">
        <w:rPr>
          <w:bCs/>
        </w:rPr>
        <w:t xml:space="preserve">роектных работ. Датой выполнения </w:t>
      </w:r>
      <w:r w:rsidR="00B217D4" w:rsidRPr="007C2A57">
        <w:rPr>
          <w:bCs/>
        </w:rPr>
        <w:t xml:space="preserve">Этапа </w:t>
      </w:r>
      <w:r w:rsidR="00A11D92" w:rsidRPr="007C2A57">
        <w:rPr>
          <w:bCs/>
        </w:rPr>
        <w:t>П</w:t>
      </w:r>
      <w:r w:rsidRPr="007C2A57">
        <w:rPr>
          <w:bCs/>
        </w:rPr>
        <w:t>роектных работ является дата подписания Сторонами Акта сдачи-приемки</w:t>
      </w:r>
      <w:r w:rsidR="00A11D92" w:rsidRPr="007C2A57">
        <w:rPr>
          <w:bCs/>
        </w:rPr>
        <w:t xml:space="preserve"> Проектных</w:t>
      </w:r>
      <w:r w:rsidRPr="007C2A57">
        <w:rPr>
          <w:bCs/>
        </w:rPr>
        <w:t xml:space="preserve"> работ</w:t>
      </w:r>
      <w:r w:rsidR="00B217D4" w:rsidRPr="007C2A57">
        <w:rPr>
          <w:bCs/>
        </w:rPr>
        <w:t xml:space="preserve"> по соответствующему Этапу</w:t>
      </w:r>
      <w:r w:rsidRPr="007C2A57">
        <w:rPr>
          <w:bCs/>
        </w:rPr>
        <w:t>.</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proofErr w:type="gramStart"/>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sidRPr="0018632D">
        <w:rPr>
          <w:bCs/>
        </w:rPr>
        <w:t xml:space="preserve">Работ </w:t>
      </w:r>
      <w:r w:rsidRPr="0018632D">
        <w:rPr>
          <w:bCs/>
        </w:rPr>
        <w:t>(</w:t>
      </w:r>
      <w:r w:rsidR="00FE0621" w:rsidRPr="0018632D">
        <w:rPr>
          <w:bCs/>
        </w:rPr>
        <w:t>кроме</w:t>
      </w:r>
      <w:r w:rsidR="00FE0621" w:rsidRPr="002D45E0">
        <w:rPr>
          <w:bCs/>
        </w:rPr>
        <w:t xml:space="preserve"> </w:t>
      </w:r>
      <w:r w:rsidR="00A11D92" w:rsidRPr="002D45E0">
        <w:rPr>
          <w:bCs/>
        </w:rPr>
        <w:t>П</w:t>
      </w:r>
      <w:r w:rsidR="00FE0621" w:rsidRPr="002D45E0">
        <w:rPr>
          <w:bCs/>
        </w:rPr>
        <w:t>роектных работ</w:t>
      </w:r>
      <w:r w:rsidRPr="002D45E0">
        <w:rPr>
          <w:bCs/>
        </w:rPr>
        <w:t>)</w:t>
      </w:r>
      <w:r w:rsidR="000A4FCE" w:rsidRPr="002D45E0">
        <w:rPr>
          <w:bCs/>
        </w:rPr>
        <w:t>,</w:t>
      </w:r>
      <w:r w:rsidR="000A4FCE" w:rsidRPr="000A4FCE">
        <w:rPr>
          <w:bCs/>
        </w:rPr>
        <w:t xml:space="preserve"> указанног</w:t>
      </w:r>
      <w:r w:rsidR="000A4FCE">
        <w:rPr>
          <w:bCs/>
        </w:rPr>
        <w:t>о в К</w:t>
      </w:r>
      <w:r w:rsidR="000A4FCE" w:rsidRPr="000A4FCE">
        <w:rPr>
          <w:bCs/>
        </w:rPr>
        <w:t xml:space="preserve">алендарном графике </w:t>
      </w:r>
      <w:r w:rsidR="000A4FCE">
        <w:rPr>
          <w:bCs/>
        </w:rPr>
        <w:t>выполнения Работ (</w:t>
      </w:r>
      <w:r w:rsidR="00EF4A7F" w:rsidRPr="007167A4">
        <w:rPr>
          <w:bCs/>
        </w:rPr>
        <w:t>П</w:t>
      </w:r>
      <w:r w:rsidR="000A4FCE" w:rsidRPr="007167A4">
        <w:rPr>
          <w:bCs/>
        </w:rPr>
        <w:t>риложение</w:t>
      </w:r>
      <w:r w:rsidR="00524CEB" w:rsidRPr="007167A4">
        <w:rPr>
          <w:bCs/>
        </w:rPr>
        <w:t xml:space="preserve"> </w:t>
      </w:r>
      <w:r w:rsidR="000A4FCE" w:rsidRPr="007167A4">
        <w:rPr>
          <w:bCs/>
        </w:rPr>
        <w:t xml:space="preserve">№ </w:t>
      </w:r>
      <w:r w:rsidR="007167A4" w:rsidRPr="007167A4">
        <w:rPr>
          <w:bCs/>
        </w:rPr>
        <w:t>2</w:t>
      </w:r>
      <w:r w:rsidR="000A4FCE" w:rsidRPr="007167A4">
        <w:rPr>
          <w:bCs/>
        </w:rPr>
        <w:t xml:space="preserve"> к Договору</w:t>
      </w:r>
      <w:r w:rsidR="000A4FCE">
        <w:rPr>
          <w:bCs/>
        </w:rPr>
        <w:t xml:space="preserve">), </w:t>
      </w:r>
      <w:r w:rsidRPr="00C2118D">
        <w:rPr>
          <w:bCs/>
        </w:rPr>
        <w:t xml:space="preserve">Подрядчик </w:t>
      </w:r>
      <w:r w:rsidR="00565444" w:rsidRPr="00C2118D">
        <w:rPr>
          <w:bCs/>
        </w:rPr>
        <w:t xml:space="preserve">в </w:t>
      </w:r>
      <w:r w:rsidR="00565444" w:rsidRPr="0018632D">
        <w:rPr>
          <w:bCs/>
        </w:rPr>
        <w:t>течение 5</w:t>
      </w:r>
      <w:r w:rsidR="00565444" w:rsidRPr="0018632D">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w:t>
      </w:r>
      <w:r w:rsidRPr="007167A4">
        <w:rPr>
          <w:bCs/>
        </w:rPr>
        <w:t xml:space="preserve">стороны в 2 (двух) экземплярах </w:t>
      </w:r>
      <w:r w:rsidRPr="007167A4">
        <w:rPr>
          <w:bCs/>
          <w:snapToGrid w:val="0"/>
        </w:rPr>
        <w:t>Акт</w:t>
      </w:r>
      <w:r w:rsidR="00E51D65" w:rsidRPr="007167A4">
        <w:rPr>
          <w:bCs/>
          <w:snapToGrid w:val="0"/>
        </w:rPr>
        <w:t xml:space="preserve"> </w:t>
      </w:r>
      <w:r w:rsidRPr="007167A4">
        <w:rPr>
          <w:bCs/>
          <w:snapToGrid w:val="0"/>
        </w:rPr>
        <w:t>о</w:t>
      </w:r>
      <w:r w:rsidR="001B3E30" w:rsidRPr="007167A4">
        <w:rPr>
          <w:bCs/>
          <w:snapToGrid w:val="0"/>
        </w:rPr>
        <w:t xml:space="preserve">свидетельствования </w:t>
      </w:r>
      <w:r w:rsidR="00237F4A" w:rsidRPr="007167A4">
        <w:rPr>
          <w:bCs/>
          <w:snapToGrid w:val="0"/>
        </w:rPr>
        <w:t xml:space="preserve">выполненных </w:t>
      </w:r>
      <w:r w:rsidR="001B3E30" w:rsidRPr="007167A4">
        <w:rPr>
          <w:bCs/>
          <w:snapToGrid w:val="0"/>
        </w:rPr>
        <w:t xml:space="preserve">работ </w:t>
      </w:r>
      <w:r w:rsidR="00E51D65" w:rsidRPr="007167A4">
        <w:rPr>
          <w:bCs/>
          <w:snapToGrid w:val="0"/>
        </w:rPr>
        <w:t xml:space="preserve">по форме </w:t>
      </w:r>
      <w:r w:rsidR="00EF4A7F" w:rsidRPr="007167A4">
        <w:rPr>
          <w:bCs/>
          <w:snapToGrid w:val="0"/>
        </w:rPr>
        <w:t>П</w:t>
      </w:r>
      <w:r w:rsidR="00E51D65" w:rsidRPr="007167A4">
        <w:rPr>
          <w:bCs/>
          <w:snapToGrid w:val="0"/>
        </w:rPr>
        <w:t xml:space="preserve">риложения № </w:t>
      </w:r>
      <w:r w:rsidR="007167A4">
        <w:rPr>
          <w:bCs/>
          <w:snapToGrid w:val="0"/>
        </w:rPr>
        <w:t>7</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18632D">
        <w:t xml:space="preserve">в </w:t>
      </w:r>
      <w:r w:rsidR="003F6067" w:rsidRPr="0018632D">
        <w:t>3 (</w:t>
      </w:r>
      <w:r w:rsidRPr="0018632D">
        <w:t>трех</w:t>
      </w:r>
      <w:r w:rsidR="003F6067" w:rsidRPr="0018632D">
        <w:t>)</w:t>
      </w:r>
      <w:r w:rsidRPr="0018632D">
        <w:t xml:space="preserve"> экземплярах</w:t>
      </w:r>
      <w:r w:rsidRPr="00C2118D">
        <w:t>.</w:t>
      </w:r>
      <w:bookmarkEnd w:id="27"/>
      <w:bookmarkEnd w:id="28"/>
      <w:bookmarkEnd w:id="29"/>
      <w:proofErr w:type="gramEnd"/>
    </w:p>
    <w:p w:rsidR="00B14A5B" w:rsidRPr="00105AC4" w:rsidRDefault="00B14A5B" w:rsidP="003B1534">
      <w:pPr>
        <w:pStyle w:val="ae"/>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18632D">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91A6B">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7167A4">
        <w:rPr>
          <w:bCs/>
        </w:rPr>
        <w:fldChar w:fldCharType="begin"/>
      </w:r>
      <w:r w:rsidR="00F57827" w:rsidRPr="007167A4">
        <w:rPr>
          <w:bCs/>
        </w:rPr>
        <w:instrText xml:space="preserve"> REF _Ref361335138 \r \h </w:instrText>
      </w:r>
      <w:r w:rsidR="00307307" w:rsidRPr="007167A4">
        <w:rPr>
          <w:bCs/>
        </w:rPr>
        <w:instrText xml:space="preserve"> \* MERGEFORMAT </w:instrText>
      </w:r>
      <w:r w:rsidR="00A35AA3" w:rsidRPr="007167A4">
        <w:rPr>
          <w:bCs/>
        </w:rPr>
      </w:r>
      <w:r w:rsidR="00A35AA3" w:rsidRPr="007167A4">
        <w:rPr>
          <w:bCs/>
        </w:rPr>
        <w:fldChar w:fldCharType="separate"/>
      </w:r>
      <w:r w:rsidR="007C7D53" w:rsidRPr="007167A4">
        <w:rPr>
          <w:bCs/>
        </w:rPr>
        <w:t>5.1</w:t>
      </w:r>
      <w:r w:rsidR="00A35AA3" w:rsidRPr="007167A4">
        <w:rPr>
          <w:bCs/>
        </w:rPr>
        <w:fldChar w:fldCharType="end"/>
      </w:r>
      <w:r w:rsidR="008F1652" w:rsidRPr="007167A4">
        <w:rPr>
          <w:bCs/>
        </w:rPr>
        <w:t>-</w:t>
      </w:r>
      <w:r w:rsidR="00A35AA3" w:rsidRPr="007167A4">
        <w:rPr>
          <w:bCs/>
        </w:rPr>
        <w:fldChar w:fldCharType="begin"/>
      </w:r>
      <w:r w:rsidR="008813A3" w:rsidRPr="007167A4">
        <w:rPr>
          <w:bCs/>
        </w:rPr>
        <w:instrText xml:space="preserve"> REF _Ref361336865 \r \h </w:instrText>
      </w:r>
      <w:r w:rsidR="00307307" w:rsidRPr="007167A4">
        <w:rPr>
          <w:bCs/>
        </w:rPr>
        <w:instrText xml:space="preserve"> \* MERGEFORMAT </w:instrText>
      </w:r>
      <w:r w:rsidR="00A35AA3" w:rsidRPr="007167A4">
        <w:rPr>
          <w:bCs/>
        </w:rPr>
      </w:r>
      <w:r w:rsidR="00A35AA3" w:rsidRPr="007167A4">
        <w:rPr>
          <w:bCs/>
        </w:rPr>
        <w:fldChar w:fldCharType="separate"/>
      </w:r>
      <w:r w:rsidR="007C7D53" w:rsidRPr="007167A4">
        <w:rPr>
          <w:bCs/>
        </w:rPr>
        <w:t>5.3</w:t>
      </w:r>
      <w:r w:rsidR="00A35AA3" w:rsidRPr="007167A4">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7167A4">
        <w:rPr>
          <w:bCs/>
        </w:rPr>
        <w:t>указанны</w:t>
      </w:r>
      <w:r w:rsidR="00C926E1" w:rsidRPr="007167A4">
        <w:rPr>
          <w:bCs/>
        </w:rPr>
        <w:t>х</w:t>
      </w:r>
      <w:r w:rsidRPr="007167A4">
        <w:rPr>
          <w:bCs/>
        </w:rPr>
        <w:t xml:space="preserve"> в Ведомости замечаний</w:t>
      </w:r>
      <w:r w:rsidR="00DD60B8" w:rsidRPr="007167A4">
        <w:rPr>
          <w:bCs/>
        </w:rPr>
        <w:t>,</w:t>
      </w:r>
      <w:r w:rsidRPr="007167A4">
        <w:rPr>
          <w:bCs/>
        </w:rPr>
        <w:t xml:space="preserve"> </w:t>
      </w:r>
      <w:r w:rsidR="00EA11B8" w:rsidRPr="007167A4">
        <w:rPr>
          <w:bCs/>
        </w:rPr>
        <w:t>осуществля</w:t>
      </w:r>
      <w:r w:rsidR="00DD60B8" w:rsidRPr="007167A4">
        <w:rPr>
          <w:bCs/>
        </w:rPr>
        <w:t>ется</w:t>
      </w:r>
      <w:r w:rsidR="00EA11B8" w:rsidRPr="007167A4">
        <w:rPr>
          <w:bCs/>
        </w:rPr>
        <w:t xml:space="preserve"> в порядке, предусмотренном </w:t>
      </w:r>
      <w:r w:rsidR="00300ECD" w:rsidRPr="007167A4">
        <w:rPr>
          <w:bCs/>
        </w:rPr>
        <w:t>пунктами</w:t>
      </w:r>
      <w:r w:rsidR="001230DA" w:rsidRPr="007167A4">
        <w:rPr>
          <w:bCs/>
        </w:rPr>
        <w:t xml:space="preserve"> </w:t>
      </w:r>
      <w:r w:rsidR="00CB269F" w:rsidRPr="007167A4">
        <w:rPr>
          <w:bCs/>
        </w:rPr>
        <w:t>5.1</w:t>
      </w:r>
      <w:r w:rsidR="0016255A" w:rsidRPr="007167A4">
        <w:rPr>
          <w:bCs/>
        </w:rPr>
        <w:t xml:space="preserve"> – </w:t>
      </w:r>
      <w:r w:rsidR="00CB269F" w:rsidRPr="007167A4">
        <w:rPr>
          <w:bCs/>
        </w:rPr>
        <w:t xml:space="preserve">5.3 </w:t>
      </w:r>
      <w:r w:rsidR="00CF0D5E" w:rsidRPr="007167A4">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7167A4">
        <w:rPr>
          <w:bCs/>
        </w:rPr>
        <w:t>Если Подрядчик не устранит недостатки</w:t>
      </w:r>
      <w:r w:rsidR="00B07696" w:rsidRPr="007167A4">
        <w:rPr>
          <w:bCs/>
        </w:rPr>
        <w:t>, несоответствия и / или дефекты Работ (Этапа Работ)</w:t>
      </w:r>
      <w:r w:rsidRPr="007167A4">
        <w:rPr>
          <w:bCs/>
        </w:rPr>
        <w:t xml:space="preserve"> в срок, установленный </w:t>
      </w:r>
      <w:r w:rsidR="00B07696" w:rsidRPr="007167A4">
        <w:rPr>
          <w:bCs/>
        </w:rPr>
        <w:t xml:space="preserve">Заказчиком </w:t>
      </w:r>
      <w:r w:rsidRPr="007167A4">
        <w:rPr>
          <w:bCs/>
        </w:rPr>
        <w:t xml:space="preserve">в соответствии с </w:t>
      </w:r>
      <w:r w:rsidR="00300ECD" w:rsidRPr="007167A4">
        <w:rPr>
          <w:bCs/>
        </w:rPr>
        <w:t>пунктом</w:t>
      </w:r>
      <w:r w:rsidR="00B07696" w:rsidRPr="007167A4">
        <w:rPr>
          <w:bCs/>
        </w:rPr>
        <w:t xml:space="preserve"> </w:t>
      </w:r>
      <w:r w:rsidRPr="007167A4">
        <w:rPr>
          <w:bCs/>
        </w:rPr>
        <w:t xml:space="preserve">5.4 Договора, Заказчик вправе собственными силами и (или) силами третьих лиц выполнить </w:t>
      </w:r>
      <w:r w:rsidR="00B07696" w:rsidRPr="007167A4">
        <w:rPr>
          <w:bCs/>
        </w:rPr>
        <w:t xml:space="preserve">работы </w:t>
      </w:r>
      <w:r w:rsidR="0016255A" w:rsidRPr="007167A4">
        <w:rPr>
          <w:bCs/>
        </w:rPr>
        <w:br/>
      </w:r>
      <w:r w:rsidRPr="007167A4">
        <w:rPr>
          <w:bCs/>
        </w:rPr>
        <w:t>по устранению недостатков, выявленных в ходе приемки результатов Работ, с отнесением</w:t>
      </w:r>
      <w:r w:rsidRPr="00C2118D">
        <w:rPr>
          <w:bCs/>
        </w:rPr>
        <w:t xml:space="preserve">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proofErr w:type="gramStart"/>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roofErr w:type="gramEnd"/>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Pr>
          <w:bCs/>
        </w:rPr>
        <w:t xml:space="preserve"> </w:t>
      </w:r>
      <w:r w:rsidR="00562D4F" w:rsidRPr="00C2118D">
        <w:rPr>
          <w:bCs/>
        </w:rPr>
        <w:t>авансового</w:t>
      </w:r>
      <w:r w:rsidR="0092461D">
        <w:rPr>
          <w:bCs/>
        </w:rPr>
        <w:t xml:space="preserve"> </w:t>
      </w:r>
      <w:r w:rsidR="00562D4F" w:rsidRPr="00C2118D">
        <w:rPr>
          <w:bCs/>
        </w:rPr>
        <w:t>платежа</w:t>
      </w:r>
      <w:r w:rsidR="0092461D">
        <w:rPr>
          <w:bCs/>
        </w:rPr>
        <w:t xml:space="preserve"> </w:t>
      </w:r>
      <w:r w:rsidR="00562D4F" w:rsidRPr="00C2118D">
        <w:rPr>
          <w:bCs/>
        </w:rPr>
        <w:t>без учета НДС.</w:t>
      </w:r>
      <w:bookmarkEnd w:id="31"/>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291A6B" w:rsidRDefault="000B56D9" w:rsidP="00C2118D">
      <w:pPr>
        <w:pStyle w:val="ae"/>
        <w:numPr>
          <w:ilvl w:val="1"/>
          <w:numId w:val="6"/>
        </w:numPr>
        <w:shd w:val="clear" w:color="auto" w:fill="FFFFFF"/>
        <w:tabs>
          <w:tab w:val="left" w:pos="1134"/>
        </w:tabs>
        <w:ind w:left="0" w:firstLine="709"/>
        <w:jc w:val="both"/>
        <w:rPr>
          <w:bCs/>
        </w:rPr>
      </w:pPr>
      <w:bookmarkStart w:id="32" w:name="_Ref361405028"/>
      <w:r w:rsidRPr="00291A6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91A6B">
        <w:rPr>
          <w:bCs/>
          <w:snapToGrid w:val="0"/>
        </w:rPr>
        <w:t xml:space="preserve">сдачи-приемки Проектных работ по форме </w:t>
      </w:r>
      <w:r w:rsidR="00EF4A7F" w:rsidRPr="007167A4">
        <w:rPr>
          <w:bCs/>
          <w:snapToGrid w:val="0"/>
        </w:rPr>
        <w:t>П</w:t>
      </w:r>
      <w:r w:rsidRPr="007167A4">
        <w:rPr>
          <w:bCs/>
          <w:snapToGrid w:val="0"/>
        </w:rPr>
        <w:t xml:space="preserve">риложения № </w:t>
      </w:r>
      <w:r w:rsidR="007167A4" w:rsidRPr="007167A4">
        <w:rPr>
          <w:bCs/>
          <w:snapToGrid w:val="0"/>
        </w:rPr>
        <w:t>6</w:t>
      </w:r>
      <w:r w:rsidR="00B22136" w:rsidRPr="007167A4">
        <w:rPr>
          <w:bCs/>
          <w:snapToGrid w:val="0"/>
        </w:rPr>
        <w:t xml:space="preserve"> к</w:t>
      </w:r>
      <w:r w:rsidR="00B22136" w:rsidRPr="00291A6B">
        <w:rPr>
          <w:bCs/>
          <w:snapToGrid w:val="0"/>
        </w:rPr>
        <w:t xml:space="preserve"> Договору</w:t>
      </w:r>
      <w:r w:rsidRPr="00291A6B">
        <w:rPr>
          <w:bCs/>
          <w:snapToGrid w:val="0"/>
        </w:rPr>
        <w:t>.</w:t>
      </w:r>
    </w:p>
    <w:p w:rsidR="00C56C9F" w:rsidRPr="00C2118D" w:rsidRDefault="00C56C9F" w:rsidP="00C56C9F">
      <w:pPr>
        <w:pStyle w:val="ae"/>
        <w:numPr>
          <w:ilvl w:val="1"/>
          <w:numId w:val="6"/>
        </w:numPr>
        <w:shd w:val="clear" w:color="auto" w:fill="FFFFFF"/>
        <w:tabs>
          <w:tab w:val="left" w:pos="1134"/>
        </w:tabs>
        <w:ind w:left="0" w:firstLine="709"/>
        <w:jc w:val="both"/>
        <w:rPr>
          <w:bCs/>
        </w:rPr>
      </w:pPr>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sidR="0016255A">
        <w:rPr>
          <w:bCs/>
        </w:rPr>
        <w:br/>
      </w:r>
      <w:r w:rsidRPr="00C2118D">
        <w:rPr>
          <w:bCs/>
        </w:rPr>
        <w:t xml:space="preserve">на Оборудование переходит к Заказчику с момента подписания Сторонами </w:t>
      </w:r>
      <w:r w:rsidR="00E66348" w:rsidRPr="00C2118D">
        <w:rPr>
          <w:bCs/>
        </w:rPr>
        <w:t>Акта КС-11</w:t>
      </w:r>
      <w:r w:rsidRPr="00C2118D">
        <w:rPr>
          <w:bCs/>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E66348">
        <w:rPr>
          <w:bCs/>
          <w:color w:val="000000" w:themeColor="text1"/>
        </w:rPr>
        <w:t>(кроме Проектных работ</w:t>
      </w:r>
      <w:r w:rsidR="00521081" w:rsidRPr="00E66348">
        <w:rPr>
          <w:bCs/>
        </w:rPr>
        <w:t xml:space="preserve">) </w:t>
      </w:r>
      <w:r w:rsidR="0056755D" w:rsidRPr="00E66348">
        <w:rPr>
          <w:bCs/>
        </w:rPr>
        <w:t>в отношении каждого Объекта</w:t>
      </w:r>
      <w:r w:rsidRPr="00E66348">
        <w:rPr>
          <w:bCs/>
        </w:rPr>
        <w:t xml:space="preserve">, включая </w:t>
      </w:r>
      <w:r w:rsidR="00064D5C" w:rsidRPr="00E66348">
        <w:rPr>
          <w:bCs/>
        </w:rPr>
        <w:t>О</w:t>
      </w:r>
      <w:r w:rsidR="009C0B4C" w:rsidRPr="00E66348">
        <w:rPr>
          <w:bCs/>
        </w:rPr>
        <w:t>борудование</w:t>
      </w:r>
      <w:r w:rsidR="000105EA" w:rsidRPr="00E66348">
        <w:rPr>
          <w:bCs/>
        </w:rPr>
        <w:t xml:space="preserve"> (в том числе</w:t>
      </w:r>
      <w:r w:rsidR="00C56C9F" w:rsidRPr="00E66348">
        <w:rPr>
          <w:bCs/>
        </w:rPr>
        <w:t>,</w:t>
      </w:r>
      <w:r w:rsidR="000105EA" w:rsidRPr="00E66348">
        <w:rPr>
          <w:bCs/>
        </w:rPr>
        <w:t xml:space="preserve"> </w:t>
      </w:r>
      <w:r w:rsidR="00C56C9F" w:rsidRPr="00E66348">
        <w:rPr>
          <w:bCs/>
        </w:rPr>
        <w:t>переданное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2"/>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D94E0C" w:rsidRDefault="00321F18" w:rsidP="00D94E0C">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 xml:space="preserve">Заказчику по Договору, должна соответствовать </w:t>
      </w:r>
      <w:r w:rsidRPr="00C2118D">
        <w:rPr>
          <w:bCs/>
        </w:rPr>
        <w:t xml:space="preserve">следующим </w:t>
      </w:r>
      <w:r w:rsidR="001649DE">
        <w:rPr>
          <w:bCs/>
        </w:rPr>
        <w:t>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w:t>
      </w:r>
      <w:r>
        <w:rPr>
          <w:bCs/>
        </w:rPr>
        <w:br/>
      </w:r>
      <w:r w:rsidR="008F5AD0">
        <w:rPr>
          <w:bCs/>
        </w:rPr>
        <w:t>(ста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Pr>
          <w:bCs/>
        </w:rPr>
        <w:br/>
      </w:r>
      <w:r w:rsidR="00955D21" w:rsidRPr="00C2118D">
        <w:rPr>
          <w:bCs/>
        </w:rPr>
        <w:lastRenderedPageBreak/>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Pr>
          <w:bCs/>
        </w:rPr>
        <w:t>.</w:t>
      </w:r>
      <w:r w:rsidR="00341CB6" w:rsidRPr="00C2118D">
        <w:rPr>
          <w:bCs/>
        </w:rPr>
        <w:t xml:space="preserve"> </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D94E0C">
        <w:rPr>
          <w:bCs/>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94E0C">
        <w:rPr>
          <w:bCs/>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w:t>
      </w:r>
      <w:r w:rsidRPr="007167A4">
        <w:rPr>
          <w:bCs/>
          <w:snapToGrid/>
          <w:sz w:val="24"/>
          <w:szCs w:val="24"/>
        </w:rPr>
        <w:t xml:space="preserve">Подрядчиком </w:t>
      </w:r>
      <w:r w:rsidR="008F5AD0" w:rsidRPr="007167A4">
        <w:rPr>
          <w:bCs/>
          <w:snapToGrid/>
          <w:sz w:val="24"/>
          <w:szCs w:val="24"/>
        </w:rPr>
        <w:t>сроков</w:t>
      </w:r>
      <w:r w:rsidR="008F5AD0" w:rsidRPr="007167A4">
        <w:t xml:space="preserve"> </w:t>
      </w:r>
      <w:r w:rsidR="008F5AD0" w:rsidRPr="007167A4">
        <w:rPr>
          <w:bCs/>
          <w:snapToGrid/>
          <w:sz w:val="24"/>
          <w:szCs w:val="24"/>
        </w:rPr>
        <w:t xml:space="preserve">выполнения Работ, установленных Календарным графиком </w:t>
      </w:r>
      <w:r w:rsidRPr="007167A4">
        <w:rPr>
          <w:bCs/>
          <w:snapToGrid/>
          <w:sz w:val="24"/>
          <w:szCs w:val="24"/>
        </w:rPr>
        <w:t xml:space="preserve">выполнения </w:t>
      </w:r>
      <w:r w:rsidR="008F5AD0" w:rsidRPr="007167A4">
        <w:rPr>
          <w:bCs/>
          <w:snapToGrid/>
          <w:sz w:val="24"/>
          <w:szCs w:val="24"/>
        </w:rPr>
        <w:t xml:space="preserve">Работ </w:t>
      </w:r>
      <w:r w:rsidR="00824960" w:rsidRPr="007167A4">
        <w:rPr>
          <w:bCs/>
          <w:snapToGrid/>
          <w:sz w:val="24"/>
          <w:szCs w:val="24"/>
        </w:rPr>
        <w:t>(</w:t>
      </w:r>
      <w:r w:rsidR="00EF4A7F" w:rsidRPr="007167A4">
        <w:rPr>
          <w:bCs/>
          <w:snapToGrid/>
          <w:sz w:val="24"/>
          <w:szCs w:val="24"/>
        </w:rPr>
        <w:t>П</w:t>
      </w:r>
      <w:r w:rsidR="00824960" w:rsidRPr="007167A4">
        <w:rPr>
          <w:bCs/>
          <w:snapToGrid/>
          <w:sz w:val="24"/>
          <w:szCs w:val="24"/>
        </w:rPr>
        <w:t>риложение №</w:t>
      </w:r>
      <w:r w:rsidR="004F32A2" w:rsidRPr="007167A4">
        <w:rPr>
          <w:bCs/>
          <w:snapToGrid/>
          <w:sz w:val="24"/>
          <w:szCs w:val="24"/>
        </w:rPr>
        <w:t xml:space="preserve"> </w:t>
      </w:r>
      <w:r w:rsidR="007167A4" w:rsidRPr="007167A4">
        <w:rPr>
          <w:bCs/>
          <w:snapToGrid/>
          <w:sz w:val="24"/>
          <w:szCs w:val="24"/>
        </w:rPr>
        <w:t>2</w:t>
      </w:r>
      <w:r w:rsidR="008F5AD0" w:rsidRPr="007167A4">
        <w:rPr>
          <w:bCs/>
          <w:snapToGrid/>
          <w:sz w:val="24"/>
          <w:szCs w:val="24"/>
        </w:rPr>
        <w:t xml:space="preserve"> к Договору</w:t>
      </w:r>
      <w:r w:rsidRPr="007167A4">
        <w:rPr>
          <w:bCs/>
          <w:snapToGrid/>
          <w:sz w:val="24"/>
          <w:szCs w:val="24"/>
        </w:rPr>
        <w:t xml:space="preserve">) более чем на </w:t>
      </w:r>
      <w:r w:rsidR="006662C6" w:rsidRPr="007167A4">
        <w:rPr>
          <w:bCs/>
          <w:snapToGrid/>
          <w:sz w:val="24"/>
          <w:szCs w:val="24"/>
        </w:rPr>
        <w:t xml:space="preserve">60 </w:t>
      </w:r>
      <w:r w:rsidR="00A67D16" w:rsidRPr="007167A4">
        <w:rPr>
          <w:bCs/>
          <w:snapToGrid/>
          <w:sz w:val="24"/>
          <w:szCs w:val="24"/>
        </w:rPr>
        <w:t>(</w:t>
      </w:r>
      <w:r w:rsidR="007D208C" w:rsidRPr="007167A4">
        <w:rPr>
          <w:bCs/>
          <w:snapToGrid/>
          <w:sz w:val="24"/>
          <w:szCs w:val="24"/>
        </w:rPr>
        <w:t>шестьдесят</w:t>
      </w:r>
      <w:r w:rsidR="00A67D16" w:rsidRPr="007167A4">
        <w:rPr>
          <w:bCs/>
          <w:snapToGrid/>
          <w:sz w:val="24"/>
          <w:szCs w:val="24"/>
        </w:rPr>
        <w:t xml:space="preserve">) </w:t>
      </w:r>
      <w:r w:rsidRPr="007167A4">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proofErr w:type="gramStart"/>
      <w:r w:rsidRPr="00A27381">
        <w:rPr>
          <w:bCs/>
          <w:snapToGrid/>
          <w:sz w:val="24"/>
          <w:szCs w:val="24"/>
        </w:rPr>
        <w:t xml:space="preserve">прекращения </w:t>
      </w:r>
      <w:r w:rsidR="008F5AD0" w:rsidRPr="00A27381">
        <w:rPr>
          <w:bCs/>
          <w:snapToGrid/>
          <w:sz w:val="24"/>
          <w:szCs w:val="24"/>
        </w:rPr>
        <w:t xml:space="preserve">членства в </w:t>
      </w:r>
      <w:r w:rsidR="00027666" w:rsidRPr="00A27381">
        <w:rPr>
          <w:bCs/>
          <w:snapToGrid/>
          <w:sz w:val="24"/>
          <w:szCs w:val="24"/>
        </w:rPr>
        <w:t>СРО</w:t>
      </w:r>
      <w:r w:rsidR="008F5AD0" w:rsidRPr="00A27381">
        <w:rPr>
          <w:bCs/>
          <w:snapToGrid/>
          <w:sz w:val="24"/>
          <w:szCs w:val="24"/>
        </w:rPr>
        <w:t>, основанной на членстве лиц, осуществляющих выполняющих подготовку проектной документации и осуществляющих строительство</w:t>
      </w:r>
      <w:r w:rsidR="00565A46" w:rsidRPr="00C2118D">
        <w:rPr>
          <w:bCs/>
          <w:snapToGrid/>
          <w:sz w:val="24"/>
          <w:szCs w:val="24"/>
        </w:rPr>
        <w:t>;</w:t>
      </w:r>
      <w:proofErr w:type="gramEnd"/>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C402A8" w:rsidRPr="00A27381">
        <w:rPr>
          <w:bCs/>
        </w:rPr>
        <w:t>оригинал</w:t>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w:t>
      </w:r>
      <w:r w:rsidR="00263597">
        <w:rPr>
          <w:bCs/>
        </w:rPr>
        <w:br/>
      </w:r>
      <w:r w:rsidR="00354C7B" w:rsidRPr="00354C7B">
        <w:rPr>
          <w:bCs/>
        </w:rPr>
        <w:t xml:space="preserve">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r w:rsidR="00EF4A7F">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A27381">
        <w:rPr>
          <w:bCs/>
        </w:rPr>
        <w:t>Д</w:t>
      </w:r>
      <w:r w:rsidR="00422086" w:rsidRPr="00A27381">
        <w:rPr>
          <w:bCs/>
        </w:rPr>
        <w:t>оговору в целом</w:t>
      </w:r>
      <w:r w:rsidR="00961BFB" w:rsidRPr="00A27381">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Арбитражный суд города Москвы</w:t>
      </w:r>
      <w:r w:rsidR="00354C7B" w:rsidRPr="00C2118D">
        <w:rPr>
          <w:bCs/>
        </w:rPr>
        <w:t xml:space="preserve"> </w:t>
      </w:r>
      <w:r w:rsidR="00A40003" w:rsidRPr="00C2118D">
        <w:rPr>
          <w:bCs/>
        </w:rPr>
        <w:t>в качестве органа, компетентного разрешать споры из Банковской гарантии</w:t>
      </w:r>
      <w:r w:rsidR="00263597">
        <w:rPr>
          <w:bCs/>
        </w:rPr>
        <w:t>.</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lastRenderedPageBreak/>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 xml:space="preserve">а </w:t>
      </w:r>
      <w:r w:rsidR="00354C7B" w:rsidRPr="007167A4">
        <w:rPr>
          <w:bCs/>
        </w:rPr>
        <w:t>содержать</w:t>
      </w:r>
      <w:r w:rsidRPr="007167A4">
        <w:rPr>
          <w:bCs/>
        </w:rPr>
        <w:t xml:space="preserve"> условий или требований, противоречащих </w:t>
      </w:r>
      <w:r w:rsidR="00E67F75" w:rsidRPr="007167A4">
        <w:rPr>
          <w:bCs/>
        </w:rPr>
        <w:t>требованиям, указанным в пунктах 7.1.1</w:t>
      </w:r>
      <w:r w:rsidR="00263597" w:rsidRPr="007167A4">
        <w:rPr>
          <w:bCs/>
        </w:rPr>
        <w:t xml:space="preserve"> – </w:t>
      </w:r>
      <w:r w:rsidR="00E67F75" w:rsidRPr="007167A4">
        <w:rPr>
          <w:bCs/>
        </w:rPr>
        <w:t>7.1.</w:t>
      </w:r>
      <w:r w:rsidR="003C373E" w:rsidRPr="007167A4">
        <w:rPr>
          <w:bCs/>
        </w:rPr>
        <w:t xml:space="preserve">10 </w:t>
      </w:r>
      <w:r w:rsidR="00E67F75" w:rsidRPr="007167A4">
        <w:rPr>
          <w:bCs/>
        </w:rPr>
        <w:t>Договора</w:t>
      </w:r>
      <w:r w:rsidR="00E67F75">
        <w:rPr>
          <w:bCs/>
        </w:rPr>
        <w:t>,</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«РусГидро»</w:t>
      </w:r>
      <w:r w:rsidRPr="00C2118D">
        <w:rPr>
          <w:bCs/>
          <w:snapToGrid/>
          <w:sz w:val="24"/>
          <w:szCs w:val="24"/>
        </w:rPr>
        <w:t>;</w:t>
      </w:r>
    </w:p>
    <w:p w:rsidR="00E67F75" w:rsidRP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w:t>
      </w:r>
      <w:r w:rsidR="00263597">
        <w:rPr>
          <w:bCs/>
        </w:rPr>
        <w:br/>
      </w:r>
      <w:r w:rsidRPr="00C2118D">
        <w:rPr>
          <w:bCs/>
        </w:rPr>
        <w:t xml:space="preserve">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 xml:space="preserve">Работ </w:t>
      </w:r>
      <w:r w:rsidRPr="00C2118D">
        <w:rPr>
          <w:bCs/>
        </w:rPr>
        <w:t>/</w:t>
      </w:r>
      <w:r w:rsidR="003C373E">
        <w:rPr>
          <w:bCs/>
        </w:rPr>
        <w:t xml:space="preserve"> </w:t>
      </w:r>
      <w:r w:rsidR="004A5DB5" w:rsidRPr="00C24AE3">
        <w:rPr>
          <w:bCs/>
        </w:rPr>
        <w:t>Этапа Проектных работ</w:t>
      </w:r>
      <w:r w:rsidRPr="00C24AE3">
        <w:rPr>
          <w:bCs/>
        </w:rPr>
        <w:t>) при условии подтверждения их выполнения.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w:t>
      </w:r>
      <w:r w:rsidR="00A27381">
        <w:rPr>
          <w:bCs/>
        </w:rPr>
        <w:t xml:space="preserve"> </w:t>
      </w:r>
      <w:r w:rsidRPr="00C2118D">
        <w:rPr>
          <w:bCs/>
        </w:rPr>
        <w:t xml:space="preserve">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Pr>
          <w:bCs/>
        </w:rPr>
        <w:t xml:space="preserve"> </w:t>
      </w:r>
      <w:r w:rsidR="00012D30" w:rsidRPr="00A27381">
        <w:t>и</w:t>
      </w:r>
      <w:r w:rsidR="003C373E" w:rsidRPr="00A27381">
        <w:t xml:space="preserve"> </w:t>
      </w:r>
      <w:r w:rsidR="00012D30" w:rsidRPr="00A27381">
        <w:t>/</w:t>
      </w:r>
      <w:r w:rsidR="003C373E" w:rsidRPr="00A27381">
        <w:t xml:space="preserve"> </w:t>
      </w:r>
      <w:r w:rsidR="00012D30" w:rsidRPr="00A27381">
        <w:t>или сумму ранее выплаченного Обеспечительного платежа при выплате каждого платежа, причитающегося Подрядчику.</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Pr="005718C2" w:rsidRDefault="00D1263D" w:rsidP="00C2118D">
      <w:pPr>
        <w:pStyle w:val="ae"/>
        <w:numPr>
          <w:ilvl w:val="1"/>
          <w:numId w:val="6"/>
        </w:numPr>
        <w:shd w:val="clear" w:color="auto" w:fill="FFFFFF"/>
        <w:tabs>
          <w:tab w:val="left" w:pos="1134"/>
        </w:tabs>
        <w:ind w:left="0" w:firstLine="709"/>
        <w:jc w:val="both"/>
        <w:rPr>
          <w:bCs/>
        </w:rPr>
      </w:pPr>
      <w:r w:rsidRPr="007167A4">
        <w:rPr>
          <w:bCs/>
        </w:rPr>
        <w:t xml:space="preserve">Положения </w:t>
      </w:r>
      <w:r w:rsidR="00E67F75" w:rsidRPr="007167A4">
        <w:rPr>
          <w:bCs/>
        </w:rPr>
        <w:t xml:space="preserve">пункта </w:t>
      </w:r>
      <w:r w:rsidR="00AD3AF3" w:rsidRPr="007167A4">
        <w:rPr>
          <w:bCs/>
        </w:rPr>
        <w:t>4.5.</w:t>
      </w:r>
      <w:r w:rsidR="00917D19" w:rsidRPr="007167A4">
        <w:rPr>
          <w:bCs/>
        </w:rPr>
        <w:t>1</w:t>
      </w:r>
      <w:r w:rsidR="000470CD" w:rsidRPr="007167A4">
        <w:rPr>
          <w:bCs/>
        </w:rPr>
        <w:t xml:space="preserve"> </w:t>
      </w:r>
      <w:r w:rsidRPr="007167A4">
        <w:rPr>
          <w:bCs/>
        </w:rPr>
        <w:t xml:space="preserve">Договора </w:t>
      </w:r>
      <w:r w:rsidR="004960A5" w:rsidRPr="007167A4">
        <w:rPr>
          <w:bCs/>
        </w:rPr>
        <w:t>не применяются, пока</w:t>
      </w:r>
      <w:r w:rsidRPr="007167A4">
        <w:rPr>
          <w:bCs/>
        </w:rPr>
        <w:t xml:space="preserve"> совокупн</w:t>
      </w:r>
      <w:r w:rsidR="00917D19" w:rsidRPr="007167A4">
        <w:rPr>
          <w:bCs/>
        </w:rPr>
        <w:t>ый</w:t>
      </w:r>
      <w:r w:rsidRPr="007167A4">
        <w:rPr>
          <w:bCs/>
        </w:rPr>
        <w:t xml:space="preserve"> размер </w:t>
      </w:r>
      <w:r w:rsidR="004960A5" w:rsidRPr="007167A4">
        <w:rPr>
          <w:bCs/>
        </w:rPr>
        <w:t>авансовых платежей, уплаченных и</w:t>
      </w:r>
      <w:r w:rsidR="004960A5" w:rsidRPr="00C2118D">
        <w:rPr>
          <w:bCs/>
        </w:rPr>
        <w:t xml:space="preserve"> подлежащих уплате по Договору в соответствии </w:t>
      </w:r>
      <w:r w:rsidR="00263597">
        <w:rPr>
          <w:bCs/>
        </w:rPr>
        <w:br/>
      </w:r>
      <w:r w:rsidR="004960A5" w:rsidRPr="00C2118D">
        <w:rPr>
          <w:bCs/>
        </w:rPr>
        <w:t xml:space="preserve">с выставленными счетами Подрядчика, не превышает </w:t>
      </w:r>
      <w:r w:rsidRPr="00C2118D">
        <w:rPr>
          <w:bCs/>
        </w:rPr>
        <w:t xml:space="preserve">5 000 000 (пять миллионов) рублей </w:t>
      </w:r>
      <w:r w:rsidR="00263597">
        <w:rPr>
          <w:bCs/>
        </w:rPr>
        <w:br/>
      </w:r>
      <w:r w:rsidRPr="00C2118D">
        <w:rPr>
          <w:bCs/>
        </w:rPr>
        <w:t>без учета НДС.</w:t>
      </w:r>
      <w:r w:rsidR="004960A5" w:rsidRPr="00C2118D">
        <w:rPr>
          <w:bCs/>
        </w:rPr>
        <w:t xml:space="preserve"> </w:t>
      </w:r>
      <w:r w:rsidR="00340B63" w:rsidRPr="00C2118D">
        <w:rPr>
          <w:bCs/>
        </w:rPr>
        <w:t>Положения п</w:t>
      </w:r>
      <w:r w:rsidR="00E67F75">
        <w:rPr>
          <w:bCs/>
        </w:rPr>
        <w:t xml:space="preserve">ункта </w:t>
      </w:r>
      <w:r w:rsidR="00F25F25" w:rsidRPr="00C2118D">
        <w:rPr>
          <w:bCs/>
        </w:rPr>
        <w:t>4.5.1</w:t>
      </w:r>
      <w:r w:rsidR="00064D5C" w:rsidRPr="00C2118D">
        <w:rPr>
          <w:bCs/>
        </w:rPr>
        <w:t xml:space="preserve"> </w:t>
      </w:r>
      <w:r w:rsidR="00340B63" w:rsidRPr="00C2118D">
        <w:rPr>
          <w:bCs/>
        </w:rPr>
        <w:t xml:space="preserve">Договора вступают в силу в отношении авансового платежа, по факту выплаты которого совокупная сумма авансовых платежей </w:t>
      </w:r>
      <w:r w:rsidR="00340B63" w:rsidRPr="005718C2">
        <w:rPr>
          <w:bCs/>
        </w:rPr>
        <w:t>превысит указанный в настоящем пункте лимит. При этом</w:t>
      </w:r>
      <w:proofErr w:type="gramStart"/>
      <w:r w:rsidR="00340B63" w:rsidRPr="005718C2">
        <w:rPr>
          <w:bCs/>
        </w:rPr>
        <w:t>,</w:t>
      </w:r>
      <w:proofErr w:type="gramEnd"/>
      <w:r w:rsidR="00340B63" w:rsidRPr="005718C2">
        <w:rPr>
          <w:bCs/>
        </w:rPr>
        <w:t xml:space="preserve"> в расчет суммы указанного в настоящем пункте лимита не включаются платежи, осуществляемые в соответствии с </w:t>
      </w:r>
      <w:r w:rsidR="00EC1D4D" w:rsidRPr="005718C2">
        <w:rPr>
          <w:bCs/>
        </w:rPr>
        <w:t xml:space="preserve">пунктами </w:t>
      </w:r>
      <w:r w:rsidR="00521081" w:rsidRPr="005718C2">
        <w:rPr>
          <w:bCs/>
        </w:rPr>
        <w:t>4.5.6</w:t>
      </w:r>
      <w:r w:rsidR="004A5DB5" w:rsidRPr="005718C2">
        <w:rPr>
          <w:bCs/>
        </w:rPr>
        <w:t>, 4.9.2</w:t>
      </w:r>
      <w:r w:rsidR="00521081" w:rsidRPr="005718C2">
        <w:rPr>
          <w:bCs/>
        </w:rPr>
        <w:t xml:space="preserve"> </w:t>
      </w:r>
      <w:r w:rsidR="00340B63" w:rsidRPr="005718C2">
        <w:rPr>
          <w:bCs/>
        </w:rPr>
        <w:t>Договора.</w:t>
      </w: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2A6162"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w:t>
      </w:r>
      <w:r w:rsidR="003226A2" w:rsidRPr="002A6162">
        <w:rPr>
          <w:bCs/>
        </w:rPr>
        <w:t>Договором</w:t>
      </w:r>
      <w:r w:rsidRPr="002A6162">
        <w:rPr>
          <w:bCs/>
        </w:rPr>
        <w:t>.</w:t>
      </w:r>
      <w:r w:rsidR="0004135F" w:rsidRPr="002A6162">
        <w:rPr>
          <w:bCs/>
        </w:rPr>
        <w:t xml:space="preserve"> Меры ответственности, предусмотренные Договором, </w:t>
      </w:r>
      <w:r w:rsidR="0092461D" w:rsidRPr="002A6162">
        <w:rPr>
          <w:bCs/>
        </w:rPr>
        <w:br/>
      </w:r>
      <w:r w:rsidR="0004135F" w:rsidRPr="002A6162">
        <w:rPr>
          <w:bCs/>
        </w:rPr>
        <w:t xml:space="preserve">не </w:t>
      </w:r>
      <w:r w:rsidR="003226A2" w:rsidRPr="002A6162">
        <w:rPr>
          <w:bCs/>
        </w:rPr>
        <w:t xml:space="preserve">освобождают Стороны от </w:t>
      </w:r>
      <w:r w:rsidR="0004135F" w:rsidRPr="002A6162">
        <w:rPr>
          <w:bCs/>
        </w:rPr>
        <w:t xml:space="preserve">ответственности, </w:t>
      </w:r>
      <w:r w:rsidR="003226A2" w:rsidRPr="002A6162">
        <w:rPr>
          <w:bCs/>
        </w:rPr>
        <w:t xml:space="preserve">установленной </w:t>
      </w:r>
      <w:r w:rsidR="0004135F" w:rsidRPr="002A6162">
        <w:rPr>
          <w:bCs/>
        </w:rPr>
        <w:t xml:space="preserve">законодательством </w:t>
      </w:r>
      <w:r w:rsidR="003226A2" w:rsidRPr="002A6162">
        <w:rPr>
          <w:bCs/>
        </w:rPr>
        <w:t xml:space="preserve">Российской </w:t>
      </w:r>
      <w:r w:rsidR="003226A2" w:rsidRPr="002A6162">
        <w:rPr>
          <w:bCs/>
        </w:rPr>
        <w:lastRenderedPageBreak/>
        <w:t xml:space="preserve">Федерации </w:t>
      </w:r>
      <w:r w:rsidR="0004135F" w:rsidRPr="002A6162">
        <w:rPr>
          <w:bCs/>
        </w:rPr>
        <w:t xml:space="preserve">и должны рассматриваться как дополнительные, если </w:t>
      </w:r>
      <w:proofErr w:type="gramStart"/>
      <w:r w:rsidR="0004135F" w:rsidRPr="002A6162">
        <w:rPr>
          <w:bCs/>
        </w:rPr>
        <w:t>в</w:t>
      </w:r>
      <w:proofErr w:type="gramEnd"/>
      <w:r w:rsidR="0004135F" w:rsidRPr="002A6162">
        <w:rPr>
          <w:bCs/>
        </w:rPr>
        <w:t xml:space="preserve"> </w:t>
      </w:r>
      <w:proofErr w:type="gramStart"/>
      <w:r w:rsidR="003226A2" w:rsidRPr="002A6162">
        <w:rPr>
          <w:bCs/>
        </w:rPr>
        <w:t>Договором</w:t>
      </w:r>
      <w:proofErr w:type="gramEnd"/>
      <w:r w:rsidR="003226A2" w:rsidRPr="002A6162">
        <w:rPr>
          <w:bCs/>
        </w:rPr>
        <w:t xml:space="preserve"> </w:t>
      </w:r>
      <w:r w:rsidR="0004135F" w:rsidRPr="002A6162">
        <w:rPr>
          <w:bCs/>
        </w:rPr>
        <w:t xml:space="preserve">прямо </w:t>
      </w:r>
      <w:r w:rsidR="00263597" w:rsidRPr="002A6162">
        <w:rPr>
          <w:bCs/>
        </w:rPr>
        <w:br/>
      </w:r>
      <w:r w:rsidR="0004135F" w:rsidRPr="002A6162">
        <w:rPr>
          <w:bCs/>
        </w:rPr>
        <w:t xml:space="preserve">не </w:t>
      </w:r>
      <w:r w:rsidR="003226A2" w:rsidRPr="002A6162">
        <w:rPr>
          <w:bCs/>
        </w:rPr>
        <w:t xml:space="preserve">предусмотрено </w:t>
      </w:r>
      <w:r w:rsidR="0004135F" w:rsidRPr="002A6162">
        <w:rPr>
          <w:bCs/>
        </w:rPr>
        <w:t xml:space="preserve">иное. </w:t>
      </w:r>
    </w:p>
    <w:p w:rsidR="004D6D39" w:rsidRPr="002A6162" w:rsidRDefault="004D6D39" w:rsidP="00C2118D">
      <w:pPr>
        <w:numPr>
          <w:ilvl w:val="1"/>
          <w:numId w:val="6"/>
        </w:numPr>
        <w:tabs>
          <w:tab w:val="left" w:pos="1134"/>
        </w:tabs>
        <w:spacing w:line="240" w:lineRule="auto"/>
        <w:ind w:left="0" w:firstLine="709"/>
        <w:rPr>
          <w:bCs/>
          <w:snapToGrid/>
          <w:sz w:val="24"/>
          <w:szCs w:val="24"/>
        </w:rPr>
      </w:pPr>
      <w:r w:rsidRPr="002A6162">
        <w:rPr>
          <w:bCs/>
          <w:snapToGrid/>
          <w:sz w:val="24"/>
          <w:szCs w:val="24"/>
        </w:rPr>
        <w:t xml:space="preserve">Заказчик не несет ответственность за ненадлежащее исполнение обязательств </w:t>
      </w:r>
      <w:r w:rsidR="0092461D" w:rsidRPr="002A6162">
        <w:rPr>
          <w:bCs/>
          <w:snapToGrid/>
          <w:sz w:val="24"/>
          <w:szCs w:val="24"/>
        </w:rPr>
        <w:br/>
      </w:r>
      <w:r w:rsidRPr="002A6162">
        <w:rPr>
          <w:bCs/>
          <w:snapToGrid/>
          <w:sz w:val="24"/>
          <w:szCs w:val="24"/>
        </w:rP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2A6162" w:rsidRDefault="00AA6051" w:rsidP="00C2118D">
      <w:pPr>
        <w:numPr>
          <w:ilvl w:val="1"/>
          <w:numId w:val="6"/>
        </w:numPr>
        <w:tabs>
          <w:tab w:val="left" w:pos="1134"/>
        </w:tabs>
        <w:spacing w:line="240" w:lineRule="auto"/>
        <w:ind w:left="0" w:firstLine="709"/>
        <w:rPr>
          <w:bCs/>
          <w:snapToGrid/>
          <w:sz w:val="24"/>
          <w:szCs w:val="24"/>
        </w:rPr>
      </w:pPr>
      <w:r w:rsidRPr="002A6162">
        <w:rPr>
          <w:bCs/>
          <w:snapToGrid/>
          <w:sz w:val="24"/>
          <w:szCs w:val="24"/>
        </w:rPr>
        <w:t xml:space="preserve"> </w:t>
      </w:r>
      <w:r w:rsidR="004D6D39" w:rsidRPr="002A6162">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63597" w:rsidRPr="002A6162">
        <w:rPr>
          <w:bCs/>
          <w:snapToGrid/>
          <w:sz w:val="24"/>
          <w:szCs w:val="24"/>
        </w:rPr>
        <w:br/>
      </w:r>
      <w:r w:rsidR="004D6D39" w:rsidRPr="002A6162">
        <w:rPr>
          <w:bCs/>
          <w:snapToGrid/>
          <w:sz w:val="24"/>
          <w:szCs w:val="24"/>
        </w:rPr>
        <w:t xml:space="preserve">от несвоевременно оплаченной суммы за каждый день просрочки, но не более 5 (пяти) % </w:t>
      </w:r>
      <w:r w:rsidR="00263597" w:rsidRPr="002A6162">
        <w:rPr>
          <w:bCs/>
          <w:snapToGrid/>
          <w:sz w:val="24"/>
          <w:szCs w:val="24"/>
        </w:rPr>
        <w:br/>
      </w:r>
      <w:r w:rsidR="004D6D39" w:rsidRPr="002A6162">
        <w:rPr>
          <w:bCs/>
          <w:snapToGrid/>
          <w:sz w:val="24"/>
          <w:szCs w:val="24"/>
        </w:rPr>
        <w:t xml:space="preserve">от несвоевременно оплаченной суммы. </w:t>
      </w:r>
    </w:p>
    <w:p w:rsidR="00657EE5" w:rsidRPr="002A6162" w:rsidRDefault="00635687" w:rsidP="00C2118D">
      <w:pPr>
        <w:numPr>
          <w:ilvl w:val="1"/>
          <w:numId w:val="6"/>
        </w:numPr>
        <w:tabs>
          <w:tab w:val="left" w:pos="1134"/>
        </w:tabs>
        <w:spacing w:line="240" w:lineRule="auto"/>
        <w:ind w:left="0" w:firstLine="709"/>
        <w:rPr>
          <w:bCs/>
          <w:snapToGrid/>
          <w:sz w:val="24"/>
          <w:szCs w:val="24"/>
        </w:rPr>
      </w:pPr>
      <w:r w:rsidRPr="002A6162">
        <w:rPr>
          <w:bCs/>
          <w:sz w:val="24"/>
          <w:szCs w:val="24"/>
        </w:rPr>
        <w:t xml:space="preserve">В случае </w:t>
      </w:r>
      <w:r w:rsidR="004B599F" w:rsidRPr="002A6162">
        <w:rPr>
          <w:sz w:val="24"/>
          <w:szCs w:val="24"/>
        </w:rPr>
        <w:t xml:space="preserve">нарушения Подрядчиком обязательств по </w:t>
      </w:r>
      <w:r w:rsidR="003226A2" w:rsidRPr="002A6162">
        <w:rPr>
          <w:sz w:val="24"/>
          <w:szCs w:val="24"/>
        </w:rPr>
        <w:t>выполнени</w:t>
      </w:r>
      <w:r w:rsidR="00570C1B" w:rsidRPr="002A6162">
        <w:rPr>
          <w:sz w:val="24"/>
          <w:szCs w:val="24"/>
        </w:rPr>
        <w:t>ю</w:t>
      </w:r>
      <w:r w:rsidR="003226A2" w:rsidRPr="002A6162">
        <w:rPr>
          <w:sz w:val="24"/>
          <w:szCs w:val="24"/>
        </w:rPr>
        <w:t xml:space="preserve"> </w:t>
      </w:r>
      <w:r w:rsidR="004B599F" w:rsidRPr="002A6162">
        <w:rPr>
          <w:sz w:val="24"/>
          <w:szCs w:val="24"/>
        </w:rPr>
        <w:t xml:space="preserve">Работ, </w:t>
      </w:r>
      <w:r w:rsidR="00570C1B" w:rsidRPr="002A6162">
        <w:rPr>
          <w:sz w:val="24"/>
          <w:szCs w:val="24"/>
        </w:rPr>
        <w:t>в том числе сроков выполнения Работ, установленных Календарным графиком выполнения Работ (</w:t>
      </w:r>
      <w:r w:rsidR="005718C2" w:rsidRPr="002A6162">
        <w:rPr>
          <w:sz w:val="24"/>
          <w:szCs w:val="24"/>
        </w:rPr>
        <w:t>Приложение № 2</w:t>
      </w:r>
      <w:r w:rsidR="00570C1B" w:rsidRPr="002A6162">
        <w:rPr>
          <w:sz w:val="24"/>
          <w:szCs w:val="24"/>
        </w:rPr>
        <w:t xml:space="preserve"> к Договору), </w:t>
      </w:r>
      <w:r w:rsidR="00ED7243" w:rsidRPr="002A6162">
        <w:rPr>
          <w:sz w:val="24"/>
          <w:szCs w:val="24"/>
        </w:rPr>
        <w:t>а также</w:t>
      </w:r>
      <w:r w:rsidR="0023284A" w:rsidRPr="002A6162">
        <w:rPr>
          <w:sz w:val="24"/>
          <w:szCs w:val="24"/>
        </w:rPr>
        <w:t xml:space="preserve"> в</w:t>
      </w:r>
      <w:r w:rsidR="004B599F" w:rsidRPr="002A6162">
        <w:rPr>
          <w:sz w:val="24"/>
          <w:szCs w:val="24"/>
        </w:rPr>
        <w:t xml:space="preserve"> случае несвоевременного устранения </w:t>
      </w:r>
      <w:r w:rsidR="00D51F68" w:rsidRPr="002A6162">
        <w:rPr>
          <w:sz w:val="24"/>
          <w:szCs w:val="24"/>
        </w:rPr>
        <w:t xml:space="preserve">выявленных </w:t>
      </w:r>
      <w:r w:rsidR="004B599F" w:rsidRPr="002A6162">
        <w:rPr>
          <w:sz w:val="24"/>
          <w:szCs w:val="24"/>
        </w:rPr>
        <w:t>недостатков</w:t>
      </w:r>
      <w:r w:rsidR="00F45D76" w:rsidRPr="002A6162">
        <w:rPr>
          <w:sz w:val="24"/>
          <w:szCs w:val="24"/>
        </w:rPr>
        <w:t xml:space="preserve"> </w:t>
      </w:r>
      <w:r w:rsidR="00570C1B" w:rsidRPr="002A6162">
        <w:rPr>
          <w:sz w:val="24"/>
          <w:szCs w:val="24"/>
        </w:rPr>
        <w:t xml:space="preserve">Результат </w:t>
      </w:r>
      <w:r w:rsidR="00F45D76" w:rsidRPr="002A6162">
        <w:rPr>
          <w:sz w:val="24"/>
          <w:szCs w:val="24"/>
        </w:rPr>
        <w:t>Работ</w:t>
      </w:r>
      <w:r w:rsidR="000E0272" w:rsidRPr="002A6162">
        <w:rPr>
          <w:sz w:val="24"/>
          <w:szCs w:val="24"/>
        </w:rPr>
        <w:t>,</w:t>
      </w:r>
      <w:r w:rsidR="004B599F" w:rsidRPr="002A6162">
        <w:rPr>
          <w:sz w:val="24"/>
          <w:szCs w:val="24"/>
        </w:rPr>
        <w:t xml:space="preserve"> Заказчик вправе требовать уплаты Подрядчиком</w:t>
      </w:r>
      <w:r w:rsidR="00657EE5" w:rsidRPr="002A6162">
        <w:rPr>
          <w:sz w:val="24"/>
          <w:szCs w:val="24"/>
        </w:rPr>
        <w:t>:</w:t>
      </w:r>
    </w:p>
    <w:p w:rsidR="00657EE5" w:rsidRPr="002A6162" w:rsidRDefault="00EF4A7F" w:rsidP="00C2118D">
      <w:pPr>
        <w:pStyle w:val="ae"/>
        <w:numPr>
          <w:ilvl w:val="2"/>
          <w:numId w:val="6"/>
        </w:numPr>
        <w:shd w:val="clear" w:color="auto" w:fill="FFFFFF"/>
        <w:tabs>
          <w:tab w:val="left" w:pos="709"/>
          <w:tab w:val="left" w:pos="1418"/>
        </w:tabs>
        <w:ind w:left="0" w:firstLine="709"/>
        <w:jc w:val="both"/>
        <w:rPr>
          <w:bCs/>
        </w:rPr>
      </w:pPr>
      <w:r w:rsidRPr="002A6162">
        <w:rPr>
          <w:bCs/>
        </w:rPr>
        <w:t>Н</w:t>
      </w:r>
      <w:r w:rsidR="00657EE5" w:rsidRPr="002A6162">
        <w:rPr>
          <w:bCs/>
        </w:rPr>
        <w:t>еустойки</w:t>
      </w:r>
      <w:r w:rsidR="00657EE5" w:rsidRPr="002A6162">
        <w:t xml:space="preserve"> в размере 0,</w:t>
      </w:r>
      <w:r w:rsidR="00E53A44" w:rsidRPr="002A6162">
        <w:t>1</w:t>
      </w:r>
      <w:r w:rsidR="00657EE5" w:rsidRPr="002A6162">
        <w:t xml:space="preserve"> </w:t>
      </w:r>
      <w:r w:rsidR="00991CB4" w:rsidRPr="002A6162">
        <w:t xml:space="preserve">(ноль целых одна десятая) </w:t>
      </w:r>
      <w:r w:rsidR="00657EE5" w:rsidRPr="002A6162">
        <w:t xml:space="preserve">% от Цены Договора </w:t>
      </w:r>
      <w:r w:rsidR="00263597" w:rsidRPr="002A6162">
        <w:br/>
      </w:r>
      <w:r w:rsidR="00657EE5" w:rsidRPr="002A6162">
        <w:t xml:space="preserve">за каждый день просрочки в случае, когда нарушение привело или неизбежно приведет </w:t>
      </w:r>
      <w:r w:rsidR="00263597" w:rsidRPr="002A6162">
        <w:br/>
      </w:r>
      <w:r w:rsidR="00657EE5" w:rsidRPr="002A6162">
        <w:t xml:space="preserve">к изменению срока, установленного п. </w:t>
      </w:r>
      <w:r w:rsidR="00F25F25" w:rsidRPr="002A6162">
        <w:t xml:space="preserve">1.6.2 </w:t>
      </w:r>
      <w:r w:rsidR="00657EE5" w:rsidRPr="002A6162">
        <w:t xml:space="preserve">Договора или сроков окончания любого </w:t>
      </w:r>
      <w:r w:rsidR="00263597" w:rsidRPr="002A6162">
        <w:br/>
      </w:r>
      <w:r w:rsidR="00657EE5" w:rsidRPr="002A6162">
        <w:t xml:space="preserve">из последующих </w:t>
      </w:r>
      <w:r w:rsidR="00570C1B" w:rsidRPr="002A6162">
        <w:t>Этапов Р</w:t>
      </w:r>
      <w:r w:rsidR="00657EE5" w:rsidRPr="002A6162">
        <w:t>абот</w:t>
      </w:r>
      <w:r w:rsidRPr="002A6162">
        <w:t>.</w:t>
      </w:r>
    </w:p>
    <w:p w:rsidR="00657EE5" w:rsidRPr="002A6162" w:rsidRDefault="00EF4A7F" w:rsidP="00C2118D">
      <w:pPr>
        <w:pStyle w:val="ae"/>
        <w:numPr>
          <w:ilvl w:val="2"/>
          <w:numId w:val="6"/>
        </w:numPr>
        <w:shd w:val="clear" w:color="auto" w:fill="FFFFFF"/>
        <w:tabs>
          <w:tab w:val="left" w:pos="1418"/>
        </w:tabs>
        <w:ind w:left="0" w:firstLine="709"/>
        <w:jc w:val="both"/>
        <w:rPr>
          <w:bCs/>
        </w:rPr>
      </w:pPr>
      <w:r w:rsidRPr="002A6162">
        <w:rPr>
          <w:bCs/>
        </w:rPr>
        <w:t>Н</w:t>
      </w:r>
      <w:r w:rsidR="00657EE5" w:rsidRPr="002A6162">
        <w:rPr>
          <w:bCs/>
        </w:rPr>
        <w:t>еустойки</w:t>
      </w:r>
      <w:r w:rsidR="00657EE5" w:rsidRPr="002A6162">
        <w:t xml:space="preserve"> в размере 0,</w:t>
      </w:r>
      <w:r w:rsidR="00E53A44" w:rsidRPr="002A6162">
        <w:t>1</w:t>
      </w:r>
      <w:r w:rsidR="00657EE5" w:rsidRPr="002A6162">
        <w:t xml:space="preserve"> </w:t>
      </w:r>
      <w:r w:rsidR="00991CB4" w:rsidRPr="002A6162">
        <w:t xml:space="preserve">(ноль целых одна десятая) </w:t>
      </w:r>
      <w:r w:rsidR="00657EE5" w:rsidRPr="002A6162">
        <w:t xml:space="preserve">% от Цены Договора </w:t>
      </w:r>
      <w:r w:rsidR="00263597" w:rsidRPr="002A6162">
        <w:br/>
      </w:r>
      <w:r w:rsidR="00657EE5" w:rsidRPr="002A6162">
        <w:t xml:space="preserve">за каждый день просрочки в случае несвоевременного устранения недостатков, влияющих </w:t>
      </w:r>
      <w:r w:rsidR="00263597" w:rsidRPr="002A6162">
        <w:br/>
      </w:r>
      <w:r w:rsidR="00657EE5" w:rsidRPr="002A6162">
        <w:t xml:space="preserve">на возможность эксплуатации </w:t>
      </w:r>
      <w:r w:rsidR="00570C1B" w:rsidRPr="002A6162">
        <w:t xml:space="preserve">Результата </w:t>
      </w:r>
      <w:r w:rsidR="00657EE5" w:rsidRPr="002A6162">
        <w:t>Работ в целом</w:t>
      </w:r>
      <w:r w:rsidRPr="002A6162">
        <w:t>.</w:t>
      </w:r>
      <w:r w:rsidR="00657EE5" w:rsidRPr="002A6162">
        <w:t xml:space="preserve"> </w:t>
      </w:r>
    </w:p>
    <w:p w:rsidR="00657EE5" w:rsidRPr="002A6162" w:rsidRDefault="00EF4A7F" w:rsidP="00C2118D">
      <w:pPr>
        <w:pStyle w:val="ae"/>
        <w:numPr>
          <w:ilvl w:val="2"/>
          <w:numId w:val="6"/>
        </w:numPr>
        <w:shd w:val="clear" w:color="auto" w:fill="FFFFFF"/>
        <w:tabs>
          <w:tab w:val="left" w:pos="1418"/>
        </w:tabs>
        <w:ind w:left="0" w:firstLine="709"/>
        <w:jc w:val="both"/>
        <w:rPr>
          <w:bCs/>
        </w:rPr>
      </w:pPr>
      <w:r w:rsidRPr="002A6162">
        <w:rPr>
          <w:bCs/>
        </w:rPr>
        <w:t>Н</w:t>
      </w:r>
      <w:r w:rsidR="00657EE5" w:rsidRPr="002A6162">
        <w:rPr>
          <w:bCs/>
        </w:rPr>
        <w:t xml:space="preserve">еустойки в размере 0,2 </w:t>
      </w:r>
      <w:r w:rsidR="00991CB4" w:rsidRPr="002A6162">
        <w:rPr>
          <w:bCs/>
        </w:rPr>
        <w:t xml:space="preserve">(ноль целых две десятых) % </w:t>
      </w:r>
      <w:r w:rsidR="00657EE5" w:rsidRPr="002A6162">
        <w:rPr>
          <w:bCs/>
        </w:rPr>
        <w:t xml:space="preserve">от стоимости </w:t>
      </w:r>
      <w:r w:rsidR="00570C1B" w:rsidRPr="002A6162">
        <w:rPr>
          <w:bCs/>
        </w:rPr>
        <w:t xml:space="preserve">Этапа </w:t>
      </w:r>
      <w:r w:rsidR="00657EE5" w:rsidRPr="002A6162">
        <w:rPr>
          <w:bCs/>
        </w:rPr>
        <w:t xml:space="preserve">работ за каждый день просрочки в случае, когда нарушение не привело </w:t>
      </w:r>
      <w:r w:rsidR="00263597" w:rsidRPr="002A6162">
        <w:rPr>
          <w:bCs/>
        </w:rPr>
        <w:br/>
      </w:r>
      <w:r w:rsidR="00657EE5" w:rsidRPr="002A6162">
        <w:rPr>
          <w:bCs/>
        </w:rPr>
        <w:t xml:space="preserve">к изменению срока окончания любого из последующих </w:t>
      </w:r>
      <w:r w:rsidR="00570C1B" w:rsidRPr="002A6162">
        <w:rPr>
          <w:bCs/>
        </w:rPr>
        <w:t>Этапов Работ</w:t>
      </w:r>
      <w:r w:rsidRPr="002A6162">
        <w:rPr>
          <w:bCs/>
        </w:rPr>
        <w:t>.</w:t>
      </w:r>
    </w:p>
    <w:p w:rsidR="00657EE5" w:rsidRPr="002A6162" w:rsidRDefault="00EF4A7F" w:rsidP="00C2118D">
      <w:pPr>
        <w:pStyle w:val="ae"/>
        <w:numPr>
          <w:ilvl w:val="2"/>
          <w:numId w:val="6"/>
        </w:numPr>
        <w:shd w:val="clear" w:color="auto" w:fill="FFFFFF"/>
        <w:tabs>
          <w:tab w:val="left" w:pos="1418"/>
        </w:tabs>
        <w:ind w:left="0" w:firstLine="709"/>
        <w:jc w:val="both"/>
        <w:rPr>
          <w:bCs/>
        </w:rPr>
      </w:pPr>
      <w:r w:rsidRPr="002A6162">
        <w:rPr>
          <w:bCs/>
        </w:rPr>
        <w:t>Н</w:t>
      </w:r>
      <w:r w:rsidR="00657EE5" w:rsidRPr="002A6162">
        <w:rPr>
          <w:bCs/>
        </w:rPr>
        <w:t xml:space="preserve">еустойки в размере 0,2 </w:t>
      </w:r>
      <w:r w:rsidR="00991CB4" w:rsidRPr="002A6162">
        <w:rPr>
          <w:bCs/>
        </w:rPr>
        <w:t xml:space="preserve">(ноль целых две десятых) </w:t>
      </w:r>
      <w:r w:rsidR="00657EE5" w:rsidRPr="002A6162">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sidR="00191916" w:rsidRPr="002A6162">
        <w:rPr>
          <w:bCs/>
        </w:rPr>
        <w:t>Р</w:t>
      </w:r>
      <w:r w:rsidR="00657EE5" w:rsidRPr="002A6162">
        <w:rPr>
          <w:bCs/>
        </w:rPr>
        <w:t>езультата Работ в целом.</w:t>
      </w:r>
    </w:p>
    <w:p w:rsidR="00B25D7B" w:rsidRPr="002A6162" w:rsidRDefault="00B25D7B" w:rsidP="00C2118D">
      <w:pPr>
        <w:pStyle w:val="ae"/>
        <w:shd w:val="clear" w:color="auto" w:fill="FFFFFF"/>
        <w:tabs>
          <w:tab w:val="left" w:pos="1134"/>
        </w:tabs>
        <w:ind w:left="0" w:firstLine="709"/>
        <w:jc w:val="both"/>
        <w:rPr>
          <w:bCs/>
        </w:rPr>
      </w:pPr>
      <w:r w:rsidRPr="002A6162">
        <w:rPr>
          <w:bCs/>
        </w:rPr>
        <w:t xml:space="preserve">Уплата </w:t>
      </w:r>
      <w:r w:rsidR="00991CB4" w:rsidRPr="002A6162">
        <w:rPr>
          <w:bCs/>
        </w:rPr>
        <w:t xml:space="preserve">Подрядчиком </w:t>
      </w:r>
      <w:r w:rsidRPr="002A6162">
        <w:rPr>
          <w:bCs/>
        </w:rPr>
        <w:t>неустойки</w:t>
      </w:r>
      <w:r w:rsidR="00991CB4" w:rsidRPr="002A6162">
        <w:rPr>
          <w:bCs/>
        </w:rPr>
        <w:t xml:space="preserve"> в размерах и по основаниям, указанным в настоящем пункте Договора,</w:t>
      </w:r>
      <w:r w:rsidRPr="002A6162">
        <w:rPr>
          <w:bCs/>
        </w:rPr>
        <w:t xml:space="preserve"> не лишает </w:t>
      </w:r>
      <w:r w:rsidR="00963F0C" w:rsidRPr="002A6162">
        <w:rPr>
          <w:bCs/>
        </w:rPr>
        <w:t xml:space="preserve">Заказчика </w:t>
      </w:r>
      <w:r w:rsidRPr="002A6162">
        <w:rPr>
          <w:bCs/>
        </w:rPr>
        <w:t xml:space="preserve">права требовать от </w:t>
      </w:r>
      <w:r w:rsidR="00963F0C" w:rsidRPr="002A6162">
        <w:rPr>
          <w:bCs/>
        </w:rPr>
        <w:t>Подрядчика</w:t>
      </w:r>
      <w:r w:rsidRPr="002A6162">
        <w:rPr>
          <w:bCs/>
        </w:rPr>
        <w:t xml:space="preserve"> уплаты процентов </w:t>
      </w:r>
      <w:r w:rsidR="00263597" w:rsidRPr="002A6162">
        <w:rPr>
          <w:bCs/>
        </w:rPr>
        <w:br/>
      </w:r>
      <w:r w:rsidRPr="002A6162">
        <w:rPr>
          <w:bCs/>
        </w:rPr>
        <w:t xml:space="preserve">за пользование чужими денежными средствами </w:t>
      </w:r>
      <w:r w:rsidR="00991CB4" w:rsidRPr="002A6162">
        <w:rPr>
          <w:bCs/>
        </w:rPr>
        <w:t>на сумму</w:t>
      </w:r>
      <w:r w:rsidRPr="002A6162">
        <w:rPr>
          <w:bCs/>
        </w:rPr>
        <w:t xml:space="preserve"> уплаченной предварительной оплаты (аванса).</w:t>
      </w:r>
    </w:p>
    <w:p w:rsidR="003B74B1" w:rsidRPr="002A6162" w:rsidRDefault="003C49C7" w:rsidP="00C2118D">
      <w:pPr>
        <w:pStyle w:val="ae"/>
        <w:numPr>
          <w:ilvl w:val="1"/>
          <w:numId w:val="6"/>
        </w:numPr>
        <w:shd w:val="clear" w:color="auto" w:fill="FFFFFF"/>
        <w:tabs>
          <w:tab w:val="left" w:pos="1134"/>
        </w:tabs>
        <w:ind w:left="0" w:firstLine="709"/>
        <w:jc w:val="both"/>
        <w:rPr>
          <w:bCs/>
        </w:rPr>
      </w:pPr>
      <w:r w:rsidRPr="002A6162">
        <w:rPr>
          <w:bCs/>
        </w:rPr>
        <w:t xml:space="preserve">В случае нарушения Подрядчиком </w:t>
      </w:r>
      <w:r w:rsidR="003B74B1" w:rsidRPr="002A6162">
        <w:rPr>
          <w:bCs/>
        </w:rPr>
        <w:t xml:space="preserve">или привлеченными им </w:t>
      </w:r>
      <w:r w:rsidR="00BF6C87" w:rsidRPr="002A6162">
        <w:rPr>
          <w:bCs/>
        </w:rPr>
        <w:t>С</w:t>
      </w:r>
      <w:r w:rsidR="00991CB4" w:rsidRPr="002A6162">
        <w:rPr>
          <w:bCs/>
        </w:rPr>
        <w:t>убподряд</w:t>
      </w:r>
      <w:r w:rsidR="00BF6C87" w:rsidRPr="002A6162">
        <w:rPr>
          <w:bCs/>
        </w:rPr>
        <w:t>чиками</w:t>
      </w:r>
      <w:r w:rsidR="00991CB4" w:rsidRPr="002A6162">
        <w:rPr>
          <w:bCs/>
        </w:rPr>
        <w:t xml:space="preserve"> </w:t>
      </w:r>
      <w:r w:rsidR="003B74B1" w:rsidRPr="002A6162">
        <w:rPr>
          <w:bCs/>
        </w:rPr>
        <w:t xml:space="preserve">требований </w:t>
      </w:r>
      <w:r w:rsidRPr="002A6162">
        <w:rPr>
          <w:bCs/>
        </w:rPr>
        <w:t>пропускного и внутриобъек</w:t>
      </w:r>
      <w:r w:rsidR="003B74B1" w:rsidRPr="002A6162">
        <w:rPr>
          <w:bCs/>
        </w:rPr>
        <w:t>то</w:t>
      </w:r>
      <w:r w:rsidR="00281A56" w:rsidRPr="002A6162">
        <w:rPr>
          <w:bCs/>
        </w:rPr>
        <w:t>во</w:t>
      </w:r>
      <w:r w:rsidR="003B74B1" w:rsidRPr="002A6162">
        <w:rPr>
          <w:bCs/>
        </w:rPr>
        <w:t>го</w:t>
      </w:r>
      <w:r w:rsidRPr="002A6162">
        <w:rPr>
          <w:bCs/>
        </w:rPr>
        <w:t xml:space="preserve"> режима, </w:t>
      </w:r>
      <w:r w:rsidR="00991CB4" w:rsidRPr="002A6162">
        <w:rPr>
          <w:bCs/>
        </w:rPr>
        <w:t xml:space="preserve">требований охраны труда, </w:t>
      </w:r>
      <w:r w:rsidR="003B74B1" w:rsidRPr="002A6162">
        <w:rPr>
          <w:bCs/>
        </w:rPr>
        <w:t xml:space="preserve">пожарной </w:t>
      </w:r>
      <w:r w:rsidR="0092461D" w:rsidRPr="002A6162">
        <w:rPr>
          <w:bCs/>
        </w:rPr>
        <w:br/>
      </w:r>
      <w:r w:rsidR="003B74B1" w:rsidRPr="002A6162">
        <w:rPr>
          <w:bCs/>
        </w:rPr>
        <w:t xml:space="preserve">и </w:t>
      </w:r>
      <w:r w:rsidRPr="002A6162">
        <w:rPr>
          <w:bCs/>
        </w:rPr>
        <w:t xml:space="preserve">промышленной </w:t>
      </w:r>
      <w:r w:rsidR="003B74B1" w:rsidRPr="002A6162">
        <w:rPr>
          <w:bCs/>
        </w:rPr>
        <w:t>безопасности</w:t>
      </w:r>
      <w:r w:rsidRPr="002A6162">
        <w:rPr>
          <w:bCs/>
        </w:rPr>
        <w:t xml:space="preserve">, если они зафиксированы </w:t>
      </w:r>
      <w:r w:rsidR="003B74B1" w:rsidRPr="002A6162">
        <w:rPr>
          <w:bCs/>
        </w:rPr>
        <w:t>Заказчик</w:t>
      </w:r>
      <w:r w:rsidR="00BF6C87" w:rsidRPr="002A6162">
        <w:rPr>
          <w:bCs/>
        </w:rPr>
        <w:t>ом</w:t>
      </w:r>
      <w:r w:rsidR="003B74B1" w:rsidRPr="002A6162">
        <w:rPr>
          <w:bCs/>
        </w:rPr>
        <w:t xml:space="preserve"> или уполномоченным государственным органом</w:t>
      </w:r>
      <w:r w:rsidRPr="002A6162">
        <w:rPr>
          <w:bCs/>
        </w:rPr>
        <w:t xml:space="preserve">, </w:t>
      </w:r>
      <w:r w:rsidR="00190115" w:rsidRPr="002A6162">
        <w:rPr>
          <w:bCs/>
        </w:rPr>
        <w:t>Заказчик,</w:t>
      </w:r>
      <w:r w:rsidRPr="002A6162">
        <w:rPr>
          <w:bCs/>
        </w:rPr>
        <w:t xml:space="preserve"> помимо возмещени</w:t>
      </w:r>
      <w:r w:rsidR="00991CB4" w:rsidRPr="002A6162">
        <w:rPr>
          <w:bCs/>
        </w:rPr>
        <w:t>я</w:t>
      </w:r>
      <w:r w:rsidRPr="002A6162">
        <w:rPr>
          <w:bCs/>
        </w:rPr>
        <w:t xml:space="preserve"> убытков</w:t>
      </w:r>
      <w:r w:rsidR="00190115" w:rsidRPr="002A6162">
        <w:rPr>
          <w:bCs/>
        </w:rPr>
        <w:t xml:space="preserve">, вправе требовать уплаты Подрядчиком </w:t>
      </w:r>
      <w:r w:rsidR="003B74B1" w:rsidRPr="002A6162">
        <w:rPr>
          <w:bCs/>
        </w:rPr>
        <w:t>штрафа</w:t>
      </w:r>
      <w:r w:rsidRPr="002A6162">
        <w:rPr>
          <w:bCs/>
        </w:rPr>
        <w:t xml:space="preserve"> в </w:t>
      </w:r>
      <w:r w:rsidR="005B2888" w:rsidRPr="002A6162">
        <w:rPr>
          <w:bCs/>
        </w:rPr>
        <w:t xml:space="preserve">размерах, установленных </w:t>
      </w:r>
      <w:r w:rsidRPr="002A6162">
        <w:rPr>
          <w:bCs/>
        </w:rPr>
        <w:t>Приложением №</w:t>
      </w:r>
      <w:r w:rsidR="00340AAD" w:rsidRPr="002A6162">
        <w:rPr>
          <w:bCs/>
        </w:rPr>
        <w:t xml:space="preserve"> </w:t>
      </w:r>
      <w:r w:rsidR="005718C2" w:rsidRPr="002A6162">
        <w:rPr>
          <w:bCs/>
        </w:rPr>
        <w:t>5</w:t>
      </w:r>
      <w:r w:rsidR="005B2888" w:rsidRPr="002A6162">
        <w:rPr>
          <w:bCs/>
        </w:rPr>
        <w:t xml:space="preserve"> к Договору</w:t>
      </w:r>
      <w:r w:rsidRPr="002A6162">
        <w:rPr>
          <w:bCs/>
        </w:rPr>
        <w:t xml:space="preserve">. </w:t>
      </w:r>
    </w:p>
    <w:p w:rsidR="00EC55A9" w:rsidRPr="002A6162" w:rsidRDefault="00D26252" w:rsidP="00C2118D">
      <w:pPr>
        <w:pStyle w:val="ae"/>
        <w:numPr>
          <w:ilvl w:val="1"/>
          <w:numId w:val="6"/>
        </w:numPr>
        <w:shd w:val="clear" w:color="auto" w:fill="FFFFFF"/>
        <w:tabs>
          <w:tab w:val="left" w:pos="1134"/>
        </w:tabs>
        <w:ind w:left="0" w:firstLine="709"/>
        <w:jc w:val="both"/>
        <w:rPr>
          <w:bCs/>
        </w:rPr>
      </w:pPr>
      <w:r w:rsidRPr="002A6162">
        <w:rPr>
          <w:bCs/>
        </w:rPr>
        <w:t>Е</w:t>
      </w:r>
      <w:r w:rsidR="003C49C7" w:rsidRPr="002A6162">
        <w:rPr>
          <w:bCs/>
        </w:rPr>
        <w:t xml:space="preserve">сли в результате составления и выставления Подрядчиком счетов-фактур </w:t>
      </w:r>
      <w:r w:rsidR="00263597" w:rsidRPr="002A6162">
        <w:rPr>
          <w:bCs/>
        </w:rPr>
        <w:br/>
      </w:r>
      <w:r w:rsidR="003C49C7" w:rsidRPr="002A6162">
        <w:rPr>
          <w:bCs/>
        </w:rPr>
        <w:t>с нарушением порядка</w:t>
      </w:r>
      <w:r w:rsidR="007D411C" w:rsidRPr="002A6162">
        <w:rPr>
          <w:bCs/>
        </w:rPr>
        <w:t xml:space="preserve"> и требований</w:t>
      </w:r>
      <w:r w:rsidR="003C49C7" w:rsidRPr="002A6162">
        <w:rPr>
          <w:bCs/>
        </w:rPr>
        <w:t>, установленн</w:t>
      </w:r>
      <w:r w:rsidR="007D411C" w:rsidRPr="002A6162">
        <w:rPr>
          <w:bCs/>
        </w:rPr>
        <w:t>ых</w:t>
      </w:r>
      <w:r w:rsidR="003C49C7" w:rsidRPr="002A6162">
        <w:rPr>
          <w:bCs/>
        </w:rPr>
        <w:t xml:space="preserve"> законодательством Российской Федерации, Заказчик понес расходы, связанные с начислен</w:t>
      </w:r>
      <w:r w:rsidR="00A4413B" w:rsidRPr="002A6162">
        <w:rPr>
          <w:bCs/>
        </w:rPr>
        <w:t>ием</w:t>
      </w:r>
      <w:r w:rsidR="003C49C7" w:rsidRPr="002A6162">
        <w:rPr>
          <w:bCs/>
        </w:rPr>
        <w:t xml:space="preserve"> </w:t>
      </w:r>
      <w:r w:rsidR="007D411C" w:rsidRPr="002A6162">
        <w:rPr>
          <w:bCs/>
        </w:rPr>
        <w:t xml:space="preserve">налоговыми органами </w:t>
      </w:r>
      <w:r w:rsidR="00AA6051" w:rsidRPr="002A6162">
        <w:rPr>
          <w:bCs/>
        </w:rPr>
        <w:br/>
      </w:r>
      <w:r w:rsidR="007D411C" w:rsidRPr="002A6162">
        <w:rPr>
          <w:bCs/>
        </w:rPr>
        <w:t xml:space="preserve">по такому основанию </w:t>
      </w:r>
      <w:r w:rsidR="003C49C7" w:rsidRPr="002A6162">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A6162">
        <w:rPr>
          <w:bCs/>
        </w:rPr>
        <w:t xml:space="preserve"> </w:t>
      </w:r>
      <w:r w:rsidR="003C49C7" w:rsidRPr="002A6162">
        <w:rPr>
          <w:bCs/>
        </w:rPr>
        <w:t xml:space="preserve">Основанием </w:t>
      </w:r>
      <w:r w:rsidR="00263597" w:rsidRPr="002A6162">
        <w:rPr>
          <w:bCs/>
        </w:rPr>
        <w:br/>
      </w:r>
      <w:r w:rsidR="003C49C7" w:rsidRPr="002A6162">
        <w:rPr>
          <w:bCs/>
        </w:rPr>
        <w:t>для компенсации явля</w:t>
      </w:r>
      <w:r w:rsidR="007D411C" w:rsidRPr="002A6162">
        <w:rPr>
          <w:bCs/>
        </w:rPr>
        <w:t>ю</w:t>
      </w:r>
      <w:r w:rsidR="003C49C7" w:rsidRPr="002A6162">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A6162">
        <w:rPr>
          <w:bCs/>
        </w:rPr>
        <w:t xml:space="preserve">рабочих </w:t>
      </w:r>
      <w:r w:rsidR="003C49C7" w:rsidRPr="002A6162">
        <w:rPr>
          <w:bCs/>
        </w:rPr>
        <w:t xml:space="preserve">дней </w:t>
      </w:r>
      <w:proofErr w:type="gramStart"/>
      <w:r w:rsidR="003C49C7" w:rsidRPr="002A6162">
        <w:rPr>
          <w:bCs/>
        </w:rPr>
        <w:t>с даты получения</w:t>
      </w:r>
      <w:proofErr w:type="gramEnd"/>
      <w:r w:rsidR="003C49C7" w:rsidRPr="002A6162">
        <w:rPr>
          <w:bCs/>
        </w:rPr>
        <w:t xml:space="preserve"> соответствующего письменного требования Заказчика.</w:t>
      </w:r>
      <w:r w:rsidR="00EC55A9" w:rsidRPr="002A6162">
        <w:rPr>
          <w:bCs/>
        </w:rPr>
        <w:t xml:space="preserve"> В случае нарушения Подрядчиком сроков</w:t>
      </w:r>
      <w:r w:rsidR="004D6D39" w:rsidRPr="002A6162">
        <w:rPr>
          <w:bCs/>
        </w:rPr>
        <w:t xml:space="preserve"> </w:t>
      </w:r>
      <w:r w:rsidR="00BF6C87" w:rsidRPr="002A6162">
        <w:rPr>
          <w:bCs/>
        </w:rPr>
        <w:t xml:space="preserve">предоставления </w:t>
      </w:r>
      <w:r w:rsidR="004D6D39" w:rsidRPr="002A6162">
        <w:rPr>
          <w:bCs/>
        </w:rPr>
        <w:t>счетов-фактур</w:t>
      </w:r>
      <w:r w:rsidR="00EC55A9" w:rsidRPr="002A6162">
        <w:rPr>
          <w:bCs/>
        </w:rPr>
        <w:t xml:space="preserve">, </w:t>
      </w:r>
      <w:r w:rsidR="004D6D39" w:rsidRPr="002A6162">
        <w:rPr>
          <w:bCs/>
        </w:rPr>
        <w:t xml:space="preserve">установленных </w:t>
      </w:r>
      <w:r w:rsidR="00EC55A9" w:rsidRPr="002A6162">
        <w:rPr>
          <w:bCs/>
        </w:rPr>
        <w:t>п</w:t>
      </w:r>
      <w:r w:rsidR="004D6D39" w:rsidRPr="002A6162">
        <w:rPr>
          <w:bCs/>
        </w:rPr>
        <w:t>унктом</w:t>
      </w:r>
      <w:r w:rsidR="00F25F25" w:rsidRPr="002A6162">
        <w:rPr>
          <w:bCs/>
        </w:rPr>
        <w:t xml:space="preserve"> 5.9</w:t>
      </w:r>
      <w:r w:rsidR="00AD460A" w:rsidRPr="002A6162">
        <w:rPr>
          <w:bCs/>
        </w:rPr>
        <w:t xml:space="preserve"> </w:t>
      </w:r>
      <w:r w:rsidR="00EC55A9" w:rsidRPr="002A6162">
        <w:rPr>
          <w:bCs/>
        </w:rPr>
        <w:t xml:space="preserve">Договора, Заказчик </w:t>
      </w:r>
      <w:r w:rsidR="004D6D39" w:rsidRPr="002A6162">
        <w:rPr>
          <w:bCs/>
        </w:rPr>
        <w:t>в</w:t>
      </w:r>
      <w:r w:rsidR="00EC55A9" w:rsidRPr="002A6162">
        <w:rPr>
          <w:bCs/>
        </w:rPr>
        <w:t>прав</w:t>
      </w:r>
      <w:r w:rsidR="004D6D39" w:rsidRPr="002A6162">
        <w:rPr>
          <w:bCs/>
        </w:rPr>
        <w:t>е</w:t>
      </w:r>
      <w:r w:rsidR="00EC55A9" w:rsidRPr="002A6162">
        <w:rPr>
          <w:bCs/>
        </w:rPr>
        <w:t xml:space="preserve"> требовать уплаты </w:t>
      </w:r>
      <w:r w:rsidR="004D6D39" w:rsidRPr="002A6162">
        <w:rPr>
          <w:bCs/>
        </w:rPr>
        <w:t xml:space="preserve">Подрядчиком </w:t>
      </w:r>
      <w:r w:rsidR="00EC55A9" w:rsidRPr="002A6162">
        <w:rPr>
          <w:bCs/>
        </w:rPr>
        <w:t>штрафа в размере 50 000 (пятидесяти тысяч) рублей за каждый случай нарушения.</w:t>
      </w:r>
    </w:p>
    <w:p w:rsidR="00E53A44" w:rsidRPr="002A6162" w:rsidRDefault="00B74C79" w:rsidP="00C2118D">
      <w:pPr>
        <w:pStyle w:val="ae"/>
        <w:numPr>
          <w:ilvl w:val="1"/>
          <w:numId w:val="6"/>
        </w:numPr>
        <w:shd w:val="clear" w:color="auto" w:fill="FFFFFF"/>
        <w:tabs>
          <w:tab w:val="left" w:pos="1134"/>
        </w:tabs>
        <w:ind w:left="0" w:firstLine="709"/>
        <w:jc w:val="both"/>
        <w:rPr>
          <w:bCs/>
        </w:rPr>
      </w:pPr>
      <w:r w:rsidRPr="002A6162">
        <w:rPr>
          <w:bCs/>
        </w:rPr>
        <w:t xml:space="preserve">За </w:t>
      </w:r>
      <w:r w:rsidR="00EF513A" w:rsidRPr="002A6162">
        <w:rPr>
          <w:bCs/>
        </w:rPr>
        <w:t>не предоставление</w:t>
      </w:r>
      <w:r w:rsidRPr="002A6162">
        <w:rPr>
          <w:bCs/>
        </w:rPr>
        <w:t xml:space="preserve"> либо несвоевременное предоставление</w:t>
      </w:r>
      <w:r w:rsidR="00190115" w:rsidRPr="002A6162">
        <w:rPr>
          <w:bCs/>
        </w:rPr>
        <w:t xml:space="preserve"> </w:t>
      </w:r>
      <w:r w:rsidRPr="002A6162">
        <w:rPr>
          <w:bCs/>
        </w:rPr>
        <w:t xml:space="preserve">/ переоформление Подрядчиком банковских гарантий, предусмотренных Договором, в </w:t>
      </w:r>
      <w:r w:rsidR="00190115" w:rsidRPr="002A6162">
        <w:rPr>
          <w:bCs/>
        </w:rPr>
        <w:t>порядке и сроки, установленные</w:t>
      </w:r>
      <w:r w:rsidRPr="002A6162">
        <w:rPr>
          <w:bCs/>
        </w:rPr>
        <w:t xml:space="preserve"> разделом 7 Договора, Заказчик </w:t>
      </w:r>
      <w:r w:rsidR="00190115" w:rsidRPr="002A6162">
        <w:rPr>
          <w:bCs/>
        </w:rPr>
        <w:t>в</w:t>
      </w:r>
      <w:r w:rsidRPr="002A6162">
        <w:rPr>
          <w:bCs/>
        </w:rPr>
        <w:t>прав</w:t>
      </w:r>
      <w:r w:rsidR="00190115" w:rsidRPr="002A6162">
        <w:rPr>
          <w:bCs/>
        </w:rPr>
        <w:t>е</w:t>
      </w:r>
      <w:r w:rsidRPr="002A6162">
        <w:rPr>
          <w:bCs/>
        </w:rPr>
        <w:t xml:space="preserve"> </w:t>
      </w:r>
      <w:r w:rsidR="00190115" w:rsidRPr="002A6162">
        <w:rPr>
          <w:bCs/>
        </w:rPr>
        <w:t xml:space="preserve">требовать уплаты Подрядчиком неустойки </w:t>
      </w:r>
      <w:r w:rsidRPr="002A6162">
        <w:rPr>
          <w:bCs/>
        </w:rPr>
        <w:t>в размере 0,</w:t>
      </w:r>
      <w:r w:rsidR="00190115" w:rsidRPr="002A6162">
        <w:rPr>
          <w:bCs/>
        </w:rPr>
        <w:t xml:space="preserve">03 (ноль целях три сотых) </w:t>
      </w:r>
      <w:r w:rsidRPr="002A6162">
        <w:rPr>
          <w:bCs/>
        </w:rPr>
        <w:t>% от цены Договора за каждый день просрочки.</w:t>
      </w:r>
    </w:p>
    <w:p w:rsidR="00B9701B" w:rsidRPr="002A6162" w:rsidRDefault="00982232" w:rsidP="00C2118D">
      <w:pPr>
        <w:pStyle w:val="ae"/>
        <w:numPr>
          <w:ilvl w:val="1"/>
          <w:numId w:val="6"/>
        </w:numPr>
        <w:shd w:val="clear" w:color="auto" w:fill="FFFFFF"/>
        <w:tabs>
          <w:tab w:val="left" w:pos="1134"/>
        </w:tabs>
        <w:ind w:left="0" w:firstLine="709"/>
        <w:jc w:val="both"/>
      </w:pPr>
      <w:proofErr w:type="gramStart"/>
      <w:r w:rsidRPr="002A6162">
        <w:t xml:space="preserve">В случае </w:t>
      </w:r>
      <w:r w:rsidR="0070076C" w:rsidRPr="002A6162">
        <w:t xml:space="preserve">нарушения Подрядчиком </w:t>
      </w:r>
      <w:r w:rsidRPr="002A6162">
        <w:t>срок</w:t>
      </w:r>
      <w:r w:rsidR="0070076C" w:rsidRPr="002A6162">
        <w:t>ов</w:t>
      </w:r>
      <w:r w:rsidRPr="002A6162">
        <w:t xml:space="preserve"> </w:t>
      </w:r>
      <w:r w:rsidRPr="002A6162">
        <w:rPr>
          <w:bCs/>
        </w:rPr>
        <w:t xml:space="preserve">заключения договора страхования строительно-монтажных работ, представления Заказчику копии договора страхования, оплаты </w:t>
      </w:r>
      <w:r w:rsidRPr="002A6162">
        <w:rPr>
          <w:bCs/>
        </w:rPr>
        <w:lastRenderedPageBreak/>
        <w:t>страховой премии</w:t>
      </w:r>
      <w:r w:rsidR="00EC1D4D" w:rsidRPr="002A6162">
        <w:rPr>
          <w:bCs/>
        </w:rPr>
        <w:t xml:space="preserve"> и </w:t>
      </w:r>
      <w:r w:rsidRPr="002A6162">
        <w:rPr>
          <w:bCs/>
        </w:rPr>
        <w:t xml:space="preserve">представления Заказчику копий платежных документов, подтверждающих факт </w:t>
      </w:r>
      <w:r w:rsidR="00EC1D4D" w:rsidRPr="002A6162">
        <w:rPr>
          <w:bCs/>
        </w:rPr>
        <w:t xml:space="preserve">такой </w:t>
      </w:r>
      <w:r w:rsidRPr="002A6162">
        <w:rPr>
          <w:bCs/>
        </w:rPr>
        <w:t xml:space="preserve">оплаты, </w:t>
      </w:r>
      <w:r w:rsidR="0070076C" w:rsidRPr="002A6162">
        <w:rPr>
          <w:bCs/>
        </w:rPr>
        <w:t>установленных пунктами 3.3.</w:t>
      </w:r>
      <w:r w:rsidR="00FF6E3E" w:rsidRPr="002A6162">
        <w:rPr>
          <w:bCs/>
        </w:rPr>
        <w:t>30</w:t>
      </w:r>
      <w:r w:rsidR="0070076C" w:rsidRPr="002A6162">
        <w:rPr>
          <w:bCs/>
        </w:rPr>
        <w:t>-3.3.</w:t>
      </w:r>
      <w:r w:rsidR="00FF6E3E" w:rsidRPr="002A6162">
        <w:rPr>
          <w:bCs/>
        </w:rPr>
        <w:t>31</w:t>
      </w:r>
      <w:r w:rsidR="0070076C" w:rsidRPr="002A6162">
        <w:rPr>
          <w:bCs/>
        </w:rPr>
        <w:t xml:space="preserve"> Договора, </w:t>
      </w:r>
      <w:r w:rsidRPr="002A6162">
        <w:t xml:space="preserve">Заказчик </w:t>
      </w:r>
      <w:r w:rsidR="0070076C" w:rsidRPr="002A6162">
        <w:t>в</w:t>
      </w:r>
      <w:r w:rsidRPr="002A6162">
        <w:t>прав</w:t>
      </w:r>
      <w:r w:rsidR="0070076C" w:rsidRPr="002A6162">
        <w:t>е</w:t>
      </w:r>
      <w:r w:rsidRPr="002A6162">
        <w:t xml:space="preserve"> требовать уплаты </w:t>
      </w:r>
      <w:r w:rsidR="0070076C" w:rsidRPr="002A6162">
        <w:t xml:space="preserve">Подрядчиком </w:t>
      </w:r>
      <w:r w:rsidR="0020547E" w:rsidRPr="002A6162">
        <w:rPr>
          <w:color w:val="000000"/>
        </w:rPr>
        <w:t>неустойк</w:t>
      </w:r>
      <w:r w:rsidR="00A86CF9" w:rsidRPr="002A6162">
        <w:rPr>
          <w:color w:val="000000"/>
        </w:rPr>
        <w:t>и</w:t>
      </w:r>
      <w:r w:rsidR="0020547E" w:rsidRPr="002A6162">
        <w:t xml:space="preserve"> </w:t>
      </w:r>
      <w:r w:rsidRPr="002A6162">
        <w:t xml:space="preserve">в размере </w:t>
      </w:r>
      <w:r w:rsidRPr="002A6162">
        <w:rPr>
          <w:color w:val="000000"/>
        </w:rPr>
        <w:t>0,05</w:t>
      </w:r>
      <w:r w:rsidR="0070076C" w:rsidRPr="002A6162">
        <w:rPr>
          <w:color w:val="000000"/>
        </w:rPr>
        <w:t xml:space="preserve"> </w:t>
      </w:r>
      <w:r w:rsidR="00855438" w:rsidRPr="002A6162">
        <w:rPr>
          <w:color w:val="000000"/>
        </w:rPr>
        <w:t>(ноль целых пять сотых)</w:t>
      </w:r>
      <w:r w:rsidRPr="002A6162">
        <w:rPr>
          <w:color w:val="000000"/>
        </w:rPr>
        <w:t xml:space="preserve"> </w:t>
      </w:r>
      <w:r w:rsidR="0070076C" w:rsidRPr="002A6162">
        <w:rPr>
          <w:color w:val="000000"/>
        </w:rPr>
        <w:t xml:space="preserve">% </w:t>
      </w:r>
      <w:r w:rsidRPr="002A6162">
        <w:rPr>
          <w:color w:val="000000"/>
        </w:rPr>
        <w:t>от Цены Договора</w:t>
      </w:r>
      <w:r w:rsidRPr="002A6162">
        <w:t xml:space="preserve"> за каждый </w:t>
      </w:r>
      <w:r w:rsidRPr="002A6162">
        <w:rPr>
          <w:color w:val="000000"/>
        </w:rPr>
        <w:t>день просрочки.</w:t>
      </w:r>
      <w:proofErr w:type="gramEnd"/>
    </w:p>
    <w:p w:rsidR="00190115" w:rsidRPr="002A6162" w:rsidRDefault="00190115" w:rsidP="00C2118D">
      <w:pPr>
        <w:pStyle w:val="ae"/>
        <w:numPr>
          <w:ilvl w:val="1"/>
          <w:numId w:val="6"/>
        </w:numPr>
        <w:shd w:val="clear" w:color="auto" w:fill="FFFFFF"/>
        <w:tabs>
          <w:tab w:val="left" w:pos="1134"/>
        </w:tabs>
        <w:ind w:left="0" w:firstLine="709"/>
        <w:jc w:val="both"/>
        <w:rPr>
          <w:bCs/>
        </w:rPr>
      </w:pPr>
      <w:r w:rsidRPr="002A6162">
        <w:rPr>
          <w:bCs/>
        </w:rPr>
        <w:t>Обязанность по уплате неустойки</w:t>
      </w:r>
      <w:r w:rsidR="00ED6DBC" w:rsidRPr="002A6162">
        <w:rPr>
          <w:bCs/>
        </w:rPr>
        <w:t xml:space="preserve"> и / или штрафов, возмещения убытков</w:t>
      </w:r>
      <w:r w:rsidRPr="002A6162">
        <w:rPr>
          <w:bCs/>
        </w:rPr>
        <w:t>, предусмотренн</w:t>
      </w:r>
      <w:r w:rsidR="00ED6DBC" w:rsidRPr="002A6162">
        <w:rPr>
          <w:bCs/>
        </w:rPr>
        <w:t>ых</w:t>
      </w:r>
      <w:r w:rsidRPr="002A6162">
        <w:rPr>
          <w:bCs/>
        </w:rPr>
        <w:t xml:space="preserve"> Договором, возникает у любой из Сторон только при условии получения</w:t>
      </w:r>
      <w:r w:rsidR="00ED6DBC" w:rsidRPr="002A6162">
        <w:rPr>
          <w:bCs/>
        </w:rPr>
        <w:t xml:space="preserve"> письменного</w:t>
      </w:r>
      <w:r w:rsidRPr="002A6162">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w:t>
      </w:r>
      <w:r w:rsidR="00A61D62">
        <w:rPr>
          <w:bCs/>
        </w:rPr>
        <w:br/>
      </w:r>
      <w:r w:rsidR="00ED6DBC" w:rsidRPr="00C2118D">
        <w:rPr>
          <w:bCs/>
        </w:rPr>
        <w:t>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w:t>
      </w:r>
      <w:r w:rsidR="00A61D62">
        <w:rPr>
          <w:bCs/>
        </w:rPr>
        <w:br/>
      </w:r>
      <w:r w:rsidRPr="00C2118D">
        <w:rPr>
          <w:bCs/>
        </w:rPr>
        <w:t xml:space="preserve">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5349E0" w:rsidRPr="00C2118D" w:rsidRDefault="005349E0" w:rsidP="005349E0">
      <w:pPr>
        <w:numPr>
          <w:ilvl w:val="1"/>
          <w:numId w:val="6"/>
        </w:numPr>
        <w:tabs>
          <w:tab w:val="left" w:pos="1134"/>
        </w:tabs>
        <w:spacing w:line="240" w:lineRule="auto"/>
        <w:ind w:left="0" w:firstLine="709"/>
        <w:rPr>
          <w:bCs/>
          <w:snapToGrid/>
          <w:sz w:val="24"/>
          <w:szCs w:val="24"/>
        </w:rPr>
      </w:pPr>
      <w:bookmarkStart w:id="33" w:name="_Ref361337777"/>
      <w:r w:rsidRPr="0095324A">
        <w:rPr>
          <w:sz w:val="24"/>
          <w:szCs w:val="24"/>
        </w:rPr>
        <w:t>Гарантийный</w:t>
      </w:r>
      <w:r w:rsidRPr="0095324A">
        <w:rPr>
          <w:bCs/>
          <w:sz w:val="24"/>
          <w:szCs w:val="24"/>
        </w:rPr>
        <w:t xml:space="preserve"> срок по Договору составляет </w:t>
      </w:r>
      <w:r w:rsidRPr="0095324A">
        <w:rPr>
          <w:sz w:val="24"/>
          <w:szCs w:val="24"/>
        </w:rPr>
        <w:t xml:space="preserve">60 </w:t>
      </w:r>
      <w:r w:rsidRPr="0095324A">
        <w:rPr>
          <w:bCs/>
          <w:sz w:val="24"/>
          <w:szCs w:val="24"/>
        </w:rPr>
        <w:t>(шестьдесят)</w:t>
      </w:r>
      <w:r w:rsidRPr="0095324A">
        <w:rPr>
          <w:sz w:val="24"/>
          <w:szCs w:val="24"/>
        </w:rPr>
        <w:t xml:space="preserve"> месяцев</w:t>
      </w:r>
      <w:r w:rsidRPr="0095324A">
        <w:rPr>
          <w:bCs/>
          <w:sz w:val="24"/>
          <w:szCs w:val="24"/>
        </w:rPr>
        <w:t xml:space="preserve"> </w:t>
      </w:r>
      <w:r w:rsidRPr="0095324A">
        <w:rPr>
          <w:bCs/>
          <w:sz w:val="24"/>
          <w:szCs w:val="24"/>
        </w:rPr>
        <w:br/>
        <w:t xml:space="preserve">и начинает течь </w:t>
      </w:r>
      <w:proofErr w:type="gramStart"/>
      <w:r w:rsidRPr="0095324A">
        <w:rPr>
          <w:bCs/>
          <w:sz w:val="24"/>
          <w:szCs w:val="24"/>
        </w:rPr>
        <w:t>с даты подписания</w:t>
      </w:r>
      <w:proofErr w:type="gramEnd"/>
      <w:r w:rsidRPr="0095324A">
        <w:rPr>
          <w:bCs/>
          <w:sz w:val="24"/>
          <w:szCs w:val="24"/>
        </w:rPr>
        <w:t xml:space="preserve"> Сторонами А</w:t>
      </w:r>
      <w:r w:rsidRPr="0095324A">
        <w:rPr>
          <w:sz w:val="24"/>
          <w:szCs w:val="24"/>
        </w:rPr>
        <w:t>кта КС-11</w:t>
      </w:r>
      <w:r w:rsidRPr="0095324A">
        <w:rPr>
          <w:bCs/>
          <w:sz w:val="24"/>
          <w:szCs w:val="24"/>
        </w:rPr>
        <w:t xml:space="preserve"> </w:t>
      </w:r>
      <w:bookmarkEnd w:id="33"/>
      <w:r w:rsidRPr="0095324A">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 xml:space="preserve">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Подрядчик гарантирует</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349E0">
        <w:rPr>
          <w:bCs/>
        </w:rPr>
        <w:t xml:space="preserve">Работ в соответствии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 xml:space="preserve">прямо </w:t>
      </w:r>
      <w:r w:rsidR="006F7AEB" w:rsidRPr="005718C2">
        <w:rPr>
          <w:bCs/>
        </w:rPr>
        <w:t>предусмотренных</w:t>
      </w:r>
      <w:r w:rsidR="007A39A0" w:rsidRPr="005718C2">
        <w:rPr>
          <w:bCs/>
        </w:rPr>
        <w:t xml:space="preserve"> в инструкциях и иных документах, переданных Заказчику</w:t>
      </w:r>
      <w:r w:rsidR="00AA6051" w:rsidRPr="005718C2">
        <w:rPr>
          <w:bCs/>
        </w:rPr>
        <w:t xml:space="preserve"> </w:t>
      </w:r>
      <w:r w:rsidR="007A39A0" w:rsidRPr="005718C2">
        <w:rPr>
          <w:bCs/>
        </w:rPr>
        <w:t>в соответствии с п</w:t>
      </w:r>
      <w:r w:rsidR="00645523" w:rsidRPr="005718C2">
        <w:rPr>
          <w:bCs/>
        </w:rPr>
        <w:t xml:space="preserve">унктом </w:t>
      </w:r>
      <w:r w:rsidR="00F25F25" w:rsidRPr="005718C2">
        <w:rPr>
          <w:bCs/>
        </w:rPr>
        <w:t>2.3</w:t>
      </w:r>
      <w:r w:rsidR="007A39A0" w:rsidRPr="00C2118D">
        <w:rPr>
          <w:bCs/>
        </w:rPr>
        <w:t xml:space="preserve"> Договора. </w:t>
      </w:r>
      <w:proofErr w:type="gramEnd"/>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A61D62">
        <w:rPr>
          <w:bCs/>
        </w:rPr>
        <w:br/>
      </w:r>
      <w:r w:rsidR="00192698" w:rsidRPr="00C2118D">
        <w:rPr>
          <w:bCs/>
        </w:rPr>
        <w:t>и сроков их устранения</w:t>
      </w:r>
      <w:r w:rsidR="004A125C" w:rsidRPr="00C2118D">
        <w:rPr>
          <w:bCs/>
        </w:rPr>
        <w:t>.</w:t>
      </w:r>
      <w:bookmarkEnd w:id="3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A61D62">
        <w:rPr>
          <w:bCs/>
        </w:rPr>
        <w:br/>
      </w:r>
      <w:r w:rsidRPr="00C2118D">
        <w:rPr>
          <w:bCs/>
        </w:rPr>
        <w:t xml:space="preserve">о недостатках, составляемым Сторонами, а при отказе или уклонении Подрядчика </w:t>
      </w:r>
      <w:r w:rsidR="00A61D62">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A61D62">
        <w:rPr>
          <w:bCs/>
        </w:rPr>
        <w:br/>
      </w:r>
      <w:r w:rsidRPr="00C2118D">
        <w:rPr>
          <w:bCs/>
        </w:rPr>
        <w:t xml:space="preserve">в одностороннем порядке Акт о недостатках имеет для Подрядчика юридическую силу </w:t>
      </w:r>
      <w:r w:rsidR="00A61D62">
        <w:rPr>
          <w:bCs/>
        </w:rPr>
        <w:br/>
      </w:r>
      <w:r w:rsidRPr="00C2118D">
        <w:rPr>
          <w:bCs/>
        </w:rPr>
        <w:lastRenderedPageBreak/>
        <w:t>и является основанием для привлечения его к ответственности в порядке и размерах, установленных Договором.</w:t>
      </w:r>
    </w:p>
    <w:p w:rsidR="004B090F" w:rsidRPr="005718C2"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w:t>
      </w:r>
      <w:r w:rsidR="00D26AFA" w:rsidRPr="005718C2">
        <w:rPr>
          <w:bCs/>
        </w:rPr>
        <w:t xml:space="preserve">Гарантийного срока, </w:t>
      </w:r>
      <w:r w:rsidR="00A61D62" w:rsidRPr="005718C2">
        <w:rPr>
          <w:bCs/>
        </w:rPr>
        <w:br/>
      </w:r>
      <w:r w:rsidR="00773634" w:rsidRPr="005718C2">
        <w:rPr>
          <w:bCs/>
        </w:rPr>
        <w:t>в срок, указанны</w:t>
      </w:r>
      <w:r w:rsidR="00D26AFA" w:rsidRPr="005718C2">
        <w:rPr>
          <w:bCs/>
        </w:rPr>
        <w:t>й</w:t>
      </w:r>
      <w:r w:rsidR="00773634" w:rsidRPr="005718C2">
        <w:rPr>
          <w:bCs/>
        </w:rPr>
        <w:t xml:space="preserve"> в</w:t>
      </w:r>
      <w:r w:rsidR="00D26AFA" w:rsidRPr="005718C2">
        <w:rPr>
          <w:bCs/>
        </w:rPr>
        <w:t xml:space="preserve"> </w:t>
      </w:r>
      <w:bookmarkStart w:id="35" w:name="OLE_LINK5"/>
      <w:bookmarkStart w:id="36" w:name="OLE_LINK6"/>
      <w:r w:rsidR="00307307" w:rsidRPr="005718C2">
        <w:rPr>
          <w:bCs/>
        </w:rPr>
        <w:t>Акте о недостатках</w:t>
      </w:r>
      <w:r w:rsidR="00D26AFA" w:rsidRPr="005718C2">
        <w:rPr>
          <w:bCs/>
        </w:rPr>
        <w:t xml:space="preserve">, </w:t>
      </w:r>
      <w:r w:rsidR="00307307" w:rsidRPr="005718C2">
        <w:rPr>
          <w:bCs/>
        </w:rPr>
        <w:t>составленном в порядке, установленном</w:t>
      </w:r>
      <w:r w:rsidR="00D26AFA" w:rsidRPr="005718C2">
        <w:rPr>
          <w:bCs/>
        </w:rPr>
        <w:t xml:space="preserve"> </w:t>
      </w:r>
      <w:r w:rsidR="00300ECD" w:rsidRPr="005718C2">
        <w:rPr>
          <w:bCs/>
        </w:rPr>
        <w:t xml:space="preserve">пунктом </w:t>
      </w:r>
      <w:r w:rsidR="00F25F25" w:rsidRPr="005718C2">
        <w:rPr>
          <w:bCs/>
        </w:rPr>
        <w:t>9.</w:t>
      </w:r>
      <w:r w:rsidR="00307307" w:rsidRPr="005718C2">
        <w:rPr>
          <w:bCs/>
        </w:rPr>
        <w:t xml:space="preserve">5 </w:t>
      </w:r>
      <w:r w:rsidR="00D26AFA" w:rsidRPr="005718C2">
        <w:rPr>
          <w:bCs/>
        </w:rPr>
        <w:t>Договора</w:t>
      </w:r>
      <w:bookmarkEnd w:id="35"/>
      <w:bookmarkEnd w:id="36"/>
      <w:r w:rsidR="00773634" w:rsidRPr="005718C2">
        <w:rPr>
          <w:bCs/>
        </w:rPr>
        <w:t>.</w:t>
      </w:r>
      <w:r w:rsidRPr="005718C2">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5718C2"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5718C2">
        <w:rPr>
          <w:bCs/>
        </w:rPr>
        <w:t xml:space="preserve">составную часть </w:t>
      </w:r>
      <w:r w:rsidR="00307307" w:rsidRPr="005718C2">
        <w:rPr>
          <w:bCs/>
        </w:rPr>
        <w:t xml:space="preserve">Результата </w:t>
      </w:r>
      <w:r w:rsidR="00801F6B" w:rsidRPr="005718C2">
        <w:rPr>
          <w:bCs/>
        </w:rPr>
        <w:t xml:space="preserve">Работ </w:t>
      </w:r>
      <w:r w:rsidR="004B278C" w:rsidRPr="005718C2">
        <w:rPr>
          <w:bCs/>
        </w:rPr>
        <w:t>устанавливается продолжительностью, указанной в п</w:t>
      </w:r>
      <w:r w:rsidR="00307307" w:rsidRPr="005718C2">
        <w:rPr>
          <w:bCs/>
        </w:rPr>
        <w:t xml:space="preserve">ункте </w:t>
      </w:r>
      <w:r w:rsidR="00F25F25" w:rsidRPr="005718C2">
        <w:rPr>
          <w:bCs/>
        </w:rPr>
        <w:t>9.1</w:t>
      </w:r>
      <w:r w:rsidR="004B278C" w:rsidRPr="005718C2">
        <w:rPr>
          <w:bCs/>
        </w:rPr>
        <w:t xml:space="preserve"> </w:t>
      </w:r>
      <w:r w:rsidR="00307307" w:rsidRPr="005718C2">
        <w:rPr>
          <w:bCs/>
        </w:rPr>
        <w:t xml:space="preserve">Договора, </w:t>
      </w:r>
      <w:r w:rsidR="004B278C" w:rsidRPr="005718C2">
        <w:rPr>
          <w:bCs/>
        </w:rPr>
        <w:t xml:space="preserve">и начинает </w:t>
      </w:r>
      <w:r w:rsidR="00BF6DA3" w:rsidRPr="005718C2">
        <w:rPr>
          <w:bCs/>
        </w:rPr>
        <w:t xml:space="preserve">исчисляться </w:t>
      </w:r>
      <w:r w:rsidR="004B278C" w:rsidRPr="005718C2">
        <w:rPr>
          <w:bCs/>
        </w:rPr>
        <w:t xml:space="preserve">заново </w:t>
      </w:r>
      <w:proofErr w:type="gramStart"/>
      <w:r w:rsidR="004B278C" w:rsidRPr="005718C2">
        <w:rPr>
          <w:bCs/>
        </w:rPr>
        <w:t>с даты приемки</w:t>
      </w:r>
      <w:proofErr w:type="gramEnd"/>
      <w:r w:rsidR="004B278C" w:rsidRPr="005718C2">
        <w:rPr>
          <w:bCs/>
        </w:rPr>
        <w:t xml:space="preserve">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5718C2">
        <w:rPr>
          <w:bCs/>
        </w:rPr>
        <w:t>Устранение недостатков</w:t>
      </w:r>
      <w:r w:rsidR="00307307" w:rsidRPr="005718C2">
        <w:rPr>
          <w:bCs/>
        </w:rPr>
        <w:t>, несоответствий и / или дефектов Результата Работ</w:t>
      </w:r>
      <w:r w:rsidRPr="005718C2">
        <w:rPr>
          <w:bCs/>
        </w:rPr>
        <w:t>, в том числе в рамках срока, установленного в соответствии с п</w:t>
      </w:r>
      <w:r w:rsidR="00307307" w:rsidRPr="005718C2">
        <w:rPr>
          <w:bCs/>
        </w:rPr>
        <w:t>унктом</w:t>
      </w:r>
      <w:r w:rsidRPr="005718C2">
        <w:rPr>
          <w:bCs/>
        </w:rPr>
        <w:t xml:space="preserve"> </w:t>
      </w:r>
      <w:r w:rsidR="00C76893" w:rsidRPr="005718C2">
        <w:rPr>
          <w:bCs/>
        </w:rPr>
        <w:t>9.5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A61D62">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A61D62">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w:t>
      </w:r>
      <w:r w:rsidR="00141C0F" w:rsidRPr="00C2118D">
        <w:rPr>
          <w:bCs/>
        </w:rPr>
        <w:lastRenderedPageBreak/>
        <w:t xml:space="preserve">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7"/>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 xml:space="preserve">в отношении защиты </w:t>
      </w:r>
      <w:proofErr w:type="gramStart"/>
      <w:r w:rsidR="00236FD3" w:rsidRPr="00C2118D">
        <w:rPr>
          <w:bCs/>
        </w:rPr>
        <w:t>Информации</w:t>
      </w:r>
      <w:proofErr w:type="gramEnd"/>
      <w:r w:rsidR="00236FD3" w:rsidRPr="00C2118D">
        <w:rPr>
          <w:bCs/>
        </w:rPr>
        <w:t xml:space="preserve">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8"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proofErr w:type="gramStart"/>
      <w:r w:rsidR="00236FD3" w:rsidRPr="00C2118D">
        <w:rPr>
          <w:bCs/>
        </w:rPr>
        <w:t>за</w:t>
      </w:r>
      <w:proofErr w:type="gramEnd"/>
      <w:r w:rsidR="00236FD3" w:rsidRPr="00C2118D">
        <w:rPr>
          <w:bCs/>
        </w:rPr>
        <w:t xml:space="preserve"> свои собственные</w:t>
      </w:r>
      <w:r>
        <w:rPr>
          <w:bCs/>
        </w:rPr>
        <w:t>.</w:t>
      </w:r>
      <w:bookmarkEnd w:id="38"/>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 xml:space="preserve">или разглашения инсайдерской информации Заказчика, а также принимать все зависящие от него меры </w:t>
      </w:r>
      <w:r w:rsidR="00A61D62">
        <w:rPr>
          <w:bCs/>
        </w:rPr>
        <w:br/>
      </w:r>
      <w:r w:rsidR="009B7841" w:rsidRPr="00C2118D">
        <w:rPr>
          <w:bCs/>
        </w:rPr>
        <w:t>для защиты инсайдерской информации Заказчика от неправомерного использования</w:t>
      </w:r>
      <w:r>
        <w:rPr>
          <w:bCs/>
        </w:rPr>
        <w:t>.</w:t>
      </w:r>
    </w:p>
    <w:p w:rsidR="009B7841" w:rsidRPr="00C2118D" w:rsidRDefault="00CF2C64" w:rsidP="00C2118D">
      <w:pPr>
        <w:pStyle w:val="ae"/>
        <w:numPr>
          <w:ilvl w:val="2"/>
          <w:numId w:val="6"/>
        </w:numPr>
        <w:shd w:val="clear" w:color="auto" w:fill="FFFFFF"/>
        <w:tabs>
          <w:tab w:val="left" w:pos="1701"/>
        </w:tabs>
        <w:ind w:left="0" w:firstLine="709"/>
        <w:jc w:val="both"/>
        <w:rPr>
          <w:bCs/>
        </w:rPr>
      </w:pPr>
      <w:r>
        <w:rPr>
          <w:bCs/>
        </w:rPr>
        <w:t>С</w:t>
      </w:r>
      <w:r w:rsidR="009B7841" w:rsidRPr="00C2118D">
        <w:rPr>
          <w:bCs/>
        </w:rPr>
        <w:t>облюдать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lastRenderedPageBreak/>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EF4A7F">
        <w:rPr>
          <w:bCs/>
        </w:rPr>
        <w:t xml:space="preserve"> </w:t>
      </w:r>
      <w:r w:rsidRPr="00C2118D">
        <w:rPr>
          <w:bCs/>
        </w:rPr>
        <w:t>(фор</w:t>
      </w:r>
      <w:r w:rsidR="00EF4A7F">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w:t>
      </w:r>
      <w:r w:rsidR="0011642B" w:rsidRPr="005C255C">
        <w:rPr>
          <w:bCs/>
        </w:rPr>
        <w:lastRenderedPageBreak/>
        <w:t xml:space="preserve">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4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4"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7C7D53">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4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5"/>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w:t>
      </w:r>
      <w:proofErr w:type="gramStart"/>
      <w:r w:rsidRPr="00C2118D">
        <w:t>образом</w:t>
      </w:r>
      <w:proofErr w:type="gramEnd"/>
      <w:r w:rsidRPr="00C2118D">
        <w:t xml:space="preserve">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proofErr w:type="gramStart"/>
      <w:r>
        <w:t xml:space="preserve">Подрядчик </w:t>
      </w:r>
      <w:r w:rsidR="00436256" w:rsidRPr="00BC4883">
        <w:t xml:space="preserve">состоит в </w:t>
      </w:r>
      <w:r w:rsidR="00027666" w:rsidRPr="00BC4883">
        <w:t>СРО</w:t>
      </w:r>
      <w:r w:rsidR="00436256" w:rsidRPr="00BC4883">
        <w:t xml:space="preserve">, основанной на </w:t>
      </w:r>
      <w:r w:rsidR="00436256" w:rsidRPr="008F29D9">
        <w:t>членстве лиц</w:t>
      </w:r>
      <w:r w:rsidR="008F29D9">
        <w:t>,</w:t>
      </w:r>
      <w:r w:rsidR="00436256" w:rsidRPr="008F29D9">
        <w:t xml:space="preserve"> выполняющих подгото</w:t>
      </w:r>
      <w:r w:rsidR="008F29D9">
        <w:t xml:space="preserve">вку проектной документации и </w:t>
      </w:r>
      <w:r w:rsidR="00436256" w:rsidRPr="008F29D9">
        <w:t>осуществляющих строительство;</w:t>
      </w:r>
      <w:proofErr w:type="gramEnd"/>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8F29D9">
        <w:t>по организации архитектурно-строительного проектирования / по организации строительства, сведения</w:t>
      </w:r>
      <w:r w:rsidR="00436256" w:rsidRPr="00C2118D">
        <w:t xml:space="preserve"> о которых включены</w:t>
      </w:r>
      <w:r w:rsidR="00AA6051">
        <w:t xml:space="preserve"> </w:t>
      </w:r>
      <w:r w:rsidR="00436256" w:rsidRPr="00C2118D">
        <w:t xml:space="preserve">в национальный реестр специалистов в области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lastRenderedPageBreak/>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поставки Оборудования и 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904210" w:rsidRDefault="00502CFD" w:rsidP="00FE35C0">
      <w:pPr>
        <w:pStyle w:val="ae"/>
        <w:numPr>
          <w:ilvl w:val="0"/>
          <w:numId w:val="86"/>
        </w:numPr>
        <w:tabs>
          <w:tab w:val="left" w:pos="1134"/>
        </w:tabs>
        <w:ind w:left="0" w:right="23" w:firstLine="709"/>
        <w:jc w:val="both"/>
      </w:pPr>
      <w:r w:rsidRPr="00904210">
        <w:t xml:space="preserve">прекращение членства в </w:t>
      </w:r>
      <w:r w:rsidR="00027666" w:rsidRPr="00904210">
        <w:t>СРО</w:t>
      </w:r>
      <w:r w:rsidRPr="00904210">
        <w:t>, основанной на членстве лиц, осуществляющих выполняющих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904210" w:rsidRDefault="00502CFD" w:rsidP="00BC4883">
      <w:pPr>
        <w:pStyle w:val="ae"/>
        <w:numPr>
          <w:ilvl w:val="0"/>
          <w:numId w:val="86"/>
        </w:numPr>
        <w:tabs>
          <w:tab w:val="left" w:pos="1134"/>
        </w:tabs>
        <w:ind w:left="0" w:right="23" w:firstLine="709"/>
        <w:jc w:val="both"/>
      </w:pPr>
      <w:r w:rsidRPr="00904210">
        <w:lastRenderedPageBreak/>
        <w:t>принятие</w:t>
      </w:r>
      <w:r w:rsidR="007A792E" w:rsidRPr="00904210">
        <w:t xml:space="preserve"> </w:t>
      </w:r>
      <w:r w:rsidR="00C76893" w:rsidRPr="00904210">
        <w:t>а</w:t>
      </w:r>
      <w:r w:rsidR="007A792E" w:rsidRPr="00904210">
        <w:t xml:space="preserve">ктов государственных органов или организаций, лишающих Подрядчика </w:t>
      </w:r>
      <w:r w:rsidRPr="00904210">
        <w:t xml:space="preserve">в установленном порядке </w:t>
      </w:r>
      <w:r w:rsidR="007A792E" w:rsidRPr="00904210">
        <w:t>права на производство Работ</w:t>
      </w:r>
      <w:r w:rsidRPr="00904210">
        <w:t xml:space="preserve"> по Договору</w:t>
      </w:r>
      <w:r w:rsidR="007A792E" w:rsidRPr="00904210">
        <w:t>;</w:t>
      </w:r>
    </w:p>
    <w:p w:rsidR="007A792E" w:rsidRPr="005718C2"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w:t>
      </w:r>
      <w:r w:rsidR="007A792E" w:rsidRPr="005718C2">
        <w:t>отношении Подрядчика;</w:t>
      </w:r>
    </w:p>
    <w:p w:rsidR="007A792E" w:rsidRPr="005718C2" w:rsidRDefault="00502CFD" w:rsidP="00C2118D">
      <w:pPr>
        <w:pStyle w:val="ae"/>
        <w:numPr>
          <w:ilvl w:val="0"/>
          <w:numId w:val="86"/>
        </w:numPr>
        <w:tabs>
          <w:tab w:val="left" w:pos="1134"/>
        </w:tabs>
        <w:ind w:left="0" w:right="23" w:firstLine="709"/>
        <w:jc w:val="both"/>
      </w:pPr>
      <w:r w:rsidRPr="005718C2">
        <w:t xml:space="preserve">привлечение к выполнению Работ по Договору третьих лиц </w:t>
      </w:r>
      <w:r w:rsidR="00826005" w:rsidRPr="005718C2">
        <w:t>(</w:t>
      </w:r>
      <w:r w:rsidR="00BD311A" w:rsidRPr="005718C2">
        <w:t>Субподрядчик</w:t>
      </w:r>
      <w:r w:rsidR="00826005" w:rsidRPr="005718C2">
        <w:t xml:space="preserve">ов) </w:t>
      </w:r>
      <w:r w:rsidR="00A61D62" w:rsidRPr="005718C2">
        <w:br/>
      </w:r>
      <w:r w:rsidRPr="005718C2">
        <w:t xml:space="preserve">с нарушением требований, </w:t>
      </w:r>
      <w:r w:rsidR="00826005" w:rsidRPr="005718C2">
        <w:t>установленных пункт</w:t>
      </w:r>
      <w:r w:rsidR="00B0762B" w:rsidRPr="005718C2">
        <w:t>ом</w:t>
      </w:r>
      <w:r w:rsidR="00826005" w:rsidRPr="005718C2">
        <w:t xml:space="preserve"> 3.4.2 Договора</w:t>
      </w:r>
      <w:r w:rsidR="007A792E" w:rsidRPr="005718C2">
        <w:t>;</w:t>
      </w:r>
    </w:p>
    <w:p w:rsidR="007A792E" w:rsidRPr="00C2118D" w:rsidRDefault="007A792E" w:rsidP="00C2118D">
      <w:pPr>
        <w:pStyle w:val="ae"/>
        <w:numPr>
          <w:ilvl w:val="0"/>
          <w:numId w:val="86"/>
        </w:numPr>
        <w:tabs>
          <w:tab w:val="left" w:pos="1134"/>
        </w:tabs>
        <w:ind w:left="0" w:right="23" w:firstLine="709"/>
        <w:jc w:val="both"/>
      </w:pPr>
      <w:r w:rsidRPr="005718C2">
        <w:t>нарушени</w:t>
      </w:r>
      <w:r w:rsidR="00826005" w:rsidRPr="005718C2">
        <w:t>е</w:t>
      </w:r>
      <w:r w:rsidRPr="005718C2">
        <w:t xml:space="preserve"> более чем на 30 (</w:t>
      </w:r>
      <w:r w:rsidR="00826005" w:rsidRPr="005718C2">
        <w:t>тридцать</w:t>
      </w:r>
      <w:r w:rsidRPr="005718C2">
        <w:t>) календарных</w:t>
      </w:r>
      <w:r w:rsidRPr="00C2118D">
        <w:t xml:space="preserve">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4.5.9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40000A"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 xml:space="preserve">18.1 Договора, которые не были урегулированы </w:t>
      </w:r>
      <w:r w:rsidRPr="0040000A">
        <w:rPr>
          <w:bCs/>
        </w:rPr>
        <w:t>Сторонами путем переговоров</w:t>
      </w:r>
      <w:r w:rsidR="004236EF" w:rsidRPr="0040000A">
        <w:rPr>
          <w:bCs/>
        </w:rPr>
        <w:t>,</w:t>
      </w:r>
      <w:r w:rsidRPr="0040000A">
        <w:rPr>
          <w:bCs/>
        </w:rPr>
        <w:t xml:space="preserve"> подлежат разрешению в</w:t>
      </w:r>
      <w:r w:rsidR="004236EF" w:rsidRPr="0040000A">
        <w:rPr>
          <w:bCs/>
        </w:rPr>
        <w:t xml:space="preserve"> Арбитражном суде </w:t>
      </w:r>
      <w:r w:rsidR="0040000A">
        <w:rPr>
          <w:bCs/>
        </w:rPr>
        <w:t>г. Биробиджан</w:t>
      </w:r>
      <w:r w:rsidRPr="0040000A">
        <w:rPr>
          <w:bCs/>
        </w:rPr>
        <w:t xml:space="preserve"> в соответствии с законодательством Российской Федерации</w:t>
      </w:r>
      <w:r w:rsidR="000D577A" w:rsidRPr="0040000A">
        <w:rPr>
          <w:bCs/>
        </w:rPr>
        <w:t xml:space="preserve">, </w:t>
      </w:r>
      <w:r w:rsidR="00A61D62" w:rsidRPr="0040000A">
        <w:rPr>
          <w:bCs/>
        </w:rPr>
        <w:br/>
      </w:r>
      <w:r w:rsidR="000D577A" w:rsidRPr="0040000A">
        <w:rPr>
          <w:bCs/>
        </w:rPr>
        <w:t>за исключением споров</w:t>
      </w:r>
      <w:r w:rsidR="004236EF" w:rsidRPr="0040000A">
        <w:rPr>
          <w:bCs/>
        </w:rPr>
        <w:t xml:space="preserve"> из Банковской гарантии</w:t>
      </w:r>
      <w:r w:rsidR="000D577A" w:rsidRPr="0040000A">
        <w:rPr>
          <w:bCs/>
        </w:rPr>
        <w:t xml:space="preserve">, </w:t>
      </w:r>
      <w:r w:rsidR="004236EF" w:rsidRPr="0040000A">
        <w:rPr>
          <w:bCs/>
        </w:rPr>
        <w:t>подсудность которых предусмотрена</w:t>
      </w:r>
      <w:r w:rsidR="000D577A" w:rsidRPr="0040000A">
        <w:rPr>
          <w:bCs/>
        </w:rPr>
        <w:t xml:space="preserve"> п</w:t>
      </w:r>
      <w:r w:rsidR="004236EF" w:rsidRPr="0040000A">
        <w:rPr>
          <w:bCs/>
        </w:rPr>
        <w:t>унктом</w:t>
      </w:r>
      <w:r w:rsidR="000D577A" w:rsidRPr="0040000A">
        <w:rPr>
          <w:bCs/>
        </w:rPr>
        <w:t xml:space="preserve"> 7.1.</w:t>
      </w:r>
      <w:r w:rsidR="009E7BDC" w:rsidRPr="0040000A">
        <w:rPr>
          <w:bCs/>
        </w:rPr>
        <w:t xml:space="preserve">10 </w:t>
      </w:r>
      <w:r w:rsidR="000D577A" w:rsidRPr="0040000A">
        <w:rPr>
          <w:bCs/>
        </w:rPr>
        <w:t>Договора.</w:t>
      </w:r>
    </w:p>
    <w:p w:rsidR="00C57F3F" w:rsidRPr="0040000A" w:rsidRDefault="00C57F3F" w:rsidP="00C2118D">
      <w:pPr>
        <w:pStyle w:val="ae"/>
        <w:numPr>
          <w:ilvl w:val="1"/>
          <w:numId w:val="6"/>
        </w:numPr>
        <w:shd w:val="clear" w:color="auto" w:fill="FFFFFF"/>
        <w:tabs>
          <w:tab w:val="left" w:pos="1134"/>
          <w:tab w:val="left" w:pos="1418"/>
        </w:tabs>
        <w:ind w:left="0" w:firstLine="709"/>
        <w:jc w:val="both"/>
        <w:rPr>
          <w:bCs/>
        </w:rPr>
      </w:pPr>
      <w:r w:rsidRPr="0040000A">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40000A">
        <w:rPr>
          <w:bCs/>
        </w:rPr>
        <w:t xml:space="preserve">Стороне </w:t>
      </w:r>
      <w:r w:rsidRPr="0040000A">
        <w:rPr>
          <w:bCs/>
        </w:rPr>
        <w:t xml:space="preserve">письменную претензию с изложением своих требований. Претензии направляются в </w:t>
      </w:r>
      <w:r w:rsidR="004236EF" w:rsidRPr="0040000A">
        <w:rPr>
          <w:bCs/>
        </w:rPr>
        <w:t>порядке</w:t>
      </w:r>
      <w:r w:rsidRPr="0040000A">
        <w:rPr>
          <w:bCs/>
        </w:rPr>
        <w:t xml:space="preserve">, </w:t>
      </w:r>
      <w:r w:rsidR="004236EF" w:rsidRPr="0040000A">
        <w:rPr>
          <w:bCs/>
        </w:rPr>
        <w:t>предусмотренн</w:t>
      </w:r>
      <w:r w:rsidR="004807CA" w:rsidRPr="0040000A">
        <w:rPr>
          <w:bCs/>
        </w:rPr>
        <w:t>ом</w:t>
      </w:r>
      <w:r w:rsidR="004236EF" w:rsidRPr="0040000A">
        <w:rPr>
          <w:bCs/>
        </w:rPr>
        <w:t xml:space="preserve"> пунктом </w:t>
      </w:r>
      <w:r w:rsidRPr="0040000A">
        <w:rPr>
          <w:bCs/>
        </w:rPr>
        <w:t>19</w:t>
      </w:r>
      <w:r w:rsidR="004236EF" w:rsidRPr="0040000A">
        <w:rPr>
          <w:bCs/>
        </w:rPr>
        <w:t>.7</w:t>
      </w:r>
      <w:r w:rsidRPr="0040000A">
        <w:rPr>
          <w:bCs/>
        </w:rPr>
        <w:t xml:space="preserve"> Договора.</w:t>
      </w:r>
    </w:p>
    <w:p w:rsidR="00C57F3F" w:rsidRPr="0040000A" w:rsidRDefault="00C57F3F" w:rsidP="00C2118D">
      <w:pPr>
        <w:pStyle w:val="ae"/>
        <w:numPr>
          <w:ilvl w:val="1"/>
          <w:numId w:val="6"/>
        </w:numPr>
        <w:shd w:val="clear" w:color="auto" w:fill="FFFFFF"/>
        <w:tabs>
          <w:tab w:val="left" w:pos="1134"/>
          <w:tab w:val="left" w:pos="1418"/>
        </w:tabs>
        <w:ind w:left="0" w:firstLine="709"/>
        <w:jc w:val="both"/>
        <w:rPr>
          <w:bCs/>
        </w:rPr>
      </w:pPr>
      <w:r w:rsidRPr="0040000A">
        <w:rPr>
          <w:bCs/>
        </w:rPr>
        <w:t xml:space="preserve">Срок для рассмотрения претензии – </w:t>
      </w:r>
      <w:r w:rsidR="000D577A" w:rsidRPr="0040000A">
        <w:rPr>
          <w:bCs/>
        </w:rPr>
        <w:t xml:space="preserve">15 </w:t>
      </w:r>
      <w:r w:rsidRPr="0040000A">
        <w:rPr>
          <w:bCs/>
        </w:rPr>
        <w:t>(</w:t>
      </w:r>
      <w:r w:rsidR="000D577A" w:rsidRPr="0040000A">
        <w:rPr>
          <w:bCs/>
        </w:rPr>
        <w:t>пятнадцать</w:t>
      </w:r>
      <w:r w:rsidRPr="0040000A">
        <w:rPr>
          <w:bCs/>
        </w:rPr>
        <w:t xml:space="preserve">) </w:t>
      </w:r>
      <w:r w:rsidR="000D577A" w:rsidRPr="0040000A">
        <w:rPr>
          <w:bCs/>
        </w:rPr>
        <w:t xml:space="preserve">рабочих </w:t>
      </w:r>
      <w:r w:rsidRPr="0040000A">
        <w:rPr>
          <w:bCs/>
        </w:rPr>
        <w:t xml:space="preserve">дней со дня </w:t>
      </w:r>
      <w:r w:rsidR="00A61D62" w:rsidRPr="0040000A">
        <w:rPr>
          <w:bCs/>
        </w:rPr>
        <w:br/>
      </w:r>
      <w:r w:rsidRPr="0040000A">
        <w:rPr>
          <w:bCs/>
        </w:rPr>
        <w:t xml:space="preserve">ее получения. Если в указанный срок требования не удовлетворены и не направлены мотивированные возражения, то </w:t>
      </w:r>
      <w:r w:rsidR="004236EF" w:rsidRPr="0040000A">
        <w:rPr>
          <w:bCs/>
        </w:rPr>
        <w:t>Сторона</w:t>
      </w:r>
      <w:r w:rsidRPr="0040000A">
        <w:rPr>
          <w:bCs/>
        </w:rPr>
        <w:t xml:space="preserve">, право которой нарушено, вправе обратиться </w:t>
      </w:r>
      <w:r w:rsidR="00A61D62" w:rsidRPr="0040000A">
        <w:rPr>
          <w:bCs/>
        </w:rPr>
        <w:br/>
      </w:r>
      <w:r w:rsidRPr="0040000A">
        <w:rPr>
          <w:bCs/>
        </w:rPr>
        <w:t>с иском в суд.</w:t>
      </w:r>
    </w:p>
    <w:p w:rsidR="00C57F3F" w:rsidRPr="0040000A" w:rsidRDefault="00C57F3F" w:rsidP="00C2118D">
      <w:pPr>
        <w:pStyle w:val="ae"/>
        <w:numPr>
          <w:ilvl w:val="1"/>
          <w:numId w:val="6"/>
        </w:numPr>
        <w:shd w:val="clear" w:color="auto" w:fill="FFFFFF"/>
        <w:tabs>
          <w:tab w:val="left" w:pos="1134"/>
          <w:tab w:val="left" w:pos="1418"/>
        </w:tabs>
        <w:ind w:left="0" w:firstLine="709"/>
        <w:jc w:val="both"/>
        <w:rPr>
          <w:bCs/>
        </w:rPr>
      </w:pPr>
      <w:r w:rsidRPr="0040000A">
        <w:rPr>
          <w:bCs/>
        </w:rPr>
        <w:lastRenderedPageBreak/>
        <w:t xml:space="preserve">Условия настоящего раздела сохраняют свою силу в случае признания Договора </w:t>
      </w:r>
      <w:proofErr w:type="gramStart"/>
      <w:r w:rsidRPr="0040000A">
        <w:rPr>
          <w:bCs/>
        </w:rPr>
        <w:t>незаключенным</w:t>
      </w:r>
      <w:proofErr w:type="gramEnd"/>
      <w:r w:rsidRPr="0040000A">
        <w:rPr>
          <w:bCs/>
        </w:rPr>
        <w:t xml:space="preserve"> и / или недействительным.</w:t>
      </w:r>
    </w:p>
    <w:p w:rsidR="004B090F" w:rsidRPr="0040000A" w:rsidRDefault="00DF16D0" w:rsidP="00C2118D">
      <w:pPr>
        <w:pStyle w:val="ae"/>
        <w:numPr>
          <w:ilvl w:val="0"/>
          <w:numId w:val="6"/>
        </w:numPr>
        <w:shd w:val="clear" w:color="auto" w:fill="FFFFFF"/>
        <w:tabs>
          <w:tab w:val="left" w:pos="426"/>
        </w:tabs>
        <w:ind w:left="0" w:firstLine="0"/>
        <w:jc w:val="center"/>
        <w:rPr>
          <w:b/>
          <w:bCs/>
        </w:rPr>
      </w:pPr>
      <w:r w:rsidRPr="0040000A">
        <w:rPr>
          <w:b/>
          <w:bCs/>
        </w:rPr>
        <w:t>Заключительные положения</w:t>
      </w:r>
    </w:p>
    <w:p w:rsidR="00CF3F57" w:rsidRPr="0040000A" w:rsidRDefault="004B090F" w:rsidP="00C2118D">
      <w:pPr>
        <w:pStyle w:val="ae"/>
        <w:numPr>
          <w:ilvl w:val="1"/>
          <w:numId w:val="6"/>
        </w:numPr>
        <w:shd w:val="clear" w:color="auto" w:fill="FFFFFF"/>
        <w:tabs>
          <w:tab w:val="left" w:pos="1134"/>
        </w:tabs>
        <w:ind w:left="0" w:firstLine="709"/>
        <w:jc w:val="both"/>
      </w:pPr>
      <w:r w:rsidRPr="0040000A">
        <w:t xml:space="preserve">Договор вступает в силу </w:t>
      </w:r>
      <w:proofErr w:type="gramStart"/>
      <w:r w:rsidRPr="0040000A">
        <w:t xml:space="preserve">с </w:t>
      </w:r>
      <w:r w:rsidR="00D333F7" w:rsidRPr="0040000A">
        <w:t>даты</w:t>
      </w:r>
      <w:proofErr w:type="gramEnd"/>
      <w:r w:rsidR="00D333F7" w:rsidRPr="0040000A">
        <w:t xml:space="preserve"> </w:t>
      </w:r>
      <w:r w:rsidRPr="0040000A">
        <w:t xml:space="preserve">его подписания </w:t>
      </w:r>
      <w:r w:rsidR="00032356" w:rsidRPr="0040000A">
        <w:t>Сторонами</w:t>
      </w:r>
      <w:r w:rsidR="00D478BC" w:rsidRPr="0040000A">
        <w:t xml:space="preserve"> </w:t>
      </w:r>
      <w:r w:rsidRPr="0040000A">
        <w:t xml:space="preserve">и действует </w:t>
      </w:r>
      <w:r w:rsidR="00FB46F2" w:rsidRPr="0040000A">
        <w:br/>
      </w:r>
      <w:r w:rsidRPr="0040000A">
        <w:t xml:space="preserve">до </w:t>
      </w:r>
      <w:r w:rsidR="00FD5D6A" w:rsidRPr="0040000A">
        <w:t xml:space="preserve">полного исполнения </w:t>
      </w:r>
      <w:r w:rsidR="001C485B" w:rsidRPr="0040000A">
        <w:t>ими</w:t>
      </w:r>
      <w:r w:rsidR="00032356" w:rsidRPr="0040000A">
        <w:t xml:space="preserve"> </w:t>
      </w:r>
      <w:r w:rsidR="001C485B" w:rsidRPr="0040000A">
        <w:t xml:space="preserve">принятых на себя </w:t>
      </w:r>
      <w:r w:rsidR="00FD5D6A" w:rsidRPr="0040000A">
        <w:t>обязательств</w:t>
      </w:r>
      <w:r w:rsidR="00D45657" w:rsidRPr="0040000A">
        <w:t xml:space="preserve">. </w:t>
      </w:r>
    </w:p>
    <w:p w:rsidR="00611BA0" w:rsidRPr="0040000A" w:rsidRDefault="00CF3F57" w:rsidP="00C2118D">
      <w:pPr>
        <w:pStyle w:val="ae"/>
        <w:numPr>
          <w:ilvl w:val="1"/>
          <w:numId w:val="6"/>
        </w:numPr>
        <w:shd w:val="clear" w:color="auto" w:fill="FFFFFF"/>
        <w:tabs>
          <w:tab w:val="left" w:pos="1134"/>
        </w:tabs>
        <w:ind w:left="0" w:firstLine="709"/>
        <w:jc w:val="both"/>
      </w:pPr>
      <w:r w:rsidRPr="0040000A">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40000A">
        <w:t xml:space="preserve">уполномоченными представителями </w:t>
      </w:r>
      <w:r w:rsidRPr="0040000A">
        <w:t>Сторона</w:t>
      </w:r>
      <w:r w:rsidR="00BF6DA3" w:rsidRPr="0040000A">
        <w:t xml:space="preserve">, за исключением </w:t>
      </w:r>
      <w:r w:rsidR="00D333F7" w:rsidRPr="0040000A">
        <w:t>случаев изменения реквизитов Сторон</w:t>
      </w:r>
      <w:r w:rsidR="00BF6DA3" w:rsidRPr="0040000A">
        <w:t xml:space="preserve">, предусмотренных </w:t>
      </w:r>
      <w:r w:rsidR="0023284A" w:rsidRPr="0040000A">
        <w:t>п</w:t>
      </w:r>
      <w:r w:rsidR="00D333F7" w:rsidRPr="0040000A">
        <w:t xml:space="preserve">унктом </w:t>
      </w:r>
      <w:r w:rsidR="00132D90" w:rsidRPr="0040000A">
        <w:t>19</w:t>
      </w:r>
      <w:r w:rsidR="00B572E1" w:rsidRPr="0040000A">
        <w:t>.6</w:t>
      </w:r>
      <w:r w:rsidR="006E1409" w:rsidRPr="0040000A">
        <w:t xml:space="preserve"> </w:t>
      </w:r>
      <w:r w:rsidR="00BF6DA3" w:rsidRPr="0040000A">
        <w:t>Договора</w:t>
      </w:r>
      <w:r w:rsidRPr="0040000A">
        <w:t xml:space="preserve">. </w:t>
      </w:r>
    </w:p>
    <w:p w:rsidR="00CF3F57" w:rsidRPr="0040000A" w:rsidRDefault="00D333F7" w:rsidP="00C2118D">
      <w:pPr>
        <w:pStyle w:val="ae"/>
        <w:numPr>
          <w:ilvl w:val="1"/>
          <w:numId w:val="6"/>
        </w:numPr>
        <w:shd w:val="clear" w:color="auto" w:fill="FFFFFF"/>
        <w:tabs>
          <w:tab w:val="left" w:pos="1134"/>
        </w:tabs>
        <w:ind w:left="0" w:firstLine="709"/>
        <w:jc w:val="both"/>
      </w:pPr>
      <w:r w:rsidRPr="0040000A">
        <w:t>Все п</w:t>
      </w:r>
      <w:r w:rsidR="00CF3F57" w:rsidRPr="0040000A">
        <w:t>риложения</w:t>
      </w:r>
      <w:r w:rsidRPr="0040000A">
        <w:t xml:space="preserve"> к Договору</w:t>
      </w:r>
      <w:r w:rsidR="00CF3F57" w:rsidRPr="0040000A">
        <w:t xml:space="preserve">, </w:t>
      </w:r>
      <w:r w:rsidRPr="0040000A">
        <w:t xml:space="preserve">а также любые </w:t>
      </w:r>
      <w:r w:rsidR="00CF3F57" w:rsidRPr="0040000A">
        <w:t>изменения и дополнения, оформленные надлежащим образом, являются неотъемлемой частью Договора.</w:t>
      </w:r>
    </w:p>
    <w:p w:rsidR="00611BA0" w:rsidRPr="0040000A" w:rsidRDefault="00611BA0" w:rsidP="00C2118D">
      <w:pPr>
        <w:pStyle w:val="ae"/>
        <w:numPr>
          <w:ilvl w:val="1"/>
          <w:numId w:val="6"/>
        </w:numPr>
        <w:shd w:val="clear" w:color="auto" w:fill="FFFFFF"/>
        <w:tabs>
          <w:tab w:val="left" w:pos="1134"/>
        </w:tabs>
        <w:ind w:left="0" w:firstLine="709"/>
        <w:jc w:val="both"/>
      </w:pPr>
      <w:r w:rsidRPr="0040000A">
        <w:t xml:space="preserve">В случае наличия любых расхождений между </w:t>
      </w:r>
      <w:r w:rsidR="00D333F7" w:rsidRPr="0040000A">
        <w:t>содержанием</w:t>
      </w:r>
      <w:r w:rsidRPr="0040000A">
        <w:t xml:space="preserve"> </w:t>
      </w:r>
      <w:r w:rsidR="00D333F7" w:rsidRPr="0040000A">
        <w:t>Д</w:t>
      </w:r>
      <w:r w:rsidRPr="0040000A">
        <w:t xml:space="preserve">оговора </w:t>
      </w:r>
      <w:r w:rsidR="00A61D62" w:rsidRPr="0040000A">
        <w:br/>
      </w:r>
      <w:r w:rsidRPr="0040000A">
        <w:t xml:space="preserve">и приложений к нему, приоритет имеет текст </w:t>
      </w:r>
      <w:r w:rsidR="009E7BDC" w:rsidRPr="0040000A">
        <w:t>Договора</w:t>
      </w:r>
      <w:r w:rsidRPr="0040000A">
        <w:t>.</w:t>
      </w:r>
    </w:p>
    <w:p w:rsidR="004D4328" w:rsidRPr="0040000A" w:rsidRDefault="002C006E" w:rsidP="00C2118D">
      <w:pPr>
        <w:pStyle w:val="ae"/>
        <w:numPr>
          <w:ilvl w:val="1"/>
          <w:numId w:val="6"/>
        </w:numPr>
        <w:shd w:val="clear" w:color="auto" w:fill="FFFFFF"/>
        <w:tabs>
          <w:tab w:val="left" w:pos="1134"/>
        </w:tabs>
        <w:ind w:left="0" w:firstLine="709"/>
        <w:jc w:val="both"/>
      </w:pPr>
      <w:r w:rsidRPr="0040000A">
        <w:t xml:space="preserve">Обмен </w:t>
      </w:r>
      <w:r w:rsidR="00D333F7" w:rsidRPr="0040000A">
        <w:t xml:space="preserve">информацией </w:t>
      </w:r>
      <w:r w:rsidRPr="0040000A">
        <w:t xml:space="preserve">между Сторонами по любым вопросам, связанным </w:t>
      </w:r>
      <w:r w:rsidR="00A61D62" w:rsidRPr="0040000A">
        <w:br/>
      </w:r>
      <w:r w:rsidRPr="0040000A">
        <w:t xml:space="preserve">с </w:t>
      </w:r>
      <w:r w:rsidR="00D333F7" w:rsidRPr="0040000A">
        <w:t>исполнением Договора</w:t>
      </w:r>
      <w:r w:rsidRPr="0040000A">
        <w:t>, включая уведомления и иные сообщения, осуществля</w:t>
      </w:r>
      <w:r w:rsidR="00D333F7" w:rsidRPr="0040000A">
        <w:t>ет</w:t>
      </w:r>
      <w:r w:rsidRPr="0040000A">
        <w:t xml:space="preserve">ся только </w:t>
      </w:r>
      <w:r w:rsidR="00A61D62" w:rsidRPr="0040000A">
        <w:br/>
      </w:r>
      <w:r w:rsidRPr="0040000A">
        <w:t>в письменной форме</w:t>
      </w:r>
      <w:r w:rsidR="00731CFE" w:rsidRPr="0040000A">
        <w:t xml:space="preserve"> в порядке, предусмотренном пунктом 19.7 Договора</w:t>
      </w:r>
      <w:r w:rsidRPr="0040000A">
        <w:t>. Использование средств факсимильной или электронной связи не допускается, за исключением случаев оперативно</w:t>
      </w:r>
      <w:r w:rsidR="00D333F7" w:rsidRPr="0040000A">
        <w:t>го обмена</w:t>
      </w:r>
      <w:r w:rsidRPr="0040000A">
        <w:t xml:space="preserve"> информацией, </w:t>
      </w:r>
      <w:r w:rsidR="001F7F23" w:rsidRPr="0040000A">
        <w:t xml:space="preserve">которая </w:t>
      </w:r>
      <w:r w:rsidRPr="0040000A">
        <w:t xml:space="preserve">не влечет возникновения, изменения либо прекращения гражданских прав и </w:t>
      </w:r>
      <w:r w:rsidR="00ED5D70" w:rsidRPr="0040000A">
        <w:t>обязанностей</w:t>
      </w:r>
      <w:r w:rsidR="00D333F7" w:rsidRPr="0040000A">
        <w:t xml:space="preserve"> Стороны</w:t>
      </w:r>
      <w:r w:rsidR="004D4328" w:rsidRPr="0040000A">
        <w:t>.</w:t>
      </w:r>
    </w:p>
    <w:p w:rsidR="00C938AB" w:rsidRPr="0040000A" w:rsidRDefault="00C938AB" w:rsidP="00C2118D">
      <w:pPr>
        <w:pStyle w:val="ae"/>
        <w:numPr>
          <w:ilvl w:val="1"/>
          <w:numId w:val="6"/>
        </w:numPr>
        <w:shd w:val="clear" w:color="auto" w:fill="FFFFFF"/>
        <w:tabs>
          <w:tab w:val="left" w:pos="1134"/>
        </w:tabs>
        <w:ind w:left="0" w:firstLine="709"/>
        <w:jc w:val="both"/>
      </w:pPr>
      <w:bookmarkStart w:id="46" w:name="_Ref361338004"/>
      <w:r w:rsidRPr="0040000A">
        <w:t xml:space="preserve">Стороны обязуются уведомлять друг друга об изменении </w:t>
      </w:r>
      <w:r w:rsidR="00731CFE" w:rsidRPr="0040000A">
        <w:t xml:space="preserve">адреса и / или </w:t>
      </w:r>
      <w:r w:rsidRPr="0040000A">
        <w:t xml:space="preserve">реквизитов, указанных в </w:t>
      </w:r>
      <w:r w:rsidR="00BF6DA3" w:rsidRPr="0040000A">
        <w:t xml:space="preserve">разделе </w:t>
      </w:r>
      <w:r w:rsidR="009D2761" w:rsidRPr="0040000A">
        <w:t xml:space="preserve">21 </w:t>
      </w:r>
      <w:r w:rsidRPr="0040000A">
        <w:t>Договора, не позднее 3 (трех) рабочих дней после такого изменения</w:t>
      </w:r>
      <w:r w:rsidR="00BF6DA3" w:rsidRPr="0040000A">
        <w:t xml:space="preserve"> в порядке, установленном п</w:t>
      </w:r>
      <w:r w:rsidR="00D333F7" w:rsidRPr="0040000A">
        <w:t xml:space="preserve">унктом </w:t>
      </w:r>
      <w:r w:rsidR="00132D90" w:rsidRPr="0040000A">
        <w:t>19</w:t>
      </w:r>
      <w:r w:rsidR="00B572E1" w:rsidRPr="0040000A">
        <w:t>.7</w:t>
      </w:r>
      <w:r w:rsidR="006E1409" w:rsidRPr="0040000A">
        <w:t xml:space="preserve"> </w:t>
      </w:r>
      <w:r w:rsidR="00BF6DA3" w:rsidRPr="0040000A">
        <w:t>Договора</w:t>
      </w:r>
      <w:r w:rsidRPr="0040000A">
        <w:t>.</w:t>
      </w:r>
      <w:bookmarkEnd w:id="46"/>
      <w:r w:rsidRPr="0040000A">
        <w:t xml:space="preserve"> </w:t>
      </w:r>
    </w:p>
    <w:p w:rsidR="004D4328" w:rsidRPr="0040000A" w:rsidRDefault="00731CFE" w:rsidP="00C2118D">
      <w:pPr>
        <w:pStyle w:val="ae"/>
        <w:numPr>
          <w:ilvl w:val="1"/>
          <w:numId w:val="6"/>
        </w:numPr>
        <w:shd w:val="clear" w:color="auto" w:fill="FFFFFF"/>
        <w:tabs>
          <w:tab w:val="left" w:pos="1134"/>
        </w:tabs>
        <w:ind w:left="0" w:firstLine="709"/>
        <w:jc w:val="both"/>
        <w:rPr>
          <w:bCs/>
        </w:rPr>
      </w:pPr>
      <w:bookmarkStart w:id="47" w:name="_Ref361338019"/>
      <w:r w:rsidRPr="0040000A">
        <w:t xml:space="preserve">Письма, уведомления и / или сообщения направляются Стороне-получателю </w:t>
      </w:r>
      <w:r w:rsidR="00FB46F2" w:rsidRPr="0040000A">
        <w:br/>
      </w:r>
      <w:r w:rsidRPr="0040000A">
        <w:t>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40000A">
        <w:rPr>
          <w:bCs/>
        </w:rPr>
        <w:t xml:space="preserve"> </w:t>
      </w:r>
      <w:r w:rsidR="004D4328" w:rsidRPr="0040000A">
        <w:rPr>
          <w:bCs/>
        </w:rPr>
        <w:t>будет считаться полученным:</w:t>
      </w:r>
      <w:bookmarkEnd w:id="47"/>
    </w:p>
    <w:p w:rsidR="00335659" w:rsidRPr="0040000A" w:rsidRDefault="00C83B2C" w:rsidP="00C2118D">
      <w:pPr>
        <w:pStyle w:val="ae"/>
        <w:numPr>
          <w:ilvl w:val="2"/>
          <w:numId w:val="6"/>
        </w:numPr>
        <w:shd w:val="clear" w:color="auto" w:fill="FFFFFF"/>
        <w:tabs>
          <w:tab w:val="left" w:pos="1701"/>
        </w:tabs>
        <w:ind w:left="0" w:firstLine="709"/>
        <w:jc w:val="both"/>
        <w:rPr>
          <w:bCs/>
        </w:rPr>
      </w:pPr>
      <w:bookmarkStart w:id="48" w:name="_Ref361338032"/>
      <w:r w:rsidRPr="0040000A">
        <w:rPr>
          <w:bCs/>
        </w:rPr>
        <w:t>Д</w:t>
      </w:r>
      <w:r w:rsidR="00731CFE" w:rsidRPr="0040000A">
        <w:rPr>
          <w:bCs/>
        </w:rPr>
        <w:t xml:space="preserve">оставкой </w:t>
      </w:r>
      <w:r w:rsidR="00335659" w:rsidRPr="0040000A">
        <w:rPr>
          <w:bCs/>
        </w:rPr>
        <w:t xml:space="preserve">лично или </w:t>
      </w:r>
      <w:r w:rsidR="00731CFE" w:rsidRPr="0040000A">
        <w:rPr>
          <w:bCs/>
        </w:rPr>
        <w:t xml:space="preserve">курьером Стороны-отправителя – в </w:t>
      </w:r>
      <w:r w:rsidR="00335659" w:rsidRPr="0040000A">
        <w:rPr>
          <w:bCs/>
        </w:rPr>
        <w:t>дату и время фактического</w:t>
      </w:r>
      <w:r w:rsidR="00731CFE" w:rsidRPr="0040000A">
        <w:rPr>
          <w:bCs/>
        </w:rPr>
        <w:t xml:space="preserve"> приема уведомления Стороной-получателем с отметкой о получении</w:t>
      </w:r>
      <w:r w:rsidRPr="0040000A">
        <w:rPr>
          <w:bCs/>
        </w:rPr>
        <w:t>.</w:t>
      </w:r>
    </w:p>
    <w:p w:rsidR="004D4328" w:rsidRPr="0040000A" w:rsidRDefault="00C83B2C" w:rsidP="00C2118D">
      <w:pPr>
        <w:pStyle w:val="ae"/>
        <w:numPr>
          <w:ilvl w:val="2"/>
          <w:numId w:val="6"/>
        </w:numPr>
        <w:shd w:val="clear" w:color="auto" w:fill="FFFFFF"/>
        <w:tabs>
          <w:tab w:val="left" w:pos="1701"/>
        </w:tabs>
        <w:ind w:left="0" w:firstLine="709"/>
        <w:jc w:val="both"/>
        <w:rPr>
          <w:bCs/>
        </w:rPr>
      </w:pPr>
      <w:r w:rsidRPr="0040000A">
        <w:rPr>
          <w:bCs/>
        </w:rPr>
        <w:t>З</w:t>
      </w:r>
      <w:r w:rsidR="004D4328" w:rsidRPr="0040000A">
        <w:rPr>
          <w:bCs/>
        </w:rPr>
        <w:t xml:space="preserve">аказным </w:t>
      </w:r>
      <w:r w:rsidR="00335659" w:rsidRPr="0040000A">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40000A">
        <w:rPr>
          <w:bCs/>
        </w:rPr>
        <w:t>.</w:t>
      </w:r>
      <w:bookmarkEnd w:id="48"/>
    </w:p>
    <w:p w:rsidR="00335659" w:rsidRPr="0040000A" w:rsidRDefault="00C83B2C" w:rsidP="00C2118D">
      <w:pPr>
        <w:pStyle w:val="ae"/>
        <w:numPr>
          <w:ilvl w:val="2"/>
          <w:numId w:val="6"/>
        </w:numPr>
        <w:shd w:val="clear" w:color="auto" w:fill="FFFFFF"/>
        <w:tabs>
          <w:tab w:val="left" w:pos="1701"/>
        </w:tabs>
        <w:ind w:left="0" w:firstLine="709"/>
        <w:jc w:val="both"/>
        <w:rPr>
          <w:bCs/>
        </w:rPr>
      </w:pPr>
      <w:r w:rsidRPr="0040000A">
        <w:rPr>
          <w:bCs/>
        </w:rPr>
        <w:t>Ф</w:t>
      </w:r>
      <w:r w:rsidR="004D4328" w:rsidRPr="0040000A">
        <w:rPr>
          <w:bCs/>
        </w:rPr>
        <w:t>аксимильн</w:t>
      </w:r>
      <w:r w:rsidR="00335659" w:rsidRPr="0040000A">
        <w:rPr>
          <w:bCs/>
        </w:rPr>
        <w:t>ым сообщением</w:t>
      </w:r>
      <w:r w:rsidR="004D4328" w:rsidRPr="0040000A">
        <w:rPr>
          <w:bCs/>
        </w:rPr>
        <w:t xml:space="preserve"> </w:t>
      </w:r>
      <w:r w:rsidR="00335659" w:rsidRPr="0040000A">
        <w:rPr>
          <w:bCs/>
        </w:rPr>
        <w:t xml:space="preserve">– </w:t>
      </w:r>
      <w:r w:rsidR="004D4328" w:rsidRPr="0040000A">
        <w:rPr>
          <w:bCs/>
        </w:rPr>
        <w:t xml:space="preserve">в дату и время отправления, подтвержденного протоколом передачи, распечатанным факсимильным аппаратом </w:t>
      </w:r>
      <w:r w:rsidR="00335659" w:rsidRPr="0040000A">
        <w:rPr>
          <w:bCs/>
        </w:rPr>
        <w:t>Стороны-</w:t>
      </w:r>
      <w:r w:rsidR="004D4328" w:rsidRPr="0040000A">
        <w:rPr>
          <w:bCs/>
        </w:rPr>
        <w:t xml:space="preserve">отправителя. </w:t>
      </w:r>
      <w:r w:rsidR="00FB46F2" w:rsidRPr="0040000A">
        <w:rPr>
          <w:bCs/>
        </w:rPr>
        <w:br/>
      </w:r>
      <w:r w:rsidR="004D4328" w:rsidRPr="0040000A">
        <w:rPr>
          <w:bCs/>
        </w:rPr>
        <w:t>В случае если передача факсимильно</w:t>
      </w:r>
      <w:r w:rsidR="00335659" w:rsidRPr="0040000A">
        <w:rPr>
          <w:bCs/>
        </w:rPr>
        <w:t>го сообщения</w:t>
      </w:r>
      <w:r w:rsidR="004D4328" w:rsidRPr="0040000A">
        <w:rPr>
          <w:bCs/>
        </w:rPr>
        <w:t xml:space="preserve"> осуществляется вне обычных рабочих часов</w:t>
      </w:r>
      <w:r w:rsidR="00B93EE3" w:rsidRPr="0040000A">
        <w:rPr>
          <w:bCs/>
        </w:rPr>
        <w:t xml:space="preserve"> </w:t>
      </w:r>
      <w:r w:rsidR="00335659" w:rsidRPr="0040000A">
        <w:rPr>
          <w:bCs/>
        </w:rPr>
        <w:t>Стороны-</w:t>
      </w:r>
      <w:r w:rsidR="00B93EE3" w:rsidRPr="0040000A">
        <w:rPr>
          <w:bCs/>
        </w:rPr>
        <w:t>получателя</w:t>
      </w:r>
      <w:r w:rsidR="004D4328" w:rsidRPr="0040000A">
        <w:rPr>
          <w:bCs/>
        </w:rPr>
        <w:t>, документ будет считаться полученным в 10.00 следующего рабочего дня.</w:t>
      </w:r>
      <w:r w:rsidR="00611BA0" w:rsidRPr="0040000A">
        <w:rPr>
          <w:bCs/>
        </w:rPr>
        <w:t xml:space="preserve"> </w:t>
      </w:r>
    </w:p>
    <w:p w:rsidR="007F51E9" w:rsidRPr="0040000A" w:rsidRDefault="00611BA0" w:rsidP="00C2118D">
      <w:pPr>
        <w:pStyle w:val="ae"/>
        <w:shd w:val="clear" w:color="auto" w:fill="FFFFFF"/>
        <w:tabs>
          <w:tab w:val="left" w:pos="1701"/>
        </w:tabs>
        <w:ind w:left="0" w:firstLine="709"/>
        <w:jc w:val="both"/>
        <w:rPr>
          <w:bCs/>
        </w:rPr>
      </w:pPr>
      <w:r w:rsidRPr="0040000A">
        <w:rPr>
          <w:bCs/>
        </w:rPr>
        <w:t>Оригиналы документов, направленных с использованием факсимильной связи</w:t>
      </w:r>
      <w:r w:rsidR="00335659" w:rsidRPr="0040000A">
        <w:rPr>
          <w:bCs/>
        </w:rPr>
        <w:t>,</w:t>
      </w:r>
      <w:r w:rsidRPr="0040000A">
        <w:rPr>
          <w:bCs/>
        </w:rPr>
        <w:t xml:space="preserve"> должны не позднее </w:t>
      </w:r>
      <w:r w:rsidR="00335659" w:rsidRPr="0040000A">
        <w:rPr>
          <w:bCs/>
        </w:rPr>
        <w:t>следующего рабочего</w:t>
      </w:r>
      <w:r w:rsidRPr="0040000A">
        <w:rPr>
          <w:bCs/>
        </w:rPr>
        <w:t xml:space="preserve"> дня </w:t>
      </w:r>
      <w:r w:rsidR="00335659" w:rsidRPr="0040000A">
        <w:rPr>
          <w:bCs/>
        </w:rPr>
        <w:t xml:space="preserve">быть направлены Стороной-отправителем способами, </w:t>
      </w:r>
      <w:r w:rsidR="00C938AB" w:rsidRPr="0040000A">
        <w:rPr>
          <w:bCs/>
        </w:rPr>
        <w:t>указанны</w:t>
      </w:r>
      <w:r w:rsidR="00335659" w:rsidRPr="0040000A">
        <w:rPr>
          <w:bCs/>
        </w:rPr>
        <w:t>ми</w:t>
      </w:r>
      <w:r w:rsidR="00C938AB" w:rsidRPr="0040000A">
        <w:rPr>
          <w:bCs/>
        </w:rPr>
        <w:t xml:space="preserve"> в п</w:t>
      </w:r>
      <w:r w:rsidR="00335659" w:rsidRPr="0040000A">
        <w:rPr>
          <w:bCs/>
        </w:rPr>
        <w:t xml:space="preserve">унктах </w:t>
      </w:r>
      <w:r w:rsidR="009D2761" w:rsidRPr="0040000A">
        <w:rPr>
          <w:bCs/>
        </w:rPr>
        <w:t>19</w:t>
      </w:r>
      <w:r w:rsidR="00FF5806" w:rsidRPr="0040000A">
        <w:rPr>
          <w:bCs/>
        </w:rPr>
        <w:t>.7.1</w:t>
      </w:r>
      <w:r w:rsidR="00EF4A7F" w:rsidRPr="0040000A">
        <w:rPr>
          <w:bCs/>
        </w:rPr>
        <w:t xml:space="preserve"> – </w:t>
      </w:r>
      <w:r w:rsidR="00335659" w:rsidRPr="0040000A">
        <w:rPr>
          <w:bCs/>
        </w:rPr>
        <w:t>19.7.2</w:t>
      </w:r>
      <w:r w:rsidRPr="0040000A">
        <w:rPr>
          <w:bCs/>
        </w:rPr>
        <w:t xml:space="preserve"> Договора. </w:t>
      </w:r>
    </w:p>
    <w:p w:rsidR="00ED6DBC" w:rsidRPr="0040000A" w:rsidRDefault="00ED6DBC" w:rsidP="00C2118D">
      <w:pPr>
        <w:numPr>
          <w:ilvl w:val="1"/>
          <w:numId w:val="6"/>
        </w:numPr>
        <w:spacing w:line="240" w:lineRule="auto"/>
        <w:ind w:left="0" w:firstLine="709"/>
        <w:rPr>
          <w:bCs/>
          <w:snapToGrid/>
          <w:sz w:val="24"/>
          <w:szCs w:val="24"/>
        </w:rPr>
      </w:pPr>
      <w:r w:rsidRPr="0040000A">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40000A" w:rsidRDefault="00F66D40" w:rsidP="00F66D40">
      <w:pPr>
        <w:pStyle w:val="ae"/>
        <w:numPr>
          <w:ilvl w:val="1"/>
          <w:numId w:val="6"/>
        </w:numPr>
        <w:shd w:val="clear" w:color="auto" w:fill="FFFFFF"/>
        <w:tabs>
          <w:tab w:val="left" w:pos="568"/>
        </w:tabs>
        <w:ind w:left="0" w:firstLine="709"/>
        <w:jc w:val="both"/>
        <w:rPr>
          <w:bCs/>
        </w:rPr>
      </w:pPr>
      <w:r w:rsidRPr="0040000A">
        <w:t xml:space="preserve">Уступка (передача), в том числе в залог, прав (требований) к Заказчику </w:t>
      </w:r>
      <w:r w:rsidR="00FB46F2" w:rsidRPr="0040000A">
        <w:br/>
      </w:r>
      <w:r w:rsidRPr="0040000A">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40000A">
        <w:rPr>
          <w:bCs/>
        </w:rPr>
        <w:t>.</w:t>
      </w:r>
      <w:r w:rsidR="00504339" w:rsidRPr="0040000A">
        <w:t xml:space="preserve"> </w:t>
      </w:r>
    </w:p>
    <w:p w:rsidR="00F03F89" w:rsidRPr="0040000A" w:rsidRDefault="00611BA0" w:rsidP="00C2118D">
      <w:pPr>
        <w:pStyle w:val="ae"/>
        <w:numPr>
          <w:ilvl w:val="1"/>
          <w:numId w:val="6"/>
        </w:numPr>
        <w:shd w:val="clear" w:color="auto" w:fill="FFFFFF"/>
        <w:tabs>
          <w:tab w:val="left" w:pos="1134"/>
        </w:tabs>
        <w:ind w:left="0" w:firstLine="709"/>
        <w:jc w:val="both"/>
      </w:pPr>
      <w:r w:rsidRPr="0040000A">
        <w:t>Во всем</w:t>
      </w:r>
      <w:r w:rsidR="00335659" w:rsidRPr="0040000A">
        <w:t xml:space="preserve"> остальном</w:t>
      </w:r>
      <w:r w:rsidRPr="0040000A">
        <w:t xml:space="preserve">, что не урегулировано Договором, Стороны руководствуются </w:t>
      </w:r>
      <w:r w:rsidR="006E568D" w:rsidRPr="0040000A">
        <w:t>законодательством</w:t>
      </w:r>
      <w:r w:rsidR="00DC2B59" w:rsidRPr="0040000A">
        <w:t xml:space="preserve"> </w:t>
      </w:r>
      <w:r w:rsidR="00EC1AC8" w:rsidRPr="0040000A">
        <w:t xml:space="preserve">Российской </w:t>
      </w:r>
      <w:r w:rsidR="00DC2B59" w:rsidRPr="0040000A">
        <w:t>Федерации.</w:t>
      </w:r>
      <w:r w:rsidR="00F03F89" w:rsidRPr="0040000A">
        <w:t xml:space="preserve"> </w:t>
      </w:r>
    </w:p>
    <w:p w:rsidR="00B572E1" w:rsidRPr="0040000A" w:rsidRDefault="004B090F" w:rsidP="00C2118D">
      <w:pPr>
        <w:pStyle w:val="ae"/>
        <w:numPr>
          <w:ilvl w:val="1"/>
          <w:numId w:val="6"/>
        </w:numPr>
        <w:shd w:val="clear" w:color="auto" w:fill="FFFFFF"/>
        <w:tabs>
          <w:tab w:val="left" w:pos="1134"/>
        </w:tabs>
        <w:ind w:left="0" w:firstLine="709"/>
        <w:jc w:val="both"/>
      </w:pPr>
      <w:r w:rsidRPr="0040000A">
        <w:t xml:space="preserve">Договор составлен в </w:t>
      </w:r>
      <w:r w:rsidR="0034636B" w:rsidRPr="0040000A">
        <w:t>2 (</w:t>
      </w:r>
      <w:r w:rsidRPr="0040000A">
        <w:t>двух</w:t>
      </w:r>
      <w:r w:rsidR="0034636B" w:rsidRPr="0040000A">
        <w:t>)</w:t>
      </w:r>
      <w:r w:rsidRPr="0040000A">
        <w:t xml:space="preserve"> </w:t>
      </w:r>
      <w:r w:rsidR="00611BA0" w:rsidRPr="0040000A">
        <w:t>оригинальных</w:t>
      </w:r>
      <w:r w:rsidRPr="0040000A">
        <w:t xml:space="preserve"> экземплярах, </w:t>
      </w:r>
      <w:r w:rsidR="0034636B" w:rsidRPr="0040000A">
        <w:t xml:space="preserve">имеющих равную юридическую силу, </w:t>
      </w:r>
      <w:r w:rsidRPr="0040000A">
        <w:t xml:space="preserve">по </w:t>
      </w:r>
      <w:r w:rsidR="0034636B" w:rsidRPr="0040000A">
        <w:t>1 (</w:t>
      </w:r>
      <w:r w:rsidRPr="0040000A">
        <w:t>одному</w:t>
      </w:r>
      <w:r w:rsidR="0034636B" w:rsidRPr="0040000A">
        <w:t>)</w:t>
      </w:r>
      <w:r w:rsidRPr="0040000A">
        <w:t xml:space="preserve"> для каждой из Сторон.</w:t>
      </w:r>
    </w:p>
    <w:p w:rsidR="00DC2B59" w:rsidRPr="0040000A" w:rsidRDefault="00DC2B59" w:rsidP="00C2118D">
      <w:pPr>
        <w:pStyle w:val="ae"/>
        <w:numPr>
          <w:ilvl w:val="0"/>
          <w:numId w:val="6"/>
        </w:numPr>
        <w:shd w:val="clear" w:color="auto" w:fill="FFFFFF"/>
        <w:tabs>
          <w:tab w:val="left" w:pos="426"/>
        </w:tabs>
        <w:ind w:left="0" w:firstLine="0"/>
        <w:jc w:val="center"/>
        <w:rPr>
          <w:b/>
          <w:bCs/>
        </w:rPr>
      </w:pPr>
      <w:r w:rsidRPr="0040000A">
        <w:rPr>
          <w:b/>
          <w:bCs/>
        </w:rPr>
        <w:t>Список приложений</w:t>
      </w:r>
    </w:p>
    <w:p w:rsidR="00DC2B59" w:rsidRPr="0040000A" w:rsidRDefault="00006ECE" w:rsidP="00C2118D">
      <w:pPr>
        <w:pStyle w:val="ae"/>
        <w:shd w:val="clear" w:color="auto" w:fill="FFFFFF"/>
        <w:ind w:left="0"/>
        <w:jc w:val="both"/>
        <w:rPr>
          <w:bCs/>
        </w:rPr>
      </w:pPr>
      <w:r w:rsidRPr="0040000A">
        <w:t xml:space="preserve">Приложение № </w:t>
      </w:r>
      <w:r w:rsidR="00DF5F72" w:rsidRPr="0040000A">
        <w:rPr>
          <w:bCs/>
        </w:rPr>
        <w:t>1</w:t>
      </w:r>
      <w:r w:rsidR="00DC2B59" w:rsidRPr="0040000A">
        <w:rPr>
          <w:bCs/>
        </w:rPr>
        <w:t xml:space="preserve"> – Техническое задание</w:t>
      </w:r>
      <w:r w:rsidR="00A61D62" w:rsidRPr="0040000A">
        <w:rPr>
          <w:bCs/>
        </w:rPr>
        <w:t>.</w:t>
      </w:r>
    </w:p>
    <w:p w:rsidR="00B93EE3" w:rsidRPr="0040000A" w:rsidRDefault="00DC2B59" w:rsidP="00C2118D">
      <w:pPr>
        <w:pStyle w:val="ae"/>
        <w:shd w:val="clear" w:color="auto" w:fill="FFFFFF"/>
        <w:ind w:left="0"/>
        <w:jc w:val="both"/>
        <w:rPr>
          <w:bCs/>
        </w:rPr>
      </w:pPr>
      <w:r w:rsidRPr="0040000A">
        <w:rPr>
          <w:bCs/>
        </w:rPr>
        <w:t xml:space="preserve">Приложение № </w:t>
      </w:r>
      <w:r w:rsidR="00AF6AF0" w:rsidRPr="0040000A">
        <w:rPr>
          <w:bCs/>
        </w:rPr>
        <w:t>2</w:t>
      </w:r>
      <w:r w:rsidRPr="0040000A">
        <w:rPr>
          <w:bCs/>
        </w:rPr>
        <w:t xml:space="preserve"> – </w:t>
      </w:r>
      <w:r w:rsidR="00B93EE3" w:rsidRPr="0040000A">
        <w:rPr>
          <w:bCs/>
        </w:rPr>
        <w:t xml:space="preserve">Календарный график </w:t>
      </w:r>
      <w:r w:rsidR="00AF4179" w:rsidRPr="0040000A">
        <w:rPr>
          <w:bCs/>
        </w:rPr>
        <w:t xml:space="preserve">поставки Оборудования и </w:t>
      </w:r>
      <w:r w:rsidR="00B93EE3" w:rsidRPr="0040000A">
        <w:rPr>
          <w:bCs/>
        </w:rPr>
        <w:t>выполнения Работ</w:t>
      </w:r>
      <w:r w:rsidR="00A61D62" w:rsidRPr="0040000A">
        <w:rPr>
          <w:bCs/>
        </w:rPr>
        <w:t>.</w:t>
      </w:r>
    </w:p>
    <w:p w:rsidR="00DC2B59" w:rsidRPr="0040000A" w:rsidRDefault="00B93EE3" w:rsidP="00C2118D">
      <w:pPr>
        <w:pStyle w:val="ae"/>
        <w:shd w:val="clear" w:color="auto" w:fill="FFFFFF"/>
        <w:ind w:left="0"/>
        <w:jc w:val="both"/>
        <w:rPr>
          <w:bCs/>
        </w:rPr>
      </w:pPr>
      <w:r w:rsidRPr="0040000A">
        <w:rPr>
          <w:bCs/>
        </w:rPr>
        <w:t xml:space="preserve">Приложение № </w:t>
      </w:r>
      <w:r w:rsidR="00AF6AF0" w:rsidRPr="0040000A">
        <w:rPr>
          <w:bCs/>
        </w:rPr>
        <w:t>3</w:t>
      </w:r>
      <w:r w:rsidRPr="0040000A">
        <w:rPr>
          <w:bCs/>
        </w:rPr>
        <w:t xml:space="preserve"> </w:t>
      </w:r>
      <w:r w:rsidR="00DD0726" w:rsidRPr="0040000A">
        <w:rPr>
          <w:bCs/>
        </w:rPr>
        <w:t>–</w:t>
      </w:r>
      <w:r w:rsidRPr="0040000A">
        <w:rPr>
          <w:bCs/>
        </w:rPr>
        <w:t xml:space="preserve"> </w:t>
      </w:r>
      <w:r w:rsidR="00BC2B22" w:rsidRPr="0040000A">
        <w:rPr>
          <w:bCs/>
        </w:rPr>
        <w:t>Сводный сметный расчет</w:t>
      </w:r>
      <w:r w:rsidR="00042412" w:rsidRPr="0040000A">
        <w:rPr>
          <w:bCs/>
        </w:rPr>
        <w:t xml:space="preserve">/Объектный сметный расчет </w:t>
      </w:r>
      <w:r w:rsidR="00BC2B22" w:rsidRPr="0040000A">
        <w:rPr>
          <w:bCs/>
        </w:rPr>
        <w:t>с приложениями</w:t>
      </w:r>
      <w:r w:rsidR="00A61D62" w:rsidRPr="0040000A">
        <w:rPr>
          <w:bCs/>
        </w:rPr>
        <w:t>.</w:t>
      </w:r>
    </w:p>
    <w:p w:rsidR="00DD0726" w:rsidRPr="0040000A" w:rsidRDefault="006F0A04" w:rsidP="00C2118D">
      <w:pPr>
        <w:pStyle w:val="ae"/>
        <w:shd w:val="clear" w:color="auto" w:fill="FFFFFF"/>
        <w:ind w:left="0"/>
        <w:jc w:val="both"/>
        <w:rPr>
          <w:bCs/>
        </w:rPr>
      </w:pPr>
      <w:r w:rsidRPr="0040000A">
        <w:rPr>
          <w:bCs/>
        </w:rPr>
        <w:lastRenderedPageBreak/>
        <w:t xml:space="preserve">Приложение </w:t>
      </w:r>
      <w:r w:rsidR="00DC2B59" w:rsidRPr="0040000A">
        <w:rPr>
          <w:bCs/>
        </w:rPr>
        <w:t>№</w:t>
      </w:r>
      <w:r w:rsidR="00BD6FE4" w:rsidRPr="0040000A">
        <w:rPr>
          <w:bCs/>
        </w:rPr>
        <w:t xml:space="preserve"> </w:t>
      </w:r>
      <w:r w:rsidR="00AF6AF0" w:rsidRPr="0040000A">
        <w:rPr>
          <w:bCs/>
        </w:rPr>
        <w:t>4</w:t>
      </w:r>
      <w:r w:rsidR="00DC2B59" w:rsidRPr="0040000A">
        <w:rPr>
          <w:bCs/>
        </w:rPr>
        <w:t xml:space="preserve"> </w:t>
      </w:r>
      <w:r w:rsidR="00BD6FE4" w:rsidRPr="0040000A">
        <w:rPr>
          <w:bCs/>
        </w:rPr>
        <w:t>–</w:t>
      </w:r>
      <w:r w:rsidR="00DC2B59" w:rsidRPr="0040000A">
        <w:rPr>
          <w:bCs/>
        </w:rPr>
        <w:t xml:space="preserve"> </w:t>
      </w:r>
      <w:r w:rsidR="00DD0726" w:rsidRPr="0040000A">
        <w:rPr>
          <w:bCs/>
        </w:rPr>
        <w:t>Перечень допусков, разрешений и лицензий Подрядчика</w:t>
      </w:r>
      <w:r w:rsidR="00A61D62" w:rsidRPr="0040000A">
        <w:rPr>
          <w:bCs/>
        </w:rPr>
        <w:t>.</w:t>
      </w:r>
      <w:r w:rsidR="00DD0726" w:rsidRPr="0040000A">
        <w:rPr>
          <w:bCs/>
        </w:rPr>
        <w:t xml:space="preserve"> </w:t>
      </w:r>
    </w:p>
    <w:p w:rsidR="00501A3B" w:rsidRPr="0040000A" w:rsidRDefault="00BD6FE4" w:rsidP="00C2118D">
      <w:pPr>
        <w:pStyle w:val="ae"/>
        <w:shd w:val="clear" w:color="auto" w:fill="FFFFFF"/>
        <w:ind w:left="0"/>
        <w:jc w:val="both"/>
        <w:rPr>
          <w:bCs/>
        </w:rPr>
      </w:pPr>
      <w:r w:rsidRPr="0040000A">
        <w:rPr>
          <w:bCs/>
        </w:rPr>
        <w:t>Приложение №</w:t>
      </w:r>
      <w:r w:rsidR="00DD0726" w:rsidRPr="0040000A">
        <w:rPr>
          <w:bCs/>
        </w:rPr>
        <w:t xml:space="preserve"> </w:t>
      </w:r>
      <w:r w:rsidR="00AF6AF0" w:rsidRPr="0040000A">
        <w:rPr>
          <w:bCs/>
        </w:rPr>
        <w:t>5</w:t>
      </w:r>
      <w:r w:rsidRPr="0040000A">
        <w:rPr>
          <w:bCs/>
        </w:rPr>
        <w:t xml:space="preserve"> – </w:t>
      </w:r>
      <w:r w:rsidR="00501A3B" w:rsidRPr="0040000A">
        <w:rPr>
          <w:bCs/>
        </w:rPr>
        <w:t xml:space="preserve">Размер ответственности Подрядчика за нарушения пропускного </w:t>
      </w:r>
      <w:r w:rsidR="00FB46F2" w:rsidRPr="0040000A">
        <w:rPr>
          <w:bCs/>
        </w:rPr>
        <w:br/>
      </w:r>
      <w:r w:rsidR="00501A3B" w:rsidRPr="0040000A">
        <w:rPr>
          <w:bCs/>
        </w:rPr>
        <w:t xml:space="preserve">и внутриобъектового режима, требований охраны труда, </w:t>
      </w:r>
      <w:r w:rsidR="00363625" w:rsidRPr="0040000A">
        <w:rPr>
          <w:bCs/>
        </w:rPr>
        <w:t xml:space="preserve">пожарной и </w:t>
      </w:r>
      <w:r w:rsidR="00501A3B" w:rsidRPr="0040000A">
        <w:rPr>
          <w:bCs/>
        </w:rPr>
        <w:t xml:space="preserve">промышленной </w:t>
      </w:r>
      <w:r w:rsidR="00DD0726" w:rsidRPr="0040000A">
        <w:rPr>
          <w:bCs/>
        </w:rPr>
        <w:t>безопасности</w:t>
      </w:r>
      <w:r w:rsidR="00A61D62" w:rsidRPr="0040000A">
        <w:rPr>
          <w:bCs/>
        </w:rPr>
        <w:t>.</w:t>
      </w:r>
    </w:p>
    <w:p w:rsidR="00034EC4" w:rsidRPr="0040000A" w:rsidRDefault="00034EC4" w:rsidP="00C2118D">
      <w:pPr>
        <w:pStyle w:val="ae"/>
        <w:shd w:val="clear" w:color="auto" w:fill="FFFFFF"/>
        <w:ind w:left="0"/>
        <w:jc w:val="both"/>
        <w:rPr>
          <w:bCs/>
          <w:snapToGrid w:val="0"/>
        </w:rPr>
      </w:pPr>
      <w:r w:rsidRPr="0040000A">
        <w:rPr>
          <w:bCs/>
          <w:snapToGrid w:val="0"/>
        </w:rPr>
        <w:t xml:space="preserve">Приложение № </w:t>
      </w:r>
      <w:r w:rsidR="00AF6AF0" w:rsidRPr="0040000A">
        <w:rPr>
          <w:bCs/>
          <w:snapToGrid w:val="0"/>
        </w:rPr>
        <w:t>6</w:t>
      </w:r>
      <w:r w:rsidRPr="0040000A">
        <w:rPr>
          <w:bCs/>
          <w:snapToGrid w:val="0"/>
        </w:rPr>
        <w:t xml:space="preserve"> – Форма Акта сдачи-приемки</w:t>
      </w:r>
      <w:r w:rsidR="00D15577" w:rsidRPr="0040000A">
        <w:rPr>
          <w:bCs/>
          <w:snapToGrid w:val="0"/>
        </w:rPr>
        <w:t xml:space="preserve"> Проектных</w:t>
      </w:r>
      <w:r w:rsidRPr="0040000A">
        <w:rPr>
          <w:bCs/>
          <w:snapToGrid w:val="0"/>
        </w:rPr>
        <w:t xml:space="preserve"> работ</w:t>
      </w:r>
      <w:r w:rsidR="00A61D62" w:rsidRPr="0040000A">
        <w:rPr>
          <w:bCs/>
          <w:snapToGrid w:val="0"/>
        </w:rPr>
        <w:t>.</w:t>
      </w:r>
    </w:p>
    <w:p w:rsidR="006D4F92" w:rsidRPr="0040000A" w:rsidRDefault="006D4F92" w:rsidP="00C2118D">
      <w:pPr>
        <w:pStyle w:val="ae"/>
        <w:shd w:val="clear" w:color="auto" w:fill="FFFFFF"/>
        <w:ind w:left="0"/>
        <w:jc w:val="both"/>
        <w:rPr>
          <w:bCs/>
          <w:snapToGrid w:val="0"/>
        </w:rPr>
      </w:pPr>
      <w:r w:rsidRPr="0040000A">
        <w:rPr>
          <w:bCs/>
          <w:snapToGrid w:val="0"/>
        </w:rPr>
        <w:t xml:space="preserve">Приложение № </w:t>
      </w:r>
      <w:r w:rsidR="00AF6AF0" w:rsidRPr="0040000A">
        <w:rPr>
          <w:bCs/>
          <w:snapToGrid w:val="0"/>
        </w:rPr>
        <w:t>7</w:t>
      </w:r>
      <w:r w:rsidRPr="0040000A">
        <w:rPr>
          <w:bCs/>
          <w:snapToGrid w:val="0"/>
        </w:rPr>
        <w:t xml:space="preserve"> – Форма Акта освидетельствования выполненных работ</w:t>
      </w:r>
      <w:r w:rsidR="00A61D62" w:rsidRPr="0040000A">
        <w:rPr>
          <w:bCs/>
          <w:snapToGrid w:val="0"/>
        </w:rPr>
        <w:t>.</w:t>
      </w:r>
    </w:p>
    <w:p w:rsidR="006D4F92" w:rsidRPr="0040000A" w:rsidRDefault="006D4F92" w:rsidP="00C2118D">
      <w:pPr>
        <w:pStyle w:val="ae"/>
        <w:shd w:val="clear" w:color="auto" w:fill="FFFFFF"/>
        <w:ind w:left="0"/>
        <w:jc w:val="both"/>
        <w:rPr>
          <w:bCs/>
        </w:rPr>
      </w:pPr>
      <w:r w:rsidRPr="0040000A">
        <w:rPr>
          <w:bCs/>
          <w:snapToGrid w:val="0"/>
        </w:rPr>
        <w:t xml:space="preserve">Приложение № </w:t>
      </w:r>
      <w:r w:rsidR="00AF6AF0" w:rsidRPr="0040000A">
        <w:rPr>
          <w:bCs/>
          <w:snapToGrid w:val="0"/>
        </w:rPr>
        <w:t>8</w:t>
      </w:r>
      <w:r w:rsidR="00AD0DAE" w:rsidRPr="0040000A">
        <w:rPr>
          <w:bCs/>
          <w:snapToGrid w:val="0"/>
        </w:rPr>
        <w:t xml:space="preserve"> </w:t>
      </w:r>
      <w:r w:rsidRPr="0040000A">
        <w:rPr>
          <w:bCs/>
          <w:snapToGrid w:val="0"/>
        </w:rPr>
        <w:t>–</w:t>
      </w:r>
      <w:r w:rsidRPr="0040000A">
        <w:rPr>
          <w:bCs/>
        </w:rPr>
        <w:t xml:space="preserve"> Перечень объектов учета капитальных вложений</w:t>
      </w:r>
      <w:r w:rsidR="00A61D62" w:rsidRPr="0040000A">
        <w:rPr>
          <w:bCs/>
        </w:rPr>
        <w:t>.</w:t>
      </w:r>
    </w:p>
    <w:p w:rsidR="00054577" w:rsidRPr="0040000A" w:rsidRDefault="00054577" w:rsidP="00C2118D">
      <w:pPr>
        <w:pStyle w:val="ae"/>
        <w:shd w:val="clear" w:color="auto" w:fill="FFFFFF"/>
        <w:ind w:left="0"/>
        <w:jc w:val="both"/>
        <w:rPr>
          <w:bCs/>
        </w:rPr>
      </w:pPr>
      <w:r w:rsidRPr="0040000A">
        <w:rPr>
          <w:bCs/>
        </w:rPr>
        <w:t xml:space="preserve">Приложение № </w:t>
      </w:r>
      <w:r w:rsidR="00AF6AF0" w:rsidRPr="0040000A">
        <w:rPr>
          <w:bCs/>
        </w:rPr>
        <w:t>9</w:t>
      </w:r>
      <w:r w:rsidR="00731CFE" w:rsidRPr="0040000A">
        <w:rPr>
          <w:bCs/>
        </w:rPr>
        <w:t xml:space="preserve"> </w:t>
      </w:r>
      <w:r w:rsidRPr="0040000A">
        <w:rPr>
          <w:bCs/>
        </w:rPr>
        <w:t>– Требования к страховой компании и существенные условия договора страхования</w:t>
      </w:r>
      <w:r w:rsidR="00A61D62" w:rsidRPr="0040000A">
        <w:rPr>
          <w:bCs/>
        </w:rPr>
        <w:t>.</w:t>
      </w:r>
      <w:r w:rsidR="00F66D40" w:rsidRPr="0040000A">
        <w:rPr>
          <w:bCs/>
        </w:rPr>
        <w:t xml:space="preserve"> </w:t>
      </w:r>
    </w:p>
    <w:p w:rsidR="00C402A8" w:rsidRPr="0040000A" w:rsidRDefault="00C402A8" w:rsidP="00C2118D">
      <w:pPr>
        <w:pStyle w:val="ae"/>
        <w:shd w:val="clear" w:color="auto" w:fill="FFFFFF"/>
        <w:ind w:left="0"/>
        <w:jc w:val="both"/>
        <w:rPr>
          <w:bCs/>
          <w:snapToGrid w:val="0"/>
        </w:rPr>
      </w:pPr>
      <w:r w:rsidRPr="0040000A">
        <w:rPr>
          <w:bCs/>
          <w:snapToGrid w:val="0"/>
        </w:rPr>
        <w:t xml:space="preserve">Приложение № </w:t>
      </w:r>
      <w:r w:rsidR="00AD0DAE" w:rsidRPr="0040000A">
        <w:rPr>
          <w:bCs/>
          <w:snapToGrid w:val="0"/>
        </w:rPr>
        <w:t>1</w:t>
      </w:r>
      <w:r w:rsidR="00AF6AF0" w:rsidRPr="0040000A">
        <w:rPr>
          <w:bCs/>
          <w:snapToGrid w:val="0"/>
        </w:rPr>
        <w:t>0</w:t>
      </w:r>
      <w:r w:rsidR="00AD0DAE" w:rsidRPr="0040000A">
        <w:rPr>
          <w:bCs/>
          <w:snapToGrid w:val="0"/>
        </w:rPr>
        <w:t xml:space="preserve"> </w:t>
      </w:r>
      <w:r w:rsidRPr="0040000A">
        <w:rPr>
          <w:bCs/>
          <w:snapToGrid w:val="0"/>
        </w:rPr>
        <w:t>– Форма справки</w:t>
      </w:r>
      <w:r w:rsidRPr="0040000A">
        <w:rPr>
          <w:b/>
          <w:bCs/>
          <w:color w:val="000000"/>
        </w:rPr>
        <w:t xml:space="preserve"> </w:t>
      </w:r>
      <w:r w:rsidRPr="0040000A">
        <w:rPr>
          <w:bCs/>
        </w:rPr>
        <w:t xml:space="preserve">о заключенных договорах Подрядчика по договору </w:t>
      </w:r>
      <w:r w:rsidR="00A61D62" w:rsidRPr="0040000A">
        <w:rPr>
          <w:bCs/>
        </w:rPr>
        <w:br/>
      </w:r>
      <w:r w:rsidRPr="0040000A">
        <w:rPr>
          <w:bCs/>
        </w:rPr>
        <w:t xml:space="preserve">с </w:t>
      </w:r>
      <w:r w:rsidR="00BD311A" w:rsidRPr="0040000A">
        <w:rPr>
          <w:bCs/>
        </w:rPr>
        <w:t>Субподрядчик</w:t>
      </w:r>
      <w:r w:rsidRPr="0040000A">
        <w:rPr>
          <w:bCs/>
        </w:rPr>
        <w:t xml:space="preserve">ами, </w:t>
      </w:r>
      <w:r w:rsidRPr="0040000A">
        <w:rPr>
          <w:bCs/>
          <w:snapToGrid w:val="0"/>
        </w:rPr>
        <w:t>являющимися субъектами малого и среднего предпринимательства</w:t>
      </w:r>
      <w:r w:rsidR="00A61D62" w:rsidRPr="0040000A">
        <w:rPr>
          <w:bCs/>
          <w:snapToGrid w:val="0"/>
        </w:rPr>
        <w:t>.</w:t>
      </w:r>
    </w:p>
    <w:p w:rsidR="007167A4" w:rsidRPr="0040000A" w:rsidRDefault="007167A4" w:rsidP="00C2118D">
      <w:pPr>
        <w:pStyle w:val="ae"/>
        <w:shd w:val="clear" w:color="auto" w:fill="FFFFFF"/>
        <w:ind w:left="0"/>
        <w:jc w:val="both"/>
        <w:rPr>
          <w:bCs/>
          <w:snapToGrid w:val="0"/>
        </w:rPr>
      </w:pPr>
    </w:p>
    <w:p w:rsidR="004B090F" w:rsidRPr="0040000A" w:rsidRDefault="00240352" w:rsidP="00C2118D">
      <w:pPr>
        <w:pStyle w:val="ae"/>
        <w:numPr>
          <w:ilvl w:val="0"/>
          <w:numId w:val="6"/>
        </w:numPr>
        <w:shd w:val="clear" w:color="auto" w:fill="FFFFFF"/>
        <w:tabs>
          <w:tab w:val="left" w:pos="426"/>
        </w:tabs>
        <w:ind w:left="0" w:firstLine="0"/>
        <w:jc w:val="center"/>
        <w:rPr>
          <w:b/>
          <w:bCs/>
        </w:rPr>
      </w:pPr>
      <w:r w:rsidRPr="0040000A">
        <w:rPr>
          <w:b/>
          <w:bCs/>
        </w:rPr>
        <w:t>А</w:t>
      </w:r>
      <w:r w:rsidR="004B090F" w:rsidRPr="0040000A">
        <w:rPr>
          <w:b/>
          <w:bCs/>
        </w:rPr>
        <w:t xml:space="preserve">дреса и платежные реквизиты </w:t>
      </w:r>
      <w:r w:rsidR="002B125D" w:rsidRPr="0040000A">
        <w:rPr>
          <w:b/>
          <w:bCs/>
        </w:rPr>
        <w:t>С</w:t>
      </w:r>
      <w:r w:rsidR="004B090F" w:rsidRPr="0040000A">
        <w:rPr>
          <w:b/>
          <w:bCs/>
        </w:rPr>
        <w:t>торон</w:t>
      </w:r>
    </w:p>
    <w:tbl>
      <w:tblPr>
        <w:tblW w:w="9890" w:type="dxa"/>
        <w:tblLook w:val="01E0" w:firstRow="1" w:lastRow="1" w:firstColumn="1" w:lastColumn="1" w:noHBand="0" w:noVBand="0"/>
      </w:tblPr>
      <w:tblGrid>
        <w:gridCol w:w="4785"/>
        <w:gridCol w:w="143"/>
        <w:gridCol w:w="4643"/>
        <w:gridCol w:w="319"/>
      </w:tblGrid>
      <w:tr w:rsidR="00336503" w:rsidRPr="0040000A" w:rsidTr="0016193C">
        <w:tc>
          <w:tcPr>
            <w:tcW w:w="4928" w:type="dxa"/>
            <w:gridSpan w:val="2"/>
          </w:tcPr>
          <w:p w:rsidR="00336503" w:rsidRPr="0040000A" w:rsidRDefault="00DD0726" w:rsidP="00C2118D">
            <w:pPr>
              <w:spacing w:line="240" w:lineRule="auto"/>
              <w:ind w:firstLine="0"/>
              <w:rPr>
                <w:sz w:val="24"/>
                <w:szCs w:val="24"/>
              </w:rPr>
            </w:pPr>
            <w:r w:rsidRPr="0040000A">
              <w:rPr>
                <w:sz w:val="24"/>
                <w:szCs w:val="24"/>
              </w:rPr>
              <w:t>ЗАКАЗЧИК:</w:t>
            </w:r>
          </w:p>
        </w:tc>
        <w:tc>
          <w:tcPr>
            <w:tcW w:w="4962" w:type="dxa"/>
            <w:gridSpan w:val="2"/>
          </w:tcPr>
          <w:p w:rsidR="00336503" w:rsidRPr="0040000A" w:rsidRDefault="00DD0726" w:rsidP="00C2118D">
            <w:pPr>
              <w:spacing w:line="240" w:lineRule="auto"/>
              <w:ind w:firstLine="0"/>
              <w:rPr>
                <w:sz w:val="24"/>
                <w:szCs w:val="24"/>
              </w:rPr>
            </w:pPr>
            <w:r w:rsidRPr="0040000A">
              <w:rPr>
                <w:sz w:val="24"/>
                <w:szCs w:val="24"/>
              </w:rPr>
              <w:t>ПОДРЯДЧИК:</w:t>
            </w:r>
          </w:p>
        </w:tc>
      </w:tr>
      <w:tr w:rsidR="00336503" w:rsidRPr="0040000A" w:rsidTr="0016193C">
        <w:tc>
          <w:tcPr>
            <w:tcW w:w="4928" w:type="dxa"/>
            <w:gridSpan w:val="2"/>
            <w:shd w:val="clear" w:color="auto" w:fill="BFBFBF" w:themeFill="background1" w:themeFillShade="BF"/>
          </w:tcPr>
          <w:p w:rsidR="00F65662" w:rsidRPr="0040000A" w:rsidRDefault="00F65662" w:rsidP="00C2118D">
            <w:pPr>
              <w:spacing w:line="240" w:lineRule="auto"/>
              <w:ind w:firstLine="0"/>
              <w:jc w:val="left"/>
              <w:rPr>
                <w:sz w:val="24"/>
                <w:szCs w:val="24"/>
              </w:rPr>
            </w:pPr>
          </w:p>
          <w:p w:rsidR="00336503" w:rsidRPr="0040000A" w:rsidRDefault="00A7351E" w:rsidP="00C2118D">
            <w:pPr>
              <w:spacing w:line="240" w:lineRule="auto"/>
              <w:ind w:firstLine="0"/>
              <w:jc w:val="left"/>
              <w:rPr>
                <w:b/>
                <w:sz w:val="24"/>
                <w:szCs w:val="24"/>
              </w:rPr>
            </w:pPr>
            <w:r w:rsidRPr="0040000A">
              <w:rPr>
                <w:b/>
                <w:sz w:val="24"/>
                <w:szCs w:val="24"/>
              </w:rPr>
              <w:t>А</w:t>
            </w:r>
            <w:r w:rsidR="00DD0726" w:rsidRPr="0040000A">
              <w:rPr>
                <w:b/>
                <w:sz w:val="24"/>
                <w:szCs w:val="24"/>
              </w:rPr>
              <w:t>кционерное общество</w:t>
            </w:r>
          </w:p>
          <w:p w:rsidR="00DD0726" w:rsidRPr="0040000A" w:rsidRDefault="00DD0726" w:rsidP="00C2118D">
            <w:pPr>
              <w:spacing w:line="240" w:lineRule="auto"/>
              <w:ind w:firstLine="0"/>
              <w:jc w:val="left"/>
              <w:rPr>
                <w:b/>
                <w:sz w:val="24"/>
                <w:szCs w:val="24"/>
              </w:rPr>
            </w:pPr>
            <w:r w:rsidRPr="0040000A">
              <w:rPr>
                <w:b/>
                <w:sz w:val="24"/>
                <w:szCs w:val="24"/>
              </w:rPr>
              <w:t>«</w:t>
            </w:r>
            <w:r w:rsidR="00A7351E" w:rsidRPr="0040000A">
              <w:rPr>
                <w:b/>
                <w:sz w:val="24"/>
                <w:szCs w:val="24"/>
              </w:rPr>
              <w:t>Дальневосточная распределительная сетевая компания</w:t>
            </w:r>
            <w:r w:rsidRPr="0040000A">
              <w:rPr>
                <w:b/>
                <w:sz w:val="24"/>
                <w:szCs w:val="24"/>
              </w:rPr>
              <w:t xml:space="preserve">» </w:t>
            </w:r>
            <w:r w:rsidR="002120ED" w:rsidRPr="0040000A">
              <w:rPr>
                <w:b/>
                <w:sz w:val="24"/>
                <w:szCs w:val="24"/>
              </w:rPr>
              <w:t>(АО «</w:t>
            </w:r>
            <w:r w:rsidR="00A7351E" w:rsidRPr="0040000A">
              <w:rPr>
                <w:b/>
                <w:sz w:val="24"/>
                <w:szCs w:val="24"/>
              </w:rPr>
              <w:t>ДРСК</w:t>
            </w:r>
            <w:r w:rsidR="002120ED" w:rsidRPr="0040000A">
              <w:rPr>
                <w:b/>
                <w:sz w:val="24"/>
                <w:szCs w:val="24"/>
              </w:rPr>
              <w:t>»</w:t>
            </w:r>
            <w:r w:rsidR="0034636B" w:rsidRPr="0040000A">
              <w:rPr>
                <w:b/>
                <w:sz w:val="24"/>
                <w:szCs w:val="24"/>
              </w:rPr>
              <w:t>)</w:t>
            </w:r>
          </w:p>
          <w:p w:rsidR="00336503" w:rsidRPr="0040000A" w:rsidRDefault="00336503" w:rsidP="00C2118D">
            <w:pPr>
              <w:spacing w:line="240" w:lineRule="auto"/>
              <w:ind w:firstLine="0"/>
              <w:jc w:val="left"/>
              <w:rPr>
                <w:sz w:val="24"/>
                <w:szCs w:val="24"/>
              </w:rPr>
            </w:pPr>
          </w:p>
          <w:p w:rsidR="00A7351E" w:rsidRPr="0040000A" w:rsidRDefault="00A7351E" w:rsidP="00BF57D2">
            <w:pPr>
              <w:shd w:val="clear" w:color="auto" w:fill="BFBFBF" w:themeFill="background1" w:themeFillShade="BF"/>
              <w:spacing w:line="240" w:lineRule="auto"/>
              <w:ind w:left="14" w:hanging="7"/>
              <w:rPr>
                <w:sz w:val="24"/>
                <w:szCs w:val="24"/>
              </w:rPr>
            </w:pPr>
            <w:r w:rsidRPr="0040000A">
              <w:rPr>
                <w:color w:val="000000"/>
                <w:spacing w:val="-1"/>
                <w:sz w:val="24"/>
                <w:szCs w:val="24"/>
              </w:rPr>
              <w:t>675000, Российская Федерация, Амурская</w:t>
            </w:r>
          </w:p>
          <w:p w:rsidR="00A7351E" w:rsidRPr="0040000A" w:rsidRDefault="00A7351E" w:rsidP="00BF57D2">
            <w:pPr>
              <w:shd w:val="clear" w:color="auto" w:fill="BFBFBF" w:themeFill="background1" w:themeFillShade="BF"/>
              <w:spacing w:line="240" w:lineRule="auto"/>
              <w:ind w:left="43" w:hanging="7"/>
              <w:rPr>
                <w:sz w:val="24"/>
                <w:szCs w:val="24"/>
              </w:rPr>
            </w:pPr>
            <w:r w:rsidRPr="0040000A">
              <w:rPr>
                <w:color w:val="000000"/>
                <w:sz w:val="24"/>
                <w:szCs w:val="24"/>
              </w:rPr>
              <w:t>область, г. Благовещенск, ул. Шевченко, д.</w:t>
            </w:r>
            <w:r w:rsidRPr="0040000A">
              <w:rPr>
                <w:color w:val="000000"/>
                <w:spacing w:val="-15"/>
                <w:sz w:val="24"/>
                <w:szCs w:val="24"/>
              </w:rPr>
              <w:t>28</w:t>
            </w:r>
          </w:p>
          <w:p w:rsidR="00A7351E" w:rsidRPr="0040000A" w:rsidRDefault="00A7351E" w:rsidP="00BF57D2">
            <w:pPr>
              <w:shd w:val="clear" w:color="auto" w:fill="BFBFBF" w:themeFill="background1" w:themeFillShade="BF"/>
              <w:spacing w:line="240" w:lineRule="auto"/>
              <w:ind w:hanging="7"/>
              <w:rPr>
                <w:color w:val="000000"/>
                <w:spacing w:val="-1"/>
                <w:sz w:val="24"/>
                <w:szCs w:val="24"/>
              </w:rPr>
            </w:pPr>
            <w:r w:rsidRPr="0040000A">
              <w:rPr>
                <w:color w:val="000000"/>
                <w:spacing w:val="-1"/>
                <w:sz w:val="24"/>
                <w:szCs w:val="24"/>
              </w:rPr>
              <w:t>ИНН 2801108200, КПП 280150001</w:t>
            </w:r>
          </w:p>
          <w:p w:rsidR="00A7351E" w:rsidRPr="0040000A" w:rsidRDefault="00A7351E" w:rsidP="00BF57D2">
            <w:pPr>
              <w:shd w:val="clear" w:color="auto" w:fill="BFBFBF" w:themeFill="background1" w:themeFillShade="BF"/>
              <w:spacing w:line="240" w:lineRule="auto"/>
              <w:ind w:hanging="7"/>
              <w:rPr>
                <w:color w:val="000000"/>
                <w:spacing w:val="-1"/>
                <w:sz w:val="24"/>
                <w:szCs w:val="24"/>
              </w:rPr>
            </w:pPr>
            <w:r w:rsidRPr="0040000A">
              <w:rPr>
                <w:color w:val="000000"/>
                <w:spacing w:val="-1"/>
                <w:sz w:val="24"/>
                <w:szCs w:val="24"/>
              </w:rPr>
              <w:t>ОКТМО 10701000001, ОГРН 1052800111308</w:t>
            </w:r>
          </w:p>
          <w:p w:rsidR="00A7351E" w:rsidRPr="0040000A" w:rsidRDefault="00A7351E" w:rsidP="00BF57D2">
            <w:pPr>
              <w:shd w:val="clear" w:color="auto" w:fill="BFBFBF" w:themeFill="background1" w:themeFillShade="BF"/>
              <w:spacing w:line="240" w:lineRule="auto"/>
              <w:ind w:hanging="7"/>
              <w:rPr>
                <w:sz w:val="24"/>
                <w:szCs w:val="24"/>
              </w:rPr>
            </w:pPr>
            <w:proofErr w:type="gramStart"/>
            <w:r w:rsidRPr="0040000A">
              <w:rPr>
                <w:color w:val="000000"/>
                <w:spacing w:val="-1"/>
                <w:sz w:val="24"/>
                <w:szCs w:val="24"/>
              </w:rPr>
              <w:t>Р</w:t>
            </w:r>
            <w:proofErr w:type="gramEnd"/>
            <w:r w:rsidRPr="0040000A">
              <w:rPr>
                <w:color w:val="000000"/>
                <w:spacing w:val="-1"/>
                <w:sz w:val="24"/>
                <w:szCs w:val="24"/>
              </w:rPr>
              <w:t>/с 40702810003010113258</w:t>
            </w:r>
          </w:p>
          <w:p w:rsidR="00600662" w:rsidRPr="0040000A" w:rsidRDefault="00A7351E" w:rsidP="00BF57D2">
            <w:pPr>
              <w:shd w:val="clear" w:color="auto" w:fill="BFBFBF" w:themeFill="background1" w:themeFillShade="BF"/>
              <w:spacing w:line="240" w:lineRule="auto"/>
              <w:ind w:hanging="7"/>
              <w:rPr>
                <w:snapToGrid/>
                <w:color w:val="000000"/>
                <w:sz w:val="24"/>
                <w:szCs w:val="24"/>
              </w:rPr>
            </w:pPr>
            <w:r w:rsidRPr="0040000A">
              <w:rPr>
                <w:color w:val="000000"/>
                <w:sz w:val="24"/>
                <w:szCs w:val="24"/>
              </w:rPr>
              <w:t xml:space="preserve">Дальневосточный банк ПАО СБЕРБАНК </w:t>
            </w:r>
          </w:p>
          <w:p w:rsidR="00A7351E" w:rsidRPr="0040000A" w:rsidRDefault="00A7351E" w:rsidP="00BF57D2">
            <w:pPr>
              <w:shd w:val="clear" w:color="auto" w:fill="BFBFBF" w:themeFill="background1" w:themeFillShade="BF"/>
              <w:spacing w:line="240" w:lineRule="auto"/>
              <w:ind w:firstLine="0"/>
              <w:rPr>
                <w:color w:val="000000"/>
                <w:sz w:val="24"/>
                <w:szCs w:val="24"/>
              </w:rPr>
            </w:pPr>
            <w:r w:rsidRPr="0040000A">
              <w:rPr>
                <w:color w:val="000000"/>
                <w:sz w:val="24"/>
                <w:szCs w:val="24"/>
              </w:rPr>
              <w:t>г. Хабаровск</w:t>
            </w:r>
          </w:p>
          <w:p w:rsidR="00A7351E" w:rsidRPr="0040000A" w:rsidRDefault="00A7351E" w:rsidP="00BF57D2">
            <w:pPr>
              <w:shd w:val="clear" w:color="auto" w:fill="BFBFBF" w:themeFill="background1" w:themeFillShade="BF"/>
              <w:spacing w:line="240" w:lineRule="auto"/>
              <w:ind w:hanging="7"/>
              <w:rPr>
                <w:sz w:val="24"/>
                <w:szCs w:val="24"/>
              </w:rPr>
            </w:pPr>
            <w:r w:rsidRPr="0040000A">
              <w:rPr>
                <w:color w:val="000000"/>
                <w:spacing w:val="-3"/>
                <w:sz w:val="24"/>
                <w:szCs w:val="24"/>
              </w:rPr>
              <w:t>БИК 040813608</w:t>
            </w:r>
          </w:p>
          <w:p w:rsidR="00A7351E" w:rsidRPr="0040000A" w:rsidRDefault="00A7351E" w:rsidP="00BF57D2">
            <w:pPr>
              <w:shd w:val="clear" w:color="auto" w:fill="BFBFBF" w:themeFill="background1" w:themeFillShade="BF"/>
              <w:spacing w:line="240" w:lineRule="auto"/>
              <w:ind w:hanging="7"/>
              <w:rPr>
                <w:sz w:val="24"/>
                <w:szCs w:val="24"/>
              </w:rPr>
            </w:pPr>
            <w:r w:rsidRPr="0040000A">
              <w:rPr>
                <w:color w:val="000000"/>
                <w:spacing w:val="-1"/>
                <w:sz w:val="24"/>
                <w:szCs w:val="24"/>
              </w:rPr>
              <w:t>К/с 30101810600000000608</w:t>
            </w:r>
          </w:p>
          <w:p w:rsidR="00F65662" w:rsidRPr="0040000A" w:rsidRDefault="00A7351E" w:rsidP="00BF57D2">
            <w:pPr>
              <w:shd w:val="clear" w:color="auto" w:fill="BFBFBF" w:themeFill="background1" w:themeFillShade="BF"/>
              <w:spacing w:line="240" w:lineRule="auto"/>
              <w:ind w:firstLine="0"/>
              <w:jc w:val="left"/>
              <w:rPr>
                <w:sz w:val="24"/>
                <w:szCs w:val="24"/>
              </w:rPr>
            </w:pPr>
            <w:r w:rsidRPr="0040000A">
              <w:rPr>
                <w:color w:val="0000FF"/>
                <w:sz w:val="24"/>
                <w:szCs w:val="24"/>
              </w:rPr>
              <w:t>Почтовый адрес: АДРЕС ФАО</w:t>
            </w:r>
          </w:p>
          <w:p w:rsidR="00336503" w:rsidRPr="0040000A"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40000A" w:rsidRDefault="00DD0726" w:rsidP="00C2118D">
            <w:pPr>
              <w:spacing w:line="240" w:lineRule="auto"/>
              <w:ind w:firstLine="0"/>
              <w:rPr>
                <w:sz w:val="24"/>
                <w:szCs w:val="24"/>
              </w:rPr>
            </w:pPr>
          </w:p>
          <w:p w:rsidR="00DD0726" w:rsidRPr="0040000A" w:rsidRDefault="00DD0726" w:rsidP="00C2118D">
            <w:pPr>
              <w:spacing w:line="240" w:lineRule="auto"/>
              <w:ind w:firstLine="0"/>
              <w:rPr>
                <w:sz w:val="24"/>
                <w:szCs w:val="24"/>
              </w:rPr>
            </w:pP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(наименование юридического лица)</w:t>
            </w:r>
          </w:p>
          <w:p w:rsidR="00D40FE9" w:rsidRPr="0040000A" w:rsidRDefault="00D40FE9" w:rsidP="00C2118D">
            <w:pPr>
              <w:spacing w:line="240" w:lineRule="auto"/>
              <w:ind w:firstLine="0"/>
              <w:rPr>
                <w:sz w:val="24"/>
                <w:szCs w:val="24"/>
              </w:rPr>
            </w:pPr>
          </w:p>
          <w:p w:rsidR="00D40FE9" w:rsidRPr="0040000A" w:rsidRDefault="00D40FE9" w:rsidP="00C2118D">
            <w:pPr>
              <w:spacing w:line="240" w:lineRule="auto"/>
              <w:ind w:firstLine="0"/>
              <w:rPr>
                <w:sz w:val="24"/>
                <w:szCs w:val="24"/>
              </w:rPr>
            </w:pPr>
            <w:r w:rsidRPr="0040000A">
              <w:rPr>
                <w:sz w:val="24"/>
                <w:szCs w:val="24"/>
              </w:rPr>
              <w:t>Место нахождения:</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p>
          <w:p w:rsidR="00DD0726" w:rsidRPr="0040000A" w:rsidRDefault="00DD0726" w:rsidP="00C2118D">
            <w:pPr>
              <w:spacing w:line="240" w:lineRule="auto"/>
              <w:ind w:firstLine="0"/>
              <w:rPr>
                <w:sz w:val="24"/>
                <w:szCs w:val="24"/>
              </w:rPr>
            </w:pPr>
          </w:p>
          <w:p w:rsidR="00F66D40" w:rsidRPr="0040000A" w:rsidRDefault="00F66D40" w:rsidP="00C2118D">
            <w:pPr>
              <w:spacing w:line="240" w:lineRule="auto"/>
              <w:ind w:firstLine="0"/>
              <w:rPr>
                <w:sz w:val="24"/>
                <w:szCs w:val="24"/>
              </w:rPr>
            </w:pPr>
          </w:p>
          <w:p w:rsidR="00DD0726" w:rsidRPr="0040000A" w:rsidRDefault="00D40FE9" w:rsidP="00C2118D">
            <w:pPr>
              <w:spacing w:line="240" w:lineRule="auto"/>
              <w:ind w:firstLine="0"/>
              <w:rPr>
                <w:sz w:val="24"/>
                <w:szCs w:val="24"/>
              </w:rPr>
            </w:pPr>
            <w:r w:rsidRPr="0040000A">
              <w:rPr>
                <w:sz w:val="24"/>
                <w:szCs w:val="24"/>
              </w:rPr>
              <w:t>Почтовый адрес:</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DD0726" w:rsidRPr="0040000A" w:rsidRDefault="00D40FE9" w:rsidP="00C2118D">
            <w:pPr>
              <w:spacing w:line="240" w:lineRule="auto"/>
              <w:ind w:firstLine="0"/>
              <w:rPr>
                <w:sz w:val="24"/>
                <w:szCs w:val="24"/>
              </w:rPr>
            </w:pPr>
            <w:r w:rsidRPr="0040000A">
              <w:rPr>
                <w:sz w:val="24"/>
                <w:szCs w:val="24"/>
              </w:rPr>
              <w:t xml:space="preserve">ОГРН </w:t>
            </w:r>
            <w:r w:rsidR="00DD0726" w:rsidRPr="0040000A">
              <w:rPr>
                <w:sz w:val="24"/>
                <w:szCs w:val="24"/>
              </w:rPr>
              <w:t>___________________________</w:t>
            </w:r>
          </w:p>
          <w:p w:rsidR="00F65662" w:rsidRPr="0040000A" w:rsidRDefault="00D40FE9" w:rsidP="00C2118D">
            <w:pPr>
              <w:spacing w:line="240" w:lineRule="auto"/>
              <w:ind w:firstLine="0"/>
              <w:rPr>
                <w:sz w:val="24"/>
                <w:szCs w:val="24"/>
              </w:rPr>
            </w:pPr>
            <w:r w:rsidRPr="0040000A">
              <w:rPr>
                <w:sz w:val="24"/>
                <w:szCs w:val="24"/>
              </w:rPr>
              <w:t>ИНН</w:t>
            </w:r>
            <w:r w:rsidR="004236EF" w:rsidRPr="0040000A">
              <w:rPr>
                <w:sz w:val="24"/>
                <w:szCs w:val="24"/>
              </w:rPr>
              <w:t xml:space="preserve"> ____________ / </w:t>
            </w:r>
            <w:r w:rsidRPr="0040000A">
              <w:rPr>
                <w:sz w:val="24"/>
                <w:szCs w:val="24"/>
              </w:rPr>
              <w:t>КПП</w:t>
            </w:r>
            <w:r w:rsidR="00F65662" w:rsidRPr="0040000A">
              <w:rPr>
                <w:sz w:val="24"/>
                <w:szCs w:val="24"/>
              </w:rPr>
              <w:t>___________</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(номер расчетного счета)</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proofErr w:type="gramStart"/>
            <w:r w:rsidRPr="0040000A">
              <w:rPr>
                <w:sz w:val="24"/>
                <w:szCs w:val="24"/>
              </w:rPr>
              <w:t>(наименование банка, в котором</w:t>
            </w:r>
            <w:proofErr w:type="gramEnd"/>
          </w:p>
          <w:p w:rsidR="00F65662" w:rsidRPr="0040000A" w:rsidRDefault="00F65662" w:rsidP="00C2118D">
            <w:pPr>
              <w:spacing w:line="240" w:lineRule="auto"/>
              <w:ind w:firstLine="0"/>
              <w:rPr>
                <w:sz w:val="24"/>
                <w:szCs w:val="24"/>
              </w:rPr>
            </w:pPr>
            <w:r w:rsidRPr="0040000A">
              <w:rPr>
                <w:sz w:val="24"/>
                <w:szCs w:val="24"/>
              </w:rPr>
              <w:t>открыт расчетный счет)</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(номер корреспондентского счета банка)</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(БИК банка)</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(номер телефона)</w:t>
            </w:r>
          </w:p>
          <w:p w:rsidR="00F65662" w:rsidRPr="0040000A" w:rsidRDefault="00F65662" w:rsidP="00C2118D">
            <w:pPr>
              <w:spacing w:line="240" w:lineRule="auto"/>
              <w:ind w:firstLine="0"/>
              <w:rPr>
                <w:sz w:val="24"/>
                <w:szCs w:val="24"/>
              </w:rPr>
            </w:pPr>
            <w:r w:rsidRPr="0040000A">
              <w:rPr>
                <w:sz w:val="24"/>
                <w:szCs w:val="24"/>
              </w:rPr>
              <w:t>_________________________________</w:t>
            </w:r>
          </w:p>
          <w:p w:rsidR="00F65662" w:rsidRPr="0040000A" w:rsidRDefault="00F65662" w:rsidP="00C2118D">
            <w:pPr>
              <w:spacing w:line="240" w:lineRule="auto"/>
              <w:ind w:firstLine="0"/>
              <w:rPr>
                <w:sz w:val="24"/>
                <w:szCs w:val="24"/>
              </w:rPr>
            </w:pPr>
            <w:r w:rsidRPr="0040000A">
              <w:rPr>
                <w:sz w:val="24"/>
                <w:szCs w:val="24"/>
              </w:rPr>
              <w:t>(номер факса)</w:t>
            </w:r>
          </w:p>
          <w:p w:rsidR="00336503" w:rsidRPr="0040000A"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Pr="0040000A" w:rsidRDefault="00600662" w:rsidP="0016193C">
            <w:pPr>
              <w:spacing w:line="240" w:lineRule="auto"/>
              <w:ind w:firstLine="0"/>
              <w:jc w:val="left"/>
              <w:rPr>
                <w:sz w:val="24"/>
                <w:szCs w:val="24"/>
              </w:rPr>
            </w:pPr>
          </w:p>
          <w:p w:rsidR="0016193C" w:rsidRPr="0040000A" w:rsidRDefault="0016193C" w:rsidP="0016193C">
            <w:pPr>
              <w:spacing w:line="240" w:lineRule="auto"/>
              <w:ind w:firstLine="0"/>
              <w:jc w:val="left"/>
              <w:rPr>
                <w:sz w:val="24"/>
                <w:szCs w:val="24"/>
              </w:rPr>
            </w:pPr>
            <w:r w:rsidRPr="0040000A">
              <w:rPr>
                <w:sz w:val="24"/>
                <w:szCs w:val="24"/>
              </w:rPr>
              <w:t xml:space="preserve">_______________ / _______________ </w:t>
            </w:r>
          </w:p>
          <w:p w:rsidR="0016193C" w:rsidRPr="0040000A" w:rsidRDefault="0016193C" w:rsidP="0016193C">
            <w:pPr>
              <w:spacing w:line="240" w:lineRule="auto"/>
              <w:ind w:firstLine="0"/>
              <w:jc w:val="left"/>
              <w:rPr>
                <w:sz w:val="24"/>
                <w:szCs w:val="24"/>
              </w:rPr>
            </w:pPr>
          </w:p>
        </w:tc>
        <w:tc>
          <w:tcPr>
            <w:tcW w:w="4786" w:type="dxa"/>
            <w:gridSpan w:val="2"/>
          </w:tcPr>
          <w:p w:rsidR="0016193C" w:rsidRPr="0040000A" w:rsidRDefault="0016193C" w:rsidP="0016193C">
            <w:pPr>
              <w:spacing w:line="240" w:lineRule="auto"/>
              <w:ind w:firstLine="0"/>
              <w:jc w:val="left"/>
              <w:rPr>
                <w:sz w:val="24"/>
                <w:szCs w:val="24"/>
              </w:rPr>
            </w:pPr>
          </w:p>
          <w:p w:rsidR="0016193C" w:rsidRPr="0016193C" w:rsidRDefault="0016193C">
            <w:pPr>
              <w:spacing w:line="240" w:lineRule="auto"/>
              <w:ind w:firstLine="0"/>
              <w:jc w:val="left"/>
              <w:rPr>
                <w:snapToGrid/>
                <w:sz w:val="24"/>
                <w:szCs w:val="24"/>
              </w:rPr>
            </w:pPr>
            <w:r w:rsidRPr="0040000A">
              <w:rPr>
                <w:sz w:val="24"/>
                <w:szCs w:val="24"/>
              </w:rPr>
              <w:t>_______________ / _______________</w:t>
            </w:r>
            <w:r w:rsidRPr="0016193C">
              <w:rPr>
                <w:sz w:val="24"/>
                <w:szCs w:val="24"/>
              </w:rPr>
              <w:t xml:space="preserve"> </w:t>
            </w:r>
          </w:p>
        </w:tc>
      </w:tr>
    </w:tbl>
    <w:p w:rsidR="00AF6AF0" w:rsidRDefault="00AF6AF0" w:rsidP="004236EF">
      <w:pPr>
        <w:spacing w:line="240" w:lineRule="auto"/>
        <w:ind w:left="4820" w:firstLine="0"/>
        <w:rPr>
          <w:sz w:val="22"/>
          <w:szCs w:val="22"/>
        </w:rPr>
      </w:pPr>
    </w:p>
    <w:p w:rsidR="00AF6AF0" w:rsidRDefault="00AF6AF0" w:rsidP="004236EF">
      <w:pPr>
        <w:spacing w:line="240" w:lineRule="auto"/>
        <w:ind w:left="4820" w:firstLine="0"/>
        <w:rPr>
          <w:sz w:val="22"/>
          <w:szCs w:val="22"/>
        </w:rPr>
      </w:pPr>
    </w:p>
    <w:p w:rsidR="00AF6AF0" w:rsidRDefault="00AF6AF0" w:rsidP="004236EF">
      <w:pPr>
        <w:spacing w:line="240" w:lineRule="auto"/>
        <w:ind w:left="4820" w:firstLine="0"/>
        <w:rPr>
          <w:sz w:val="22"/>
          <w:szCs w:val="22"/>
        </w:rPr>
      </w:pPr>
    </w:p>
    <w:p w:rsidR="00AF6AF0" w:rsidRDefault="00AF6AF0" w:rsidP="004236EF">
      <w:pPr>
        <w:spacing w:line="240" w:lineRule="auto"/>
        <w:ind w:left="4820" w:firstLine="0"/>
        <w:rPr>
          <w:sz w:val="22"/>
          <w:szCs w:val="22"/>
        </w:rPr>
      </w:pPr>
    </w:p>
    <w:p w:rsidR="00087051" w:rsidRDefault="00087051" w:rsidP="004236EF">
      <w:pPr>
        <w:spacing w:line="240" w:lineRule="auto"/>
        <w:ind w:left="4820" w:firstLine="0"/>
        <w:rPr>
          <w:sz w:val="22"/>
          <w:szCs w:val="22"/>
        </w:rPr>
      </w:pPr>
    </w:p>
    <w:p w:rsidR="00087051" w:rsidRDefault="00087051" w:rsidP="004236EF">
      <w:pPr>
        <w:spacing w:line="240" w:lineRule="auto"/>
        <w:ind w:left="4820" w:firstLine="0"/>
        <w:rPr>
          <w:sz w:val="22"/>
          <w:szCs w:val="22"/>
        </w:rPr>
      </w:pPr>
    </w:p>
    <w:p w:rsidR="00087051" w:rsidRDefault="00087051" w:rsidP="004236EF">
      <w:pPr>
        <w:spacing w:line="240" w:lineRule="auto"/>
        <w:ind w:left="4820" w:firstLine="0"/>
        <w:rPr>
          <w:sz w:val="22"/>
          <w:szCs w:val="22"/>
        </w:rPr>
      </w:pPr>
    </w:p>
    <w:p w:rsidR="00087051" w:rsidRDefault="00087051" w:rsidP="004236EF">
      <w:pPr>
        <w:spacing w:line="240" w:lineRule="auto"/>
        <w:ind w:left="4820" w:firstLine="0"/>
        <w:rPr>
          <w:sz w:val="22"/>
          <w:szCs w:val="22"/>
        </w:rPr>
      </w:pPr>
    </w:p>
    <w:p w:rsidR="00087051" w:rsidRDefault="00087051" w:rsidP="004236EF">
      <w:pPr>
        <w:spacing w:line="240" w:lineRule="auto"/>
        <w:ind w:left="4820" w:firstLine="0"/>
        <w:rPr>
          <w:sz w:val="22"/>
          <w:szCs w:val="22"/>
        </w:rPr>
      </w:pPr>
    </w:p>
    <w:p w:rsidR="00AF6AF0" w:rsidRDefault="00AF6AF0" w:rsidP="004236EF">
      <w:pPr>
        <w:spacing w:line="240" w:lineRule="auto"/>
        <w:ind w:left="4820" w:firstLine="0"/>
        <w:rPr>
          <w:sz w:val="22"/>
          <w:szCs w:val="22"/>
        </w:rPr>
      </w:pPr>
    </w:p>
    <w:p w:rsidR="00AF6AF0" w:rsidRDefault="00AF6AF0"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F80A1C" w:rsidRDefault="00F80A1C" w:rsidP="00240F6D">
      <w:pPr>
        <w:spacing w:line="240" w:lineRule="auto"/>
        <w:ind w:left="5103" w:firstLine="0"/>
        <w:rPr>
          <w:sz w:val="22"/>
          <w:szCs w:val="22"/>
        </w:rPr>
      </w:pPr>
    </w:p>
    <w:p w:rsidR="00F80A1C" w:rsidRDefault="00F80A1C" w:rsidP="00240F6D">
      <w:pPr>
        <w:spacing w:line="240" w:lineRule="auto"/>
        <w:ind w:left="5103" w:firstLine="0"/>
        <w:rPr>
          <w:sz w:val="22"/>
          <w:szCs w:val="22"/>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EF4A7F">
        <w:rPr>
          <w:sz w:val="22"/>
          <w:szCs w:val="22"/>
        </w:rPr>
        <w:t xml:space="preserve"> </w:t>
      </w:r>
      <w:r w:rsidR="00AF6AF0">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AF6AF0">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Default="00BD33BC" w:rsidP="00BD33BC">
      <w:pPr>
        <w:spacing w:line="240" w:lineRule="auto"/>
        <w:rPr>
          <w:sz w:val="24"/>
          <w:szCs w:val="24"/>
        </w:rPr>
      </w:pPr>
    </w:p>
    <w:p w:rsidR="00AF6AF0" w:rsidRDefault="00AF6AF0" w:rsidP="00BD33BC">
      <w:pPr>
        <w:spacing w:line="240" w:lineRule="auto"/>
        <w:rPr>
          <w:sz w:val="24"/>
          <w:szCs w:val="24"/>
        </w:rPr>
      </w:pPr>
    </w:p>
    <w:p w:rsidR="00AF6AF0" w:rsidRDefault="00AF6AF0" w:rsidP="00BD33BC">
      <w:pPr>
        <w:spacing w:line="240" w:lineRule="auto"/>
        <w:rPr>
          <w:sz w:val="24"/>
          <w:szCs w:val="24"/>
        </w:rPr>
      </w:pPr>
    </w:p>
    <w:p w:rsidR="00AF6AF0" w:rsidRDefault="00AF6AF0" w:rsidP="00BD33BC">
      <w:pPr>
        <w:spacing w:line="240" w:lineRule="auto"/>
        <w:rPr>
          <w:sz w:val="24"/>
          <w:szCs w:val="24"/>
        </w:rPr>
      </w:pPr>
    </w:p>
    <w:p w:rsidR="00AF6AF0" w:rsidRDefault="00AF6AF0" w:rsidP="00BD33BC">
      <w:pPr>
        <w:spacing w:line="240" w:lineRule="auto"/>
        <w:rPr>
          <w:sz w:val="24"/>
          <w:szCs w:val="24"/>
        </w:rPr>
      </w:pPr>
    </w:p>
    <w:p w:rsidR="00AF6AF0" w:rsidRPr="00F43F0D" w:rsidRDefault="00AF6AF0"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footerReference w:type="default" r:id="rId14"/>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AF6AF0">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AF6AF0" w:rsidRDefault="00BC2B22" w:rsidP="00AF6AF0">
      <w:pPr>
        <w:spacing w:line="240" w:lineRule="auto"/>
        <w:ind w:firstLine="0"/>
        <w:jc w:val="center"/>
        <w:rPr>
          <w:b/>
          <w:sz w:val="24"/>
          <w:szCs w:val="24"/>
        </w:rPr>
      </w:pPr>
      <w:r>
        <w:rPr>
          <w:b/>
          <w:sz w:val="24"/>
          <w:szCs w:val="24"/>
        </w:rPr>
        <w:t xml:space="preserve">СВОДНЫЙ СМЕТНЫЙ РАСЧЕТ </w:t>
      </w:r>
    </w:p>
    <w:p w:rsidR="00933D09" w:rsidRPr="00F43F0D" w:rsidRDefault="00BC2B22" w:rsidP="00933D09">
      <w:pPr>
        <w:spacing w:line="240" w:lineRule="auto"/>
        <w:ind w:firstLine="0"/>
        <w:jc w:val="center"/>
        <w:rPr>
          <w:b/>
          <w:sz w:val="24"/>
          <w:szCs w:val="24"/>
        </w:rPr>
      </w:pP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F43F0D" w:rsidRDefault="00885559" w:rsidP="00AF6AF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AF6AF0">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AF6AF0">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AF6AF0" w:rsidP="005F682B">
            <w:pPr>
              <w:shd w:val="clear" w:color="auto" w:fill="FFFFFF"/>
              <w:spacing w:line="240" w:lineRule="auto"/>
              <w:rPr>
                <w:bCs/>
                <w:sz w:val="22"/>
                <w:szCs w:val="22"/>
              </w:rPr>
            </w:pPr>
            <w:r>
              <w:rPr>
                <w:bCs/>
                <w:sz w:val="22"/>
                <w:szCs w:val="22"/>
              </w:rPr>
              <w:t>Приложение № 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w:t>
                  </w:r>
                  <w:r w:rsidR="00BF2D02">
                    <w:rPr>
                      <w:b/>
                      <w:bCs/>
                      <w:sz w:val="20"/>
                      <w:szCs w:val="20"/>
                    </w:rPr>
                    <w:t xml:space="preserve"> </w:t>
                  </w:r>
                  <w:r w:rsidRPr="00D949C5">
                    <w:rPr>
                      <w:b/>
                      <w:bCs/>
                      <w:sz w:val="20"/>
                      <w:szCs w:val="20"/>
                    </w:rPr>
                    <w:t>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AF6AF0" w:rsidP="00CD507E">
            <w:pPr>
              <w:spacing w:line="240" w:lineRule="auto"/>
              <w:ind w:firstLine="0"/>
              <w:jc w:val="left"/>
              <w:rPr>
                <w:snapToGrid/>
                <w:sz w:val="18"/>
                <w:szCs w:val="18"/>
              </w:rPr>
            </w:pPr>
            <w:r>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AF6AF0">
        <w:rPr>
          <w:sz w:val="22"/>
          <w:szCs w:val="22"/>
        </w:rPr>
        <w:t>риложение № 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2A6162" w:rsidRDefault="00CA39EC" w:rsidP="006D4F92">
      <w:pPr>
        <w:spacing w:line="240" w:lineRule="auto"/>
        <w:ind w:left="5103" w:firstLine="0"/>
        <w:rPr>
          <w:sz w:val="22"/>
        </w:rPr>
      </w:pPr>
      <w:r>
        <w:rPr>
          <w:sz w:val="22"/>
          <w:highlight w:val="yellow"/>
        </w:rPr>
        <w:br w:type="page"/>
      </w:r>
      <w:r w:rsidR="006D4F92" w:rsidRPr="002A6162">
        <w:rPr>
          <w:sz w:val="22"/>
        </w:rPr>
        <w:lastRenderedPageBreak/>
        <w:t xml:space="preserve">Приложение № </w:t>
      </w:r>
      <w:r w:rsidR="00AF6AF0" w:rsidRPr="002A6162">
        <w:rPr>
          <w:sz w:val="22"/>
          <w:szCs w:val="22"/>
        </w:rPr>
        <w:t>9</w:t>
      </w:r>
    </w:p>
    <w:p w:rsidR="006D4F92" w:rsidRPr="002A6162" w:rsidRDefault="006D4F92" w:rsidP="006D4F92">
      <w:pPr>
        <w:spacing w:line="240" w:lineRule="auto"/>
        <w:ind w:left="5103" w:firstLine="0"/>
        <w:rPr>
          <w:sz w:val="22"/>
        </w:rPr>
      </w:pPr>
      <w:r w:rsidRPr="002A6162">
        <w:rPr>
          <w:sz w:val="22"/>
        </w:rPr>
        <w:t>к договору подряда</w:t>
      </w:r>
    </w:p>
    <w:p w:rsidR="006D4F92" w:rsidRPr="002A6162" w:rsidRDefault="006D4F92" w:rsidP="006D4F92">
      <w:pPr>
        <w:spacing w:line="240" w:lineRule="auto"/>
        <w:ind w:left="5103" w:firstLine="0"/>
        <w:rPr>
          <w:sz w:val="22"/>
        </w:rPr>
      </w:pPr>
      <w:r w:rsidRPr="002A6162">
        <w:rPr>
          <w:sz w:val="22"/>
          <w:szCs w:val="22"/>
        </w:rPr>
        <w:t>от «____» __________ 20__ № ____</w:t>
      </w:r>
    </w:p>
    <w:p w:rsidR="006D4F92" w:rsidRPr="002A6162" w:rsidRDefault="006D4F92" w:rsidP="006D4F92">
      <w:pPr>
        <w:spacing w:line="240" w:lineRule="auto"/>
        <w:jc w:val="center"/>
        <w:rPr>
          <w:b/>
          <w:sz w:val="22"/>
        </w:rPr>
      </w:pPr>
    </w:p>
    <w:p w:rsidR="006D4F92" w:rsidRPr="002A6162" w:rsidRDefault="006D4F92" w:rsidP="006D4F92">
      <w:pPr>
        <w:spacing w:line="240" w:lineRule="auto"/>
        <w:jc w:val="center"/>
        <w:rPr>
          <w:b/>
          <w:sz w:val="22"/>
        </w:rPr>
      </w:pPr>
    </w:p>
    <w:p w:rsidR="00F40614" w:rsidRPr="002A6162" w:rsidRDefault="00F40614" w:rsidP="00240F6D">
      <w:pPr>
        <w:spacing w:line="240" w:lineRule="auto"/>
        <w:rPr>
          <w:b/>
          <w:sz w:val="22"/>
        </w:rPr>
      </w:pPr>
    </w:p>
    <w:p w:rsidR="00F40614" w:rsidRPr="002A6162" w:rsidRDefault="00F40614" w:rsidP="00F40614">
      <w:pPr>
        <w:spacing w:line="240" w:lineRule="auto"/>
        <w:jc w:val="center"/>
        <w:rPr>
          <w:b/>
          <w:sz w:val="22"/>
        </w:rPr>
      </w:pPr>
    </w:p>
    <w:p w:rsidR="00F40614" w:rsidRPr="002A6162" w:rsidRDefault="00F40614" w:rsidP="00F40614">
      <w:pPr>
        <w:spacing w:line="240" w:lineRule="auto"/>
        <w:ind w:firstLine="0"/>
        <w:jc w:val="center"/>
        <w:rPr>
          <w:b/>
          <w:color w:val="000000"/>
          <w:spacing w:val="2"/>
          <w:sz w:val="24"/>
        </w:rPr>
      </w:pPr>
      <w:r w:rsidRPr="002A6162">
        <w:rPr>
          <w:b/>
          <w:color w:val="000000"/>
          <w:spacing w:val="2"/>
          <w:sz w:val="24"/>
        </w:rPr>
        <w:t xml:space="preserve">Требования к страховой компании </w:t>
      </w:r>
    </w:p>
    <w:p w:rsidR="00F40614" w:rsidRPr="002A6162" w:rsidRDefault="00F40614" w:rsidP="00F40614">
      <w:pPr>
        <w:spacing w:line="240" w:lineRule="auto"/>
        <w:ind w:firstLine="0"/>
        <w:jc w:val="center"/>
        <w:rPr>
          <w:b/>
          <w:color w:val="000000"/>
          <w:spacing w:val="2"/>
          <w:sz w:val="24"/>
        </w:rPr>
      </w:pPr>
      <w:r w:rsidRPr="002A6162">
        <w:rPr>
          <w:b/>
          <w:color w:val="000000"/>
          <w:spacing w:val="2"/>
          <w:sz w:val="24"/>
        </w:rPr>
        <w:t>и существенные минимальные условия договора страхования</w:t>
      </w:r>
    </w:p>
    <w:p w:rsidR="00F40614" w:rsidRPr="002A6162" w:rsidRDefault="00F40614" w:rsidP="00F40614">
      <w:pPr>
        <w:spacing w:line="240" w:lineRule="auto"/>
        <w:ind w:firstLine="0"/>
        <w:jc w:val="center"/>
        <w:rPr>
          <w:b/>
          <w:color w:val="000000"/>
          <w:spacing w:val="2"/>
        </w:rPr>
      </w:pPr>
    </w:p>
    <w:p w:rsidR="00F40614" w:rsidRPr="002A6162" w:rsidRDefault="00F40614" w:rsidP="00D83527">
      <w:pPr>
        <w:pStyle w:val="ae"/>
        <w:shd w:val="clear" w:color="auto" w:fill="FFFFFF"/>
        <w:tabs>
          <w:tab w:val="left" w:pos="709"/>
        </w:tabs>
        <w:ind w:left="0"/>
        <w:jc w:val="both"/>
        <w:rPr>
          <w:b/>
        </w:rPr>
      </w:pPr>
      <w:r w:rsidRPr="002A6162">
        <w:rPr>
          <w:b/>
        </w:rPr>
        <w:t>1.</w:t>
      </w:r>
      <w:r w:rsidRPr="002A6162">
        <w:rPr>
          <w:b/>
        </w:rPr>
        <w:tab/>
        <w:t>Требования к страховой компании:</w:t>
      </w:r>
    </w:p>
    <w:p w:rsidR="00F40614" w:rsidRPr="002A6162" w:rsidRDefault="00F40614" w:rsidP="00D83527">
      <w:pPr>
        <w:pStyle w:val="ae"/>
        <w:numPr>
          <w:ilvl w:val="0"/>
          <w:numId w:val="37"/>
        </w:numPr>
        <w:shd w:val="clear" w:color="auto" w:fill="FFFFFF"/>
        <w:ind w:left="0" w:firstLine="709"/>
        <w:jc w:val="both"/>
      </w:pPr>
      <w:r w:rsidRPr="002A6162">
        <w:t>регистрация на территории Российской Федерации;</w:t>
      </w:r>
    </w:p>
    <w:p w:rsidR="00F40614" w:rsidRPr="002A6162" w:rsidRDefault="00F40614" w:rsidP="00D83527">
      <w:pPr>
        <w:pStyle w:val="ae"/>
        <w:numPr>
          <w:ilvl w:val="0"/>
          <w:numId w:val="37"/>
        </w:numPr>
        <w:shd w:val="clear" w:color="auto" w:fill="FFFFFF"/>
        <w:ind w:left="0" w:firstLine="709"/>
        <w:jc w:val="both"/>
      </w:pPr>
      <w:r w:rsidRPr="002A6162">
        <w:t>размер оплаченного уставного капитала – не менее 500 млн. рублей;</w:t>
      </w:r>
    </w:p>
    <w:p w:rsidR="00F40614" w:rsidRPr="002A6162" w:rsidRDefault="00F40614" w:rsidP="00D83527">
      <w:pPr>
        <w:pStyle w:val="ae"/>
        <w:numPr>
          <w:ilvl w:val="0"/>
          <w:numId w:val="37"/>
        </w:numPr>
        <w:shd w:val="clear" w:color="auto" w:fill="FFFFFF"/>
        <w:ind w:left="0" w:firstLine="709"/>
        <w:jc w:val="both"/>
      </w:pPr>
      <w:r w:rsidRPr="002A6162">
        <w:t>опыт работы на страховом рынке – не менее 5 лет;</w:t>
      </w:r>
    </w:p>
    <w:p w:rsidR="00F40614" w:rsidRPr="002A6162" w:rsidRDefault="00F40614" w:rsidP="00D83527">
      <w:pPr>
        <w:pStyle w:val="ae"/>
        <w:numPr>
          <w:ilvl w:val="0"/>
          <w:numId w:val="37"/>
        </w:numPr>
        <w:shd w:val="clear" w:color="auto" w:fill="FFFFFF"/>
        <w:ind w:left="0" w:firstLine="709"/>
        <w:jc w:val="both"/>
      </w:pPr>
      <w:r w:rsidRPr="002A6162">
        <w:t>размер собственных средств – не менее 1 млрд. рублей;</w:t>
      </w:r>
    </w:p>
    <w:p w:rsidR="00F40614" w:rsidRPr="002A6162" w:rsidRDefault="00F40614" w:rsidP="00D83527">
      <w:pPr>
        <w:pStyle w:val="ae"/>
        <w:numPr>
          <w:ilvl w:val="0"/>
          <w:numId w:val="37"/>
        </w:numPr>
        <w:shd w:val="clear" w:color="auto" w:fill="FFFFFF"/>
        <w:ind w:left="0" w:firstLine="709"/>
        <w:jc w:val="both"/>
      </w:pPr>
      <w:r w:rsidRPr="002A6162">
        <w:t>отсутствие неисполненных предписаний органа страхового надзора;</w:t>
      </w:r>
    </w:p>
    <w:p w:rsidR="00F40614" w:rsidRPr="002A6162" w:rsidRDefault="00F40614" w:rsidP="00D83527">
      <w:pPr>
        <w:pStyle w:val="ae"/>
        <w:numPr>
          <w:ilvl w:val="0"/>
          <w:numId w:val="37"/>
        </w:numPr>
        <w:shd w:val="clear" w:color="auto" w:fill="FFFFFF"/>
        <w:ind w:left="0" w:firstLine="709"/>
        <w:jc w:val="both"/>
      </w:pPr>
      <w:r w:rsidRPr="002A6162">
        <w:t>страховая компания не должна находиться в процессе ликвидации или реорганизации, на ее имущество не должен быть наложен арест;</w:t>
      </w:r>
    </w:p>
    <w:p w:rsidR="00F40614" w:rsidRPr="002A6162" w:rsidRDefault="00F40614" w:rsidP="00D83527">
      <w:pPr>
        <w:pStyle w:val="ae"/>
        <w:numPr>
          <w:ilvl w:val="0"/>
          <w:numId w:val="37"/>
        </w:numPr>
        <w:shd w:val="clear" w:color="auto" w:fill="FFFFFF"/>
        <w:ind w:left="0" w:firstLine="709"/>
        <w:jc w:val="both"/>
      </w:pPr>
      <w:r w:rsidRPr="002A6162">
        <w:t>наличие отчетности по МСФО;</w:t>
      </w:r>
    </w:p>
    <w:p w:rsidR="00F40614" w:rsidRPr="002A6162" w:rsidRDefault="00F40614" w:rsidP="00D83527">
      <w:pPr>
        <w:pStyle w:val="ae"/>
        <w:numPr>
          <w:ilvl w:val="0"/>
          <w:numId w:val="37"/>
        </w:numPr>
        <w:shd w:val="clear" w:color="auto" w:fill="FFFFFF"/>
        <w:ind w:left="0" w:firstLine="709"/>
        <w:jc w:val="both"/>
      </w:pPr>
      <w:r w:rsidRPr="002A6162">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A6162">
        <w:t>Пурс</w:t>
      </w:r>
      <w:proofErr w:type="spellEnd"/>
      <w:r w:rsidRPr="002A6162">
        <w:t>» (</w:t>
      </w:r>
      <w:proofErr w:type="spellStart"/>
      <w:r w:rsidRPr="002A6162">
        <w:t>Standart&amp;Poor`s</w:t>
      </w:r>
      <w:proofErr w:type="spellEnd"/>
      <w:r w:rsidRPr="002A6162">
        <w:t>) и (или) «</w:t>
      </w:r>
      <w:proofErr w:type="spellStart"/>
      <w:r w:rsidRPr="002A6162">
        <w:t>Фитч</w:t>
      </w:r>
      <w:proofErr w:type="spellEnd"/>
      <w:r w:rsidRPr="002A6162">
        <w:t xml:space="preserve"> </w:t>
      </w:r>
      <w:proofErr w:type="spellStart"/>
      <w:r w:rsidRPr="002A6162">
        <w:t>Рейтингс</w:t>
      </w:r>
      <w:proofErr w:type="spellEnd"/>
      <w:r w:rsidRPr="002A6162">
        <w:t>» (</w:t>
      </w:r>
      <w:proofErr w:type="spellStart"/>
      <w:r w:rsidRPr="002A6162">
        <w:t>Fitch</w:t>
      </w:r>
      <w:proofErr w:type="spellEnd"/>
      <w:r w:rsidRPr="002A6162">
        <w:t>) и (или) «</w:t>
      </w:r>
      <w:proofErr w:type="spellStart"/>
      <w:r w:rsidRPr="002A6162">
        <w:t>Мудис</w:t>
      </w:r>
      <w:proofErr w:type="spellEnd"/>
      <w:r w:rsidRPr="002A6162">
        <w:t xml:space="preserve"> </w:t>
      </w:r>
      <w:proofErr w:type="spellStart"/>
      <w:r w:rsidRPr="002A6162">
        <w:t>Инвесторс</w:t>
      </w:r>
      <w:proofErr w:type="spellEnd"/>
      <w:r w:rsidRPr="002A6162">
        <w:t xml:space="preserve"> Сервис» (</w:t>
      </w:r>
      <w:proofErr w:type="spellStart"/>
      <w:r w:rsidRPr="002A6162">
        <w:t>Moody’s</w:t>
      </w:r>
      <w:proofErr w:type="spellEnd"/>
      <w:r w:rsidRPr="002A6162">
        <w:t>);</w:t>
      </w:r>
    </w:p>
    <w:p w:rsidR="00F40614" w:rsidRPr="002A6162" w:rsidRDefault="00F40614" w:rsidP="00D83527">
      <w:pPr>
        <w:pStyle w:val="ae"/>
        <w:numPr>
          <w:ilvl w:val="0"/>
          <w:numId w:val="37"/>
        </w:numPr>
        <w:shd w:val="clear" w:color="auto" w:fill="FFFFFF"/>
        <w:ind w:left="0" w:firstLine="709"/>
        <w:jc w:val="both"/>
      </w:pPr>
      <w:r w:rsidRPr="002A6162">
        <w:t>опыт участия в страховании и/или перестраховании рисков предприятий российской электроэнергетики;</w:t>
      </w:r>
    </w:p>
    <w:p w:rsidR="00F40614" w:rsidRPr="002A6162" w:rsidRDefault="00F40614" w:rsidP="00D83527">
      <w:pPr>
        <w:pStyle w:val="ae"/>
        <w:numPr>
          <w:ilvl w:val="0"/>
          <w:numId w:val="37"/>
        </w:numPr>
        <w:shd w:val="clear" w:color="auto" w:fill="FFFFFF"/>
        <w:ind w:left="0" w:firstLine="709"/>
        <w:jc w:val="both"/>
      </w:pPr>
      <w:r w:rsidRPr="002A6162">
        <w:t>лицензия на право проведения страхования строительно-монтажных рисков;</w:t>
      </w:r>
    </w:p>
    <w:p w:rsidR="00F40614" w:rsidRPr="002A6162" w:rsidRDefault="00F40614" w:rsidP="00D83527">
      <w:pPr>
        <w:pStyle w:val="ae"/>
        <w:numPr>
          <w:ilvl w:val="0"/>
          <w:numId w:val="37"/>
        </w:numPr>
        <w:shd w:val="clear" w:color="auto" w:fill="FFFFFF"/>
        <w:ind w:left="0" w:firstLine="709"/>
        <w:jc w:val="both"/>
      </w:pPr>
      <w:r w:rsidRPr="002A6162">
        <w:t>облигаторная перестраховочная защита огневых и технических рисков объемом не менее 50 млн. долларов США;</w:t>
      </w:r>
    </w:p>
    <w:p w:rsidR="00FE35C0" w:rsidRPr="002A6162" w:rsidRDefault="00FE35C0" w:rsidP="00BC4883">
      <w:pPr>
        <w:pStyle w:val="ae"/>
        <w:numPr>
          <w:ilvl w:val="0"/>
          <w:numId w:val="37"/>
        </w:numPr>
        <w:shd w:val="clear" w:color="auto" w:fill="FFFFFF"/>
        <w:ind w:left="0" w:firstLine="709"/>
        <w:jc w:val="both"/>
      </w:pPr>
      <w:r w:rsidRPr="002A6162">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2A6162">
        <w:br/>
      </w:r>
      <w:r w:rsidRPr="002A6162">
        <w:t>ПАО «РусГидро».</w:t>
      </w:r>
    </w:p>
    <w:p w:rsidR="00F40614" w:rsidRPr="002A6162" w:rsidRDefault="00F40614" w:rsidP="00F40614">
      <w:pPr>
        <w:pStyle w:val="ae"/>
        <w:shd w:val="clear" w:color="auto" w:fill="FFFFFF"/>
        <w:ind w:left="568"/>
        <w:jc w:val="both"/>
      </w:pPr>
    </w:p>
    <w:p w:rsidR="00F40614" w:rsidRPr="002A6162" w:rsidRDefault="00F40614" w:rsidP="00D83527">
      <w:pPr>
        <w:pStyle w:val="ae"/>
        <w:shd w:val="clear" w:color="auto" w:fill="FFFFFF"/>
        <w:tabs>
          <w:tab w:val="left" w:pos="709"/>
        </w:tabs>
        <w:ind w:left="0"/>
        <w:jc w:val="both"/>
        <w:rPr>
          <w:b/>
          <w:sz w:val="28"/>
          <w:szCs w:val="28"/>
        </w:rPr>
      </w:pPr>
      <w:r w:rsidRPr="002A6162">
        <w:rPr>
          <w:b/>
        </w:rPr>
        <w:t>2.</w:t>
      </w:r>
      <w:r w:rsidRPr="002A6162">
        <w:rPr>
          <w:b/>
          <w:sz w:val="28"/>
          <w:szCs w:val="28"/>
        </w:rPr>
        <w:tab/>
      </w:r>
      <w:r w:rsidRPr="002A6162">
        <w:rPr>
          <w:b/>
        </w:rPr>
        <w:t>Существенные минимальные условия договора страхования:</w:t>
      </w:r>
    </w:p>
    <w:p w:rsidR="00F40614" w:rsidRPr="002A6162" w:rsidRDefault="00F40614" w:rsidP="00D83527">
      <w:pPr>
        <w:pStyle w:val="ae"/>
        <w:shd w:val="clear" w:color="auto" w:fill="FFFFFF"/>
        <w:tabs>
          <w:tab w:val="left" w:pos="709"/>
        </w:tabs>
        <w:ind w:left="0"/>
        <w:jc w:val="both"/>
        <w:rPr>
          <w:b/>
        </w:rPr>
      </w:pPr>
      <w:r w:rsidRPr="002A6162">
        <w:rPr>
          <w:b/>
        </w:rPr>
        <w:t>2.1.</w:t>
      </w:r>
      <w:r w:rsidRPr="002A6162">
        <w:rPr>
          <w:b/>
        </w:rPr>
        <w:tab/>
        <w:t>Объе</w:t>
      </w:r>
      <w:proofErr w:type="gramStart"/>
      <w:r w:rsidRPr="002A6162">
        <w:rPr>
          <w:b/>
        </w:rPr>
        <w:t>кт стр</w:t>
      </w:r>
      <w:proofErr w:type="gramEnd"/>
      <w:r w:rsidRPr="002A6162">
        <w:rPr>
          <w:b/>
        </w:rPr>
        <w:t>ахования:</w:t>
      </w:r>
    </w:p>
    <w:p w:rsidR="006F40AD" w:rsidRPr="002A6162" w:rsidRDefault="006F40AD" w:rsidP="00240F6D">
      <w:pPr>
        <w:pStyle w:val="ae"/>
        <w:shd w:val="clear" w:color="auto" w:fill="FFFFFF"/>
        <w:ind w:left="0" w:firstLine="708"/>
        <w:jc w:val="both"/>
      </w:pPr>
      <w:r w:rsidRPr="002A6162">
        <w:t xml:space="preserve">Объект страхования </w:t>
      </w:r>
      <w:r w:rsidR="00D83527" w:rsidRPr="002A6162">
        <w:t xml:space="preserve">– </w:t>
      </w:r>
      <w:r w:rsidRPr="002A6162">
        <w:t xml:space="preserve">имущественные интересы Страхователя, возникающие в связи </w:t>
      </w:r>
      <w:r w:rsidR="00BF2D02" w:rsidRPr="002A6162">
        <w:br/>
      </w:r>
      <w:r w:rsidRPr="002A6162">
        <w:t>с исполнением договоров подряда (действующих</w:t>
      </w:r>
      <w:r w:rsidR="00D83527" w:rsidRPr="002A6162">
        <w:t xml:space="preserve"> </w:t>
      </w:r>
      <w:r w:rsidRPr="002A6162">
        <w:t xml:space="preserve">и вновь заключаемых), связанные </w:t>
      </w:r>
      <w:r w:rsidR="00BF2D02" w:rsidRPr="002A6162">
        <w:br/>
      </w:r>
      <w:r w:rsidRPr="002A6162">
        <w:t xml:space="preserve">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2A6162">
        <w:t>на</w:t>
      </w:r>
      <w:proofErr w:type="gramEnd"/>
      <w:r w:rsidRPr="002A6162">
        <w:t>:</w:t>
      </w:r>
    </w:p>
    <w:p w:rsidR="006F40AD" w:rsidRPr="002A6162" w:rsidRDefault="006F40AD" w:rsidP="00BC4883">
      <w:pPr>
        <w:pStyle w:val="ae"/>
        <w:numPr>
          <w:ilvl w:val="0"/>
          <w:numId w:val="104"/>
        </w:numPr>
        <w:shd w:val="clear" w:color="auto" w:fill="FFFFFF"/>
        <w:ind w:left="1134" w:hanging="425"/>
        <w:jc w:val="both"/>
      </w:pPr>
      <w:r w:rsidRPr="002A6162">
        <w:t>строительные работы (в т</w:t>
      </w:r>
      <w:r w:rsidR="00D83527" w:rsidRPr="002A6162">
        <w:t>ом числе</w:t>
      </w:r>
      <w:r w:rsidRPr="002A6162">
        <w:t xml:space="preserve"> стоимость строительных материалов </w:t>
      </w:r>
      <w:r w:rsidR="00BF2D02" w:rsidRPr="002A6162">
        <w:br/>
      </w:r>
      <w:r w:rsidRPr="002A6162">
        <w:t>и конструкций, расходы на заработную плату, расходы по перевозке, таможенные сборы и пошлины),</w:t>
      </w:r>
    </w:p>
    <w:p w:rsidR="006F40AD" w:rsidRPr="002A6162" w:rsidRDefault="006F40AD" w:rsidP="00BC4883">
      <w:pPr>
        <w:pStyle w:val="ae"/>
        <w:numPr>
          <w:ilvl w:val="0"/>
          <w:numId w:val="104"/>
        </w:numPr>
        <w:shd w:val="clear" w:color="auto" w:fill="FFFFFF"/>
        <w:ind w:left="1134" w:hanging="425"/>
        <w:jc w:val="both"/>
      </w:pPr>
      <w:r w:rsidRPr="002A6162">
        <w:t>монтажные работы (в т</w:t>
      </w:r>
      <w:r w:rsidR="00D83527" w:rsidRPr="002A6162">
        <w:t xml:space="preserve">ом числе </w:t>
      </w:r>
      <w:r w:rsidRPr="002A6162">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2A6162" w:rsidRDefault="006F40AD" w:rsidP="00BC4883">
      <w:pPr>
        <w:pStyle w:val="ae"/>
        <w:numPr>
          <w:ilvl w:val="0"/>
          <w:numId w:val="104"/>
        </w:numPr>
        <w:shd w:val="clear" w:color="auto" w:fill="FFFFFF"/>
        <w:ind w:left="1134" w:hanging="425"/>
        <w:jc w:val="both"/>
      </w:pPr>
      <w:proofErr w:type="gramStart"/>
      <w:r w:rsidRPr="002A6162">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2A6162">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6F40AD" w:rsidRPr="002A6162" w:rsidRDefault="006F40AD" w:rsidP="006F40AD">
      <w:pPr>
        <w:pStyle w:val="ae"/>
        <w:shd w:val="clear" w:color="auto" w:fill="FFFFFF"/>
        <w:ind w:left="0"/>
        <w:jc w:val="both"/>
      </w:pPr>
      <w:r w:rsidRPr="002A616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2A6162" w:rsidRDefault="00F40614" w:rsidP="00D83527">
      <w:pPr>
        <w:pStyle w:val="ae"/>
        <w:shd w:val="clear" w:color="auto" w:fill="FFFFFF"/>
        <w:ind w:left="0" w:firstLine="709"/>
        <w:jc w:val="both"/>
      </w:pPr>
      <w:r w:rsidRPr="002A6162">
        <w:t xml:space="preserve">Страховщик осуществляет страхование имущественных интересов Страхователя (Выгодоприобретателя), связанных </w:t>
      </w:r>
      <w:proofErr w:type="gramStart"/>
      <w:r w:rsidRPr="002A6162">
        <w:t>с</w:t>
      </w:r>
      <w:proofErr w:type="gramEnd"/>
      <w:r w:rsidRPr="002A6162">
        <w:t>:</w:t>
      </w:r>
    </w:p>
    <w:p w:rsidR="00F40614" w:rsidRPr="002A6162" w:rsidRDefault="00FE35C0" w:rsidP="00BC4883">
      <w:pPr>
        <w:pStyle w:val="ae"/>
        <w:numPr>
          <w:ilvl w:val="0"/>
          <w:numId w:val="105"/>
        </w:numPr>
        <w:shd w:val="clear" w:color="auto" w:fill="FFFFFF"/>
        <w:tabs>
          <w:tab w:val="left" w:pos="284"/>
          <w:tab w:val="left" w:pos="1134"/>
        </w:tabs>
        <w:ind w:left="1134" w:hanging="425"/>
        <w:jc w:val="both"/>
      </w:pPr>
      <w:r w:rsidRPr="002A6162">
        <w:t>р</w:t>
      </w:r>
      <w:r w:rsidR="00F40614" w:rsidRPr="002A6162">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2A6162" w:rsidRDefault="00FE35C0" w:rsidP="00BC4883">
      <w:pPr>
        <w:pStyle w:val="ae"/>
        <w:numPr>
          <w:ilvl w:val="0"/>
          <w:numId w:val="105"/>
        </w:numPr>
        <w:shd w:val="clear" w:color="auto" w:fill="FFFFFF"/>
        <w:tabs>
          <w:tab w:val="left" w:pos="284"/>
          <w:tab w:val="left" w:pos="1134"/>
        </w:tabs>
        <w:ind w:left="1134" w:hanging="425"/>
        <w:jc w:val="both"/>
      </w:pPr>
      <w:r w:rsidRPr="002A6162">
        <w:t>е</w:t>
      </w:r>
      <w:r w:rsidR="00F40614" w:rsidRPr="002A6162">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2A6162" w:rsidRDefault="00FE35C0" w:rsidP="00BC4883">
      <w:pPr>
        <w:pStyle w:val="ae"/>
        <w:numPr>
          <w:ilvl w:val="0"/>
          <w:numId w:val="105"/>
        </w:numPr>
        <w:shd w:val="clear" w:color="auto" w:fill="FFFFFF"/>
        <w:tabs>
          <w:tab w:val="left" w:pos="284"/>
          <w:tab w:val="left" w:pos="1134"/>
        </w:tabs>
        <w:ind w:left="1134" w:hanging="425"/>
        <w:jc w:val="both"/>
      </w:pPr>
      <w:r w:rsidRPr="002A6162">
        <w:t>р</w:t>
      </w:r>
      <w:r w:rsidR="00F40614" w:rsidRPr="002A6162">
        <w:t xml:space="preserve">иском утраты (гибели) или повреждения всего или </w:t>
      </w:r>
      <w:r w:rsidR="006F40AD" w:rsidRPr="002A6162">
        <w:t xml:space="preserve">части груза, связанного </w:t>
      </w:r>
      <w:r w:rsidR="00BF2D02" w:rsidRPr="002A6162">
        <w:br/>
      </w:r>
      <w:r w:rsidR="006F40AD" w:rsidRPr="002A6162">
        <w:t>с испол</w:t>
      </w:r>
      <w:r w:rsidR="00F40614" w:rsidRPr="002A6162">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2A6162" w:rsidRDefault="00F40614" w:rsidP="00D83527">
      <w:pPr>
        <w:pStyle w:val="ae"/>
        <w:shd w:val="clear" w:color="auto" w:fill="FFFFFF"/>
        <w:tabs>
          <w:tab w:val="left" w:pos="709"/>
          <w:tab w:val="left" w:pos="851"/>
        </w:tabs>
        <w:ind w:left="0"/>
        <w:jc w:val="both"/>
        <w:rPr>
          <w:b/>
        </w:rPr>
      </w:pPr>
      <w:r w:rsidRPr="002A6162">
        <w:rPr>
          <w:b/>
        </w:rPr>
        <w:t>2.2.</w:t>
      </w:r>
      <w:r w:rsidRPr="002A6162">
        <w:rPr>
          <w:b/>
        </w:rPr>
        <w:tab/>
        <w:t>Страховые случаи, страховые риски:</w:t>
      </w:r>
    </w:p>
    <w:p w:rsidR="00F40614" w:rsidRPr="002A6162" w:rsidRDefault="00F40614" w:rsidP="00D83527">
      <w:pPr>
        <w:pStyle w:val="ae"/>
        <w:shd w:val="clear" w:color="auto" w:fill="FFFFFF"/>
        <w:tabs>
          <w:tab w:val="left" w:pos="1134"/>
        </w:tabs>
        <w:ind w:left="0" w:firstLine="709"/>
        <w:jc w:val="both"/>
      </w:pPr>
      <w:r w:rsidRPr="002A616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2A6162" w:rsidRDefault="00F40614" w:rsidP="00D83527">
      <w:pPr>
        <w:pStyle w:val="ae"/>
        <w:shd w:val="clear" w:color="auto" w:fill="FFFFFF"/>
        <w:tabs>
          <w:tab w:val="left" w:pos="1134"/>
        </w:tabs>
        <w:ind w:left="0" w:firstLine="709"/>
        <w:jc w:val="both"/>
      </w:pPr>
      <w:r w:rsidRPr="002A6162">
        <w:t xml:space="preserve">Договор страхования должен предусматривать покрытие риска причинения ущерба </w:t>
      </w:r>
      <w:r w:rsidR="00BF2D02" w:rsidRPr="002A6162">
        <w:br/>
      </w:r>
      <w:r w:rsidRPr="002A6162">
        <w:t xml:space="preserve">в результате гибели или повреждения застрахованных подрядных работ, произошедших </w:t>
      </w:r>
      <w:r w:rsidR="00BF2D02" w:rsidRPr="002A6162">
        <w:br/>
      </w:r>
      <w:r w:rsidRPr="002A6162">
        <w:t xml:space="preserve">во время периода </w:t>
      </w:r>
      <w:proofErr w:type="spellStart"/>
      <w:r w:rsidRPr="002A6162">
        <w:t>послепусковых</w:t>
      </w:r>
      <w:proofErr w:type="spellEnd"/>
      <w:r w:rsidRPr="002A6162">
        <w:t xml:space="preserve"> гарантийных обязательств (далее – ППГО). </w:t>
      </w:r>
    </w:p>
    <w:p w:rsidR="00F40614" w:rsidRPr="002A6162" w:rsidRDefault="00F40614" w:rsidP="00D83527">
      <w:pPr>
        <w:pStyle w:val="ae"/>
        <w:shd w:val="clear" w:color="auto" w:fill="FFFFFF"/>
        <w:tabs>
          <w:tab w:val="left" w:pos="1134"/>
        </w:tabs>
        <w:ind w:left="0" w:firstLine="709"/>
        <w:jc w:val="both"/>
      </w:pPr>
      <w:r w:rsidRPr="002A616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2A6162" w:rsidRDefault="00F40614" w:rsidP="00D83527">
      <w:pPr>
        <w:pStyle w:val="ae"/>
        <w:shd w:val="clear" w:color="auto" w:fill="FFFFFF"/>
        <w:tabs>
          <w:tab w:val="left" w:pos="1134"/>
        </w:tabs>
        <w:ind w:left="0" w:firstLine="709"/>
        <w:jc w:val="both"/>
      </w:pPr>
      <w:r w:rsidRPr="002A6162">
        <w:t xml:space="preserve">По Секции 3 страхование должно осуществляться на условиях «с ответственностью </w:t>
      </w:r>
      <w:r w:rsidR="00BF2D02" w:rsidRPr="002A6162">
        <w:br/>
      </w:r>
      <w:r w:rsidRPr="002A6162">
        <w:t>за все риски», включая риски «террористический акт» и «диверсия».</w:t>
      </w:r>
    </w:p>
    <w:p w:rsidR="00F40614" w:rsidRPr="002A6162" w:rsidRDefault="00F40614" w:rsidP="00D83527">
      <w:pPr>
        <w:pStyle w:val="ae"/>
        <w:shd w:val="clear" w:color="auto" w:fill="FFFFFF"/>
        <w:tabs>
          <w:tab w:val="left" w:pos="1134"/>
        </w:tabs>
        <w:ind w:left="0" w:firstLine="709"/>
        <w:jc w:val="both"/>
      </w:pPr>
      <w:r w:rsidRPr="002A6162">
        <w:t>Во избежание сомнений страховое покрытие может быть расширено и</w:t>
      </w:r>
      <w:r w:rsidR="00FE35C0" w:rsidRPr="002A6162">
        <w:t>/или</w:t>
      </w:r>
      <w:r w:rsidRPr="002A6162">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2A6162">
        <w:t>е</w:t>
      </w:r>
      <w:r w:rsidRPr="002A6162">
        <w:t>тся правилами страхования Страховщика и общепринятой практикой страхования строительно-монтажных рисков.</w:t>
      </w:r>
    </w:p>
    <w:p w:rsidR="00D83527" w:rsidRPr="002A6162" w:rsidRDefault="00D83527" w:rsidP="00D83527">
      <w:pPr>
        <w:pStyle w:val="ae"/>
        <w:shd w:val="clear" w:color="auto" w:fill="FFFFFF"/>
        <w:tabs>
          <w:tab w:val="left" w:pos="1134"/>
        </w:tabs>
        <w:ind w:left="0" w:firstLine="709"/>
        <w:jc w:val="both"/>
      </w:pPr>
    </w:p>
    <w:p w:rsidR="00F40614" w:rsidRPr="002A6162" w:rsidRDefault="00F40614" w:rsidP="00F40614">
      <w:pPr>
        <w:pStyle w:val="ae"/>
        <w:shd w:val="clear" w:color="auto" w:fill="FFFFFF"/>
        <w:tabs>
          <w:tab w:val="left" w:pos="851"/>
        </w:tabs>
        <w:ind w:left="851" w:hanging="851"/>
        <w:jc w:val="both"/>
        <w:rPr>
          <w:b/>
        </w:rPr>
      </w:pPr>
      <w:r w:rsidRPr="002A6162">
        <w:rPr>
          <w:b/>
        </w:rPr>
        <w:t>2.3.</w:t>
      </w:r>
      <w:r w:rsidRPr="002A6162">
        <w:rPr>
          <w:b/>
        </w:rPr>
        <w:tab/>
        <w:t>Страховые суммы, лимиты, франшизы, тариф, премия, срок действия, территория страхования:</w:t>
      </w:r>
    </w:p>
    <w:p w:rsidR="00F40614" w:rsidRPr="002A6162" w:rsidRDefault="00F40614" w:rsidP="00F40614">
      <w:pPr>
        <w:pStyle w:val="ae"/>
        <w:shd w:val="clear" w:color="auto" w:fill="FFFFFF"/>
        <w:ind w:left="0"/>
        <w:jc w:val="both"/>
        <w:rPr>
          <w:i/>
          <w:sz w:val="20"/>
          <w:szCs w:val="20"/>
        </w:rPr>
      </w:pPr>
      <w:r w:rsidRPr="002A6162">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2A6162" w:rsidRDefault="00F40614" w:rsidP="00F40614">
      <w:pPr>
        <w:pStyle w:val="ae"/>
        <w:shd w:val="clear" w:color="auto" w:fill="FFFFFF"/>
        <w:tabs>
          <w:tab w:val="left" w:pos="851"/>
        </w:tabs>
        <w:ind w:left="0"/>
        <w:jc w:val="both"/>
        <w:rPr>
          <w:b/>
        </w:rPr>
      </w:pPr>
      <w:r w:rsidRPr="002A6162">
        <w:rPr>
          <w:b/>
        </w:rPr>
        <w:t>2.3.1.</w:t>
      </w:r>
      <w:r w:rsidRPr="002A6162">
        <w:rPr>
          <w:b/>
        </w:rPr>
        <w:tab/>
        <w:t>Страховая сумма и лимиты по Секции 1:</w:t>
      </w:r>
    </w:p>
    <w:p w:rsidR="00F40614" w:rsidRPr="002A6162" w:rsidRDefault="00F40614" w:rsidP="00F40614">
      <w:pPr>
        <w:pStyle w:val="ae"/>
        <w:shd w:val="clear" w:color="auto" w:fill="FFFFFF"/>
        <w:tabs>
          <w:tab w:val="left" w:pos="1134"/>
        </w:tabs>
        <w:ind w:left="0"/>
        <w:jc w:val="both"/>
      </w:pPr>
      <w:r w:rsidRPr="002A6162">
        <w:t>Страховая сумма по Секции 1 устанавливается в размере стоимости (цены) договора подряда, включая НДС.</w:t>
      </w:r>
    </w:p>
    <w:p w:rsidR="00F40614" w:rsidRPr="002A6162" w:rsidRDefault="00F40614" w:rsidP="00F40614">
      <w:pPr>
        <w:pStyle w:val="ae"/>
        <w:shd w:val="clear" w:color="auto" w:fill="FFFFFF"/>
        <w:tabs>
          <w:tab w:val="left" w:pos="1134"/>
        </w:tabs>
        <w:ind w:left="0"/>
        <w:jc w:val="both"/>
      </w:pPr>
      <w:r w:rsidRPr="002A6162">
        <w:t>Лимит возмещения по каждому и всем страховым случаям: _____________________________.</w:t>
      </w:r>
    </w:p>
    <w:p w:rsidR="00F40614" w:rsidRPr="002A6162" w:rsidRDefault="00F40614" w:rsidP="00F40614">
      <w:pPr>
        <w:pStyle w:val="ae"/>
        <w:shd w:val="clear" w:color="auto" w:fill="FFFFFF"/>
        <w:ind w:left="0"/>
        <w:jc w:val="both"/>
        <w:rPr>
          <w:i/>
          <w:sz w:val="20"/>
          <w:szCs w:val="20"/>
        </w:rPr>
      </w:pPr>
      <w:r w:rsidRPr="002A6162">
        <w:rPr>
          <w:i/>
          <w:sz w:val="20"/>
          <w:szCs w:val="20"/>
        </w:rPr>
        <w:t>Вариант</w:t>
      </w:r>
      <w:proofErr w:type="gramStart"/>
      <w:r w:rsidRPr="002A6162">
        <w:rPr>
          <w:i/>
          <w:sz w:val="20"/>
          <w:szCs w:val="20"/>
        </w:rPr>
        <w:t xml:space="preserve"> А</w:t>
      </w:r>
      <w:proofErr w:type="gramEnd"/>
      <w:r w:rsidRPr="002A6162">
        <w:rPr>
          <w:i/>
          <w:sz w:val="20"/>
          <w:szCs w:val="20"/>
        </w:rPr>
        <w:t xml:space="preserve">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2A6162">
        <w:rPr>
          <w:b/>
          <w:i/>
          <w:sz w:val="20"/>
          <w:szCs w:val="20"/>
        </w:rPr>
        <w:t>не устанавливается</w:t>
      </w:r>
      <w:r w:rsidRPr="002A6162">
        <w:rPr>
          <w:i/>
          <w:sz w:val="20"/>
          <w:szCs w:val="20"/>
        </w:rPr>
        <w:t>».</w:t>
      </w:r>
    </w:p>
    <w:p w:rsidR="00F40614" w:rsidRPr="002A6162" w:rsidRDefault="00F40614" w:rsidP="00F40614">
      <w:pPr>
        <w:pStyle w:val="ae"/>
        <w:shd w:val="clear" w:color="auto" w:fill="FFFFFF"/>
        <w:ind w:left="0"/>
        <w:jc w:val="both"/>
        <w:rPr>
          <w:i/>
          <w:sz w:val="20"/>
          <w:szCs w:val="20"/>
        </w:rPr>
      </w:pPr>
      <w:r w:rsidRPr="002A6162">
        <w:rPr>
          <w:i/>
          <w:sz w:val="20"/>
          <w:szCs w:val="20"/>
        </w:rPr>
        <w:t>Вариант</w:t>
      </w:r>
      <w:proofErr w:type="gramStart"/>
      <w:r w:rsidRPr="002A6162">
        <w:rPr>
          <w:i/>
          <w:sz w:val="20"/>
          <w:szCs w:val="20"/>
        </w:rPr>
        <w:t xml:space="preserve"> Б</w:t>
      </w:r>
      <w:proofErr w:type="gramEnd"/>
      <w:r w:rsidRPr="002A6162">
        <w:rPr>
          <w:i/>
          <w:sz w:val="20"/>
          <w:szCs w:val="20"/>
        </w:rPr>
        <w:t xml:space="preserve">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2A6162">
        <w:rPr>
          <w:i/>
          <w:sz w:val="20"/>
          <w:szCs w:val="20"/>
        </w:rPr>
        <w:br/>
      </w:r>
      <w:r w:rsidRPr="002A6162">
        <w:rPr>
          <w:i/>
          <w:sz w:val="20"/>
          <w:szCs w:val="20"/>
        </w:rPr>
        <w:t xml:space="preserve">и всем страховым случаям указывается размер безусловной франшизы договора страхования имущества </w:t>
      </w:r>
      <w:r w:rsidR="0092461D" w:rsidRPr="002A6162">
        <w:rPr>
          <w:i/>
          <w:sz w:val="20"/>
          <w:szCs w:val="20"/>
        </w:rPr>
        <w:br/>
      </w:r>
      <w:r w:rsidRPr="002A6162">
        <w:rPr>
          <w:i/>
          <w:sz w:val="20"/>
          <w:szCs w:val="20"/>
        </w:rPr>
        <w:t>ПАО «РусГидро».</w:t>
      </w:r>
    </w:p>
    <w:p w:rsidR="00F40614" w:rsidRPr="002A6162" w:rsidRDefault="00F40614" w:rsidP="00F40614">
      <w:pPr>
        <w:pStyle w:val="ae"/>
        <w:shd w:val="clear" w:color="auto" w:fill="FFFFFF"/>
        <w:ind w:left="0"/>
        <w:jc w:val="both"/>
      </w:pPr>
      <w:r w:rsidRPr="002A6162">
        <w:lastRenderedPageBreak/>
        <w:t>Страховая сумма в отношении покрытия рисков ППГО должна соответствовать страховой сумме по Секции 1.</w:t>
      </w:r>
    </w:p>
    <w:p w:rsidR="00F40614" w:rsidRPr="002A6162" w:rsidRDefault="00F40614" w:rsidP="00F40614">
      <w:pPr>
        <w:pStyle w:val="ae"/>
        <w:shd w:val="clear" w:color="auto" w:fill="FFFFFF"/>
        <w:ind w:left="0"/>
        <w:jc w:val="both"/>
      </w:pPr>
      <w:r w:rsidRPr="002A616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2A6162" w:rsidRDefault="00F40614" w:rsidP="00F40614">
      <w:pPr>
        <w:pStyle w:val="ae"/>
        <w:shd w:val="clear" w:color="auto" w:fill="FFFFFF"/>
        <w:ind w:left="0"/>
        <w:jc w:val="both"/>
      </w:pPr>
      <w:r w:rsidRPr="002A6162">
        <w:t xml:space="preserve">В случае если увеличение стоимости застрахованных подрядных работ превысит 10% </w:t>
      </w:r>
      <w:r w:rsidR="00287E72" w:rsidRPr="002A6162">
        <w:br/>
      </w:r>
      <w:r w:rsidRPr="002A6162">
        <w:t>от первоначальной страховой суммы по Секции 1, Страхователь направляет Страховщику данные об изменении страховой суммы. Не позднее 15</w:t>
      </w:r>
      <w:r w:rsidRPr="002A6162">
        <w:rPr>
          <w:bCs/>
        </w:rPr>
        <w:t xml:space="preserve"> календарных</w:t>
      </w:r>
      <w:r w:rsidRPr="002A616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2A6162">
        <w:br/>
      </w:r>
      <w:r w:rsidRPr="002A6162">
        <w:t>и страховой премии.</w:t>
      </w:r>
    </w:p>
    <w:p w:rsidR="00F40614" w:rsidRPr="002A6162" w:rsidRDefault="00F40614" w:rsidP="00F40614">
      <w:pPr>
        <w:pStyle w:val="ae"/>
        <w:shd w:val="clear" w:color="auto" w:fill="FFFFFF"/>
        <w:tabs>
          <w:tab w:val="left" w:pos="851"/>
        </w:tabs>
        <w:ind w:left="0"/>
        <w:jc w:val="both"/>
        <w:rPr>
          <w:b/>
        </w:rPr>
      </w:pPr>
      <w:r w:rsidRPr="002A6162">
        <w:rPr>
          <w:b/>
        </w:rPr>
        <w:t>2.3.2.</w:t>
      </w:r>
      <w:r w:rsidRPr="002A6162">
        <w:rPr>
          <w:b/>
        </w:rPr>
        <w:tab/>
        <w:t>Страховая сумма по Секции 2:</w:t>
      </w:r>
    </w:p>
    <w:p w:rsidR="00F40614" w:rsidRPr="002A6162" w:rsidRDefault="00F40614" w:rsidP="00F40614">
      <w:pPr>
        <w:pStyle w:val="ae"/>
        <w:shd w:val="clear" w:color="auto" w:fill="FFFFFF"/>
        <w:tabs>
          <w:tab w:val="left" w:pos="1134"/>
        </w:tabs>
        <w:ind w:left="0"/>
        <w:jc w:val="both"/>
      </w:pPr>
      <w:r w:rsidRPr="002A6162">
        <w:t>Страховая сумма по Секции 2 устанавливается в размере 15% от размера страховой суммы по Секции 1.</w:t>
      </w:r>
    </w:p>
    <w:p w:rsidR="00F40614" w:rsidRPr="002A6162" w:rsidRDefault="00F40614" w:rsidP="00F40614">
      <w:pPr>
        <w:pStyle w:val="ae"/>
        <w:shd w:val="clear" w:color="auto" w:fill="FFFFFF"/>
        <w:tabs>
          <w:tab w:val="left" w:pos="851"/>
        </w:tabs>
        <w:ind w:left="0"/>
        <w:jc w:val="both"/>
        <w:rPr>
          <w:b/>
        </w:rPr>
      </w:pPr>
      <w:r w:rsidRPr="002A6162">
        <w:rPr>
          <w:b/>
        </w:rPr>
        <w:t>2.3.3.</w:t>
      </w:r>
      <w:r w:rsidRPr="002A6162">
        <w:rPr>
          <w:b/>
        </w:rPr>
        <w:tab/>
        <w:t>Страховая сумма по Секции 3:</w:t>
      </w:r>
    </w:p>
    <w:p w:rsidR="00F40614" w:rsidRPr="002A6162" w:rsidRDefault="00F40614" w:rsidP="00F40614">
      <w:pPr>
        <w:pStyle w:val="ae"/>
        <w:shd w:val="clear" w:color="auto" w:fill="FFFFFF"/>
        <w:tabs>
          <w:tab w:val="left" w:pos="1134"/>
        </w:tabs>
        <w:ind w:left="0"/>
        <w:jc w:val="both"/>
      </w:pPr>
      <w:r w:rsidRPr="002A616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2A6162" w:rsidRDefault="00F40614" w:rsidP="00F40614">
      <w:pPr>
        <w:pStyle w:val="ae"/>
        <w:shd w:val="clear" w:color="auto" w:fill="FFFFFF"/>
        <w:tabs>
          <w:tab w:val="left" w:pos="851"/>
        </w:tabs>
        <w:ind w:left="0"/>
        <w:jc w:val="both"/>
        <w:rPr>
          <w:b/>
        </w:rPr>
      </w:pPr>
      <w:r w:rsidRPr="002A6162">
        <w:rPr>
          <w:b/>
        </w:rPr>
        <w:t>2.3.4.</w:t>
      </w:r>
      <w:r w:rsidRPr="002A6162">
        <w:rPr>
          <w:b/>
        </w:rPr>
        <w:tab/>
        <w:t>Франшиза:</w:t>
      </w:r>
    </w:p>
    <w:p w:rsidR="00F40614" w:rsidRPr="002A6162" w:rsidRDefault="00F40614" w:rsidP="00F40614">
      <w:pPr>
        <w:pStyle w:val="ae"/>
        <w:shd w:val="clear" w:color="auto" w:fill="FFFFFF"/>
        <w:ind w:left="0"/>
        <w:jc w:val="both"/>
        <w:rPr>
          <w:bCs/>
        </w:rPr>
      </w:pPr>
      <w:r w:rsidRPr="002A6162">
        <w:rPr>
          <w:bCs/>
        </w:rPr>
        <w:t>Безусловная франшиза устанавливается в размере: ______________________________.</w:t>
      </w:r>
    </w:p>
    <w:p w:rsidR="00F40614" w:rsidRPr="002A6162" w:rsidRDefault="00F40614" w:rsidP="00F40614">
      <w:pPr>
        <w:pStyle w:val="ae"/>
        <w:shd w:val="clear" w:color="auto" w:fill="FFFFFF"/>
        <w:ind w:left="0"/>
        <w:jc w:val="both"/>
        <w:rPr>
          <w:bCs/>
          <w:sz w:val="20"/>
          <w:szCs w:val="20"/>
        </w:rPr>
      </w:pPr>
      <w:r w:rsidRPr="002A6162">
        <w:rPr>
          <w:bCs/>
          <w:i/>
          <w:sz w:val="20"/>
          <w:szCs w:val="20"/>
        </w:rPr>
        <w:t xml:space="preserve">Устанавливается по результатам последних (актуальных) закупочных мероприятий, осуществленных </w:t>
      </w:r>
      <w:r w:rsidR="00287E72" w:rsidRPr="002A6162">
        <w:rPr>
          <w:bCs/>
          <w:i/>
          <w:sz w:val="20"/>
          <w:szCs w:val="20"/>
        </w:rPr>
        <w:br/>
      </w:r>
      <w:r w:rsidRPr="002A6162">
        <w:rPr>
          <w:bCs/>
          <w:i/>
          <w:sz w:val="20"/>
          <w:szCs w:val="20"/>
        </w:rPr>
        <w:t>ПАО «РусГидро» в отношении строительно-монтажных рисков Группы РусГидро</w:t>
      </w:r>
      <w:r w:rsidRPr="002A6162">
        <w:rPr>
          <w:bCs/>
          <w:sz w:val="20"/>
          <w:szCs w:val="20"/>
        </w:rPr>
        <w:t>.</w:t>
      </w:r>
    </w:p>
    <w:p w:rsidR="00F40614" w:rsidRPr="002A6162" w:rsidRDefault="00F40614" w:rsidP="00F40614">
      <w:pPr>
        <w:pStyle w:val="ae"/>
        <w:shd w:val="clear" w:color="auto" w:fill="FFFFFF"/>
        <w:tabs>
          <w:tab w:val="left" w:pos="851"/>
        </w:tabs>
        <w:ind w:left="0"/>
        <w:jc w:val="both"/>
        <w:rPr>
          <w:b/>
        </w:rPr>
      </w:pPr>
      <w:r w:rsidRPr="002A6162">
        <w:rPr>
          <w:b/>
        </w:rPr>
        <w:t>2.3.5.</w:t>
      </w:r>
      <w:r w:rsidRPr="002A6162">
        <w:rPr>
          <w:b/>
        </w:rPr>
        <w:tab/>
        <w:t>Страховой тариф:</w:t>
      </w:r>
    </w:p>
    <w:p w:rsidR="00F40614" w:rsidRPr="002A6162" w:rsidRDefault="00F40614" w:rsidP="00F40614">
      <w:pPr>
        <w:pStyle w:val="ae"/>
        <w:shd w:val="clear" w:color="auto" w:fill="FFFFFF"/>
        <w:ind w:left="0"/>
        <w:jc w:val="both"/>
        <w:rPr>
          <w:bCs/>
        </w:rPr>
      </w:pPr>
      <w:r w:rsidRPr="002A6162">
        <w:rPr>
          <w:bCs/>
        </w:rPr>
        <w:t>_________________________________</w:t>
      </w:r>
    </w:p>
    <w:p w:rsidR="00F40614" w:rsidRPr="002A6162" w:rsidRDefault="00F40614" w:rsidP="00F40614">
      <w:pPr>
        <w:pStyle w:val="ae"/>
        <w:shd w:val="clear" w:color="auto" w:fill="FFFFFF"/>
        <w:ind w:left="0"/>
        <w:jc w:val="both"/>
        <w:rPr>
          <w:bCs/>
          <w:sz w:val="20"/>
          <w:szCs w:val="20"/>
        </w:rPr>
      </w:pPr>
      <w:r w:rsidRPr="002A6162">
        <w:rPr>
          <w:bCs/>
          <w:i/>
          <w:sz w:val="20"/>
          <w:szCs w:val="20"/>
        </w:rPr>
        <w:t xml:space="preserve">Устанавливается по результатам последних (актуальных) закупочных мероприятий, осуществленных </w:t>
      </w:r>
      <w:r w:rsidR="00287E72" w:rsidRPr="002A6162">
        <w:rPr>
          <w:bCs/>
          <w:i/>
          <w:sz w:val="20"/>
          <w:szCs w:val="20"/>
        </w:rPr>
        <w:br/>
      </w:r>
      <w:r w:rsidRPr="002A6162">
        <w:rPr>
          <w:bCs/>
          <w:i/>
          <w:sz w:val="20"/>
          <w:szCs w:val="20"/>
        </w:rPr>
        <w:t>ПАО «РусГидро» в отношении строительно-монтажных рисков Группы РусГидро</w:t>
      </w:r>
      <w:r w:rsidRPr="002A6162">
        <w:rPr>
          <w:bCs/>
          <w:sz w:val="20"/>
          <w:szCs w:val="20"/>
        </w:rPr>
        <w:t>.</w:t>
      </w:r>
    </w:p>
    <w:p w:rsidR="00F40614" w:rsidRPr="002A6162" w:rsidRDefault="00F40614" w:rsidP="00F40614">
      <w:pPr>
        <w:pStyle w:val="ae"/>
        <w:shd w:val="clear" w:color="auto" w:fill="FFFFFF"/>
        <w:tabs>
          <w:tab w:val="left" w:pos="851"/>
        </w:tabs>
        <w:ind w:left="0"/>
        <w:jc w:val="both"/>
        <w:rPr>
          <w:b/>
        </w:rPr>
      </w:pPr>
      <w:r w:rsidRPr="002A6162">
        <w:rPr>
          <w:b/>
        </w:rPr>
        <w:t>2.3.6.</w:t>
      </w:r>
      <w:r w:rsidRPr="002A6162">
        <w:rPr>
          <w:b/>
        </w:rPr>
        <w:tab/>
        <w:t>Срок действия договора страхования (период страхования):</w:t>
      </w:r>
    </w:p>
    <w:p w:rsidR="00F40614" w:rsidRPr="002A6162" w:rsidRDefault="00F40614" w:rsidP="00F40614">
      <w:pPr>
        <w:pStyle w:val="ae"/>
        <w:shd w:val="clear" w:color="auto" w:fill="FFFFFF"/>
        <w:ind w:left="0"/>
        <w:jc w:val="both"/>
      </w:pPr>
      <w:r w:rsidRPr="002A6162">
        <w:t xml:space="preserve">Секция 1 и Секция 2: Период проведения строительных и/или монтажных работ </w:t>
      </w:r>
      <w:r w:rsidR="00287E72" w:rsidRPr="002A6162">
        <w:br/>
      </w:r>
      <w:r w:rsidRPr="002A6162">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2A6162">
        <w:br/>
      </w:r>
      <w:r w:rsidRPr="002A6162">
        <w:t xml:space="preserve">в гарантийную эксплуатацию. </w:t>
      </w:r>
    </w:p>
    <w:p w:rsidR="00F40614" w:rsidRPr="002A6162" w:rsidRDefault="00F40614" w:rsidP="00F40614">
      <w:pPr>
        <w:pStyle w:val="ae"/>
        <w:shd w:val="clear" w:color="auto" w:fill="FFFFFF"/>
        <w:ind w:left="0"/>
        <w:jc w:val="both"/>
      </w:pPr>
      <w:r w:rsidRPr="002A6162">
        <w:t>Секция 3: Период осуществления грузоперевозки.</w:t>
      </w:r>
    </w:p>
    <w:p w:rsidR="00F40614" w:rsidRPr="002A6162" w:rsidRDefault="00F40614" w:rsidP="00F40614">
      <w:pPr>
        <w:pStyle w:val="ae"/>
        <w:shd w:val="clear" w:color="auto" w:fill="FFFFFF"/>
        <w:tabs>
          <w:tab w:val="left" w:pos="851"/>
        </w:tabs>
        <w:ind w:left="0"/>
        <w:jc w:val="both"/>
        <w:rPr>
          <w:b/>
        </w:rPr>
      </w:pPr>
      <w:r w:rsidRPr="002A6162">
        <w:rPr>
          <w:b/>
        </w:rPr>
        <w:t>2.3.7.</w:t>
      </w:r>
      <w:r w:rsidRPr="002A6162">
        <w:rPr>
          <w:b/>
        </w:rPr>
        <w:tab/>
        <w:t>Территория страхования:</w:t>
      </w:r>
    </w:p>
    <w:p w:rsidR="00F40614" w:rsidRPr="002A6162" w:rsidRDefault="00F40614" w:rsidP="00F40614">
      <w:pPr>
        <w:pStyle w:val="ae"/>
        <w:shd w:val="clear" w:color="auto" w:fill="FFFFFF"/>
        <w:ind w:left="0"/>
        <w:jc w:val="both"/>
      </w:pPr>
      <w:r w:rsidRPr="002A6162">
        <w:t>Секция 1 и 2: Место проведения строительных и/или монтажных работ.</w:t>
      </w:r>
    </w:p>
    <w:p w:rsidR="00F40614" w:rsidRPr="002A6162" w:rsidRDefault="00F40614" w:rsidP="00F40614">
      <w:pPr>
        <w:pStyle w:val="ae"/>
        <w:shd w:val="clear" w:color="auto" w:fill="FFFFFF"/>
        <w:ind w:left="0"/>
        <w:jc w:val="both"/>
      </w:pPr>
      <w:r w:rsidRPr="002A6162">
        <w:t>Секция 3: Маршрут следования груза.</w:t>
      </w:r>
    </w:p>
    <w:p w:rsidR="00F40614" w:rsidRPr="002A6162" w:rsidRDefault="00F40614" w:rsidP="00F40614">
      <w:pPr>
        <w:pStyle w:val="ae"/>
        <w:shd w:val="clear" w:color="auto" w:fill="FFFFFF"/>
        <w:tabs>
          <w:tab w:val="left" w:pos="851"/>
        </w:tabs>
        <w:ind w:left="0"/>
        <w:jc w:val="both"/>
        <w:rPr>
          <w:b/>
        </w:rPr>
      </w:pPr>
      <w:r w:rsidRPr="002A6162">
        <w:rPr>
          <w:b/>
        </w:rPr>
        <w:t>2.3.8.</w:t>
      </w:r>
      <w:r w:rsidRPr="002A6162">
        <w:rPr>
          <w:b/>
        </w:rPr>
        <w:tab/>
        <w:t>Выгодоприобретатель по Секции 1 договора страхования:</w:t>
      </w:r>
    </w:p>
    <w:p w:rsidR="00F40614" w:rsidRPr="002A6162" w:rsidRDefault="00F40614" w:rsidP="00F40614">
      <w:pPr>
        <w:pStyle w:val="ae"/>
        <w:shd w:val="clear" w:color="auto" w:fill="FFFFFF"/>
        <w:ind w:left="0"/>
        <w:jc w:val="both"/>
      </w:pPr>
      <w:r w:rsidRPr="002A6162">
        <w:t>Страхователь (Подрядчик по договору подряда) и Заказчик по договору подряда.</w:t>
      </w:r>
    </w:p>
    <w:p w:rsidR="00F40614" w:rsidRPr="002A6162" w:rsidRDefault="00F40614" w:rsidP="00F40614">
      <w:pPr>
        <w:spacing w:line="240" w:lineRule="auto"/>
        <w:ind w:firstLine="0"/>
        <w:jc w:val="center"/>
        <w:rPr>
          <w:b/>
          <w:color w:val="000000"/>
          <w:spacing w:val="2"/>
        </w:rPr>
      </w:pPr>
    </w:p>
    <w:p w:rsidR="00F40614" w:rsidRPr="002A6162" w:rsidRDefault="00F40614" w:rsidP="00F40614">
      <w:pPr>
        <w:spacing w:line="240" w:lineRule="auto"/>
        <w:ind w:firstLine="0"/>
        <w:jc w:val="center"/>
        <w:rPr>
          <w:b/>
          <w:color w:val="000000"/>
          <w:spacing w:val="2"/>
        </w:rPr>
      </w:pPr>
    </w:p>
    <w:p w:rsidR="00F40614" w:rsidRPr="002A6162" w:rsidRDefault="00F40614" w:rsidP="00F40614">
      <w:pPr>
        <w:spacing w:line="240" w:lineRule="auto"/>
        <w:ind w:firstLine="0"/>
        <w:jc w:val="center"/>
        <w:rPr>
          <w:b/>
          <w:color w:val="000000"/>
          <w:spacing w:val="2"/>
        </w:rPr>
      </w:pPr>
    </w:p>
    <w:p w:rsidR="00F40614" w:rsidRPr="002A6162" w:rsidRDefault="00F40614" w:rsidP="00F40614">
      <w:pPr>
        <w:spacing w:line="240" w:lineRule="auto"/>
        <w:ind w:firstLine="0"/>
        <w:jc w:val="center"/>
        <w:rPr>
          <w:b/>
          <w:color w:val="000000"/>
          <w:spacing w:val="2"/>
        </w:rPr>
      </w:pPr>
    </w:p>
    <w:p w:rsidR="00F40614" w:rsidRPr="002A6162" w:rsidRDefault="00F40614" w:rsidP="00F40614">
      <w:pPr>
        <w:spacing w:line="240" w:lineRule="auto"/>
        <w:ind w:firstLine="0"/>
        <w:jc w:val="center"/>
        <w:rPr>
          <w:b/>
          <w:color w:val="000000"/>
          <w:spacing w:val="2"/>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961F07" w:rsidRDefault="00C402A8" w:rsidP="00C402A8">
      <w:pPr>
        <w:spacing w:line="240" w:lineRule="auto"/>
        <w:ind w:left="9781" w:firstLine="0"/>
        <w:rPr>
          <w:sz w:val="22"/>
        </w:rPr>
      </w:pPr>
      <w:r w:rsidRPr="00961F07">
        <w:rPr>
          <w:sz w:val="22"/>
        </w:rPr>
        <w:lastRenderedPageBreak/>
        <w:t xml:space="preserve">Приложение № </w:t>
      </w:r>
      <w:r w:rsidR="00AF6AF0" w:rsidRPr="00961F07">
        <w:rPr>
          <w:sz w:val="22"/>
          <w:szCs w:val="22"/>
        </w:rPr>
        <w:t>10</w:t>
      </w:r>
    </w:p>
    <w:p w:rsidR="00C402A8" w:rsidRPr="00961F07" w:rsidRDefault="00C402A8" w:rsidP="00C402A8">
      <w:pPr>
        <w:spacing w:line="240" w:lineRule="auto"/>
        <w:ind w:left="9781" w:firstLine="0"/>
        <w:rPr>
          <w:sz w:val="22"/>
        </w:rPr>
      </w:pPr>
      <w:r w:rsidRPr="00961F07">
        <w:rPr>
          <w:sz w:val="22"/>
        </w:rPr>
        <w:t>к договору подряда</w:t>
      </w:r>
    </w:p>
    <w:p w:rsidR="00C402A8" w:rsidRPr="00961F07" w:rsidRDefault="00C402A8" w:rsidP="00C402A8">
      <w:pPr>
        <w:spacing w:line="240" w:lineRule="auto"/>
        <w:ind w:left="9781" w:firstLine="0"/>
        <w:rPr>
          <w:sz w:val="22"/>
        </w:rPr>
      </w:pPr>
      <w:r w:rsidRPr="00961F07">
        <w:rPr>
          <w:sz w:val="22"/>
          <w:szCs w:val="22"/>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C402A8" w:rsidP="00824960">
      <w:pPr>
        <w:spacing w:line="240" w:lineRule="auto"/>
        <w:ind w:firstLine="0"/>
        <w:rPr>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005B006F">
        <w:rPr>
          <w:snapToGrid/>
          <w:sz w:val="24"/>
          <w:szCs w:val="24"/>
        </w:rPr>
        <w:t xml:space="preserve">  </w:t>
      </w:r>
    </w:p>
    <w:sectPr w:rsidR="006D4F92" w:rsidRPr="00F43F0D" w:rsidSect="005B006F">
      <w:headerReference w:type="default" r:id="rId15"/>
      <w:footerReference w:type="default" r:id="rId16"/>
      <w:pgSz w:w="16838" w:h="11906" w:orient="landscape" w:code="9"/>
      <w:pgMar w:top="1418" w:right="567" w:bottom="567" w:left="567"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839" w:rsidRDefault="00DA6839">
      <w:r>
        <w:separator/>
      </w:r>
    </w:p>
  </w:endnote>
  <w:endnote w:type="continuationSeparator" w:id="0">
    <w:p w:rsidR="00DA6839" w:rsidRDefault="00DA6839">
      <w:r>
        <w:continuationSeparator/>
      </w:r>
    </w:p>
  </w:endnote>
  <w:endnote w:type="continuationNotice" w:id="1">
    <w:p w:rsidR="00DA6839" w:rsidRDefault="00DA68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63" w:rsidRDefault="004D1863">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B4736">
      <w:rPr>
        <w:noProof/>
        <w:sz w:val="24"/>
        <w:szCs w:val="24"/>
      </w:rPr>
      <w:t>31</w:t>
    </w:r>
    <w:r w:rsidRPr="0043217C">
      <w:rPr>
        <w:sz w:val="24"/>
        <w:szCs w:val="24"/>
      </w:rPr>
      <w:fldChar w:fldCharType="end"/>
    </w:r>
  </w:p>
  <w:p w:rsidR="004D1863" w:rsidRDefault="004D1863">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63" w:rsidRDefault="004D1863">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B4736">
      <w:rPr>
        <w:noProof/>
        <w:sz w:val="24"/>
        <w:szCs w:val="24"/>
      </w:rPr>
      <w:t>42</w:t>
    </w:r>
    <w:r w:rsidRPr="0043217C">
      <w:rPr>
        <w:sz w:val="24"/>
        <w:szCs w:val="24"/>
      </w:rPr>
      <w:fldChar w:fldCharType="end"/>
    </w:r>
  </w:p>
  <w:p w:rsidR="004D1863" w:rsidRDefault="004D186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839" w:rsidRDefault="00DA6839">
      <w:r>
        <w:separator/>
      </w:r>
    </w:p>
  </w:footnote>
  <w:footnote w:type="continuationSeparator" w:id="0">
    <w:p w:rsidR="00DA6839" w:rsidRDefault="00DA6839">
      <w:r>
        <w:continuationSeparator/>
      </w:r>
    </w:p>
  </w:footnote>
  <w:footnote w:type="continuationNotice" w:id="1">
    <w:p w:rsidR="00DA6839" w:rsidRDefault="00DA683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863" w:rsidRDefault="004D186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7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1F28"/>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57267"/>
    <w:rsid w:val="00060324"/>
    <w:rsid w:val="0006132E"/>
    <w:rsid w:val="00061C32"/>
    <w:rsid w:val="000630F6"/>
    <w:rsid w:val="00064445"/>
    <w:rsid w:val="00064AD3"/>
    <w:rsid w:val="00064D5C"/>
    <w:rsid w:val="00064DD7"/>
    <w:rsid w:val="00064EE1"/>
    <w:rsid w:val="00065CBC"/>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051"/>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736"/>
    <w:rsid w:val="000B4A55"/>
    <w:rsid w:val="000B4C37"/>
    <w:rsid w:val="000B56D9"/>
    <w:rsid w:val="000B6BF9"/>
    <w:rsid w:val="000B72D3"/>
    <w:rsid w:val="000B755D"/>
    <w:rsid w:val="000B7C35"/>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9D1"/>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DAD"/>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4CBB"/>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32D"/>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BE9"/>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288"/>
    <w:rsid w:val="002307BC"/>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E72"/>
    <w:rsid w:val="0029096D"/>
    <w:rsid w:val="00291A6B"/>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162"/>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45E0"/>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3F86"/>
    <w:rsid w:val="00374221"/>
    <w:rsid w:val="00374D0B"/>
    <w:rsid w:val="00375C3D"/>
    <w:rsid w:val="00375D52"/>
    <w:rsid w:val="00376930"/>
    <w:rsid w:val="003809B2"/>
    <w:rsid w:val="00381031"/>
    <w:rsid w:val="003810D0"/>
    <w:rsid w:val="0038217F"/>
    <w:rsid w:val="00382325"/>
    <w:rsid w:val="00382732"/>
    <w:rsid w:val="00382819"/>
    <w:rsid w:val="00382B76"/>
    <w:rsid w:val="003839B0"/>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343"/>
    <w:rsid w:val="003977BB"/>
    <w:rsid w:val="003978D9"/>
    <w:rsid w:val="003A0C8F"/>
    <w:rsid w:val="003A12E2"/>
    <w:rsid w:val="003A168A"/>
    <w:rsid w:val="003A2D59"/>
    <w:rsid w:val="003A4D80"/>
    <w:rsid w:val="003A6009"/>
    <w:rsid w:val="003A7101"/>
    <w:rsid w:val="003B0569"/>
    <w:rsid w:val="003B1534"/>
    <w:rsid w:val="003B1D65"/>
    <w:rsid w:val="003B4383"/>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10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00A"/>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2FA"/>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2CE"/>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863"/>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9E0"/>
    <w:rsid w:val="00534B28"/>
    <w:rsid w:val="00535DD3"/>
    <w:rsid w:val="00535EEE"/>
    <w:rsid w:val="00535F0D"/>
    <w:rsid w:val="00537687"/>
    <w:rsid w:val="00540F00"/>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4F8"/>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18C2"/>
    <w:rsid w:val="00572216"/>
    <w:rsid w:val="0057274B"/>
    <w:rsid w:val="005735A5"/>
    <w:rsid w:val="00573CA2"/>
    <w:rsid w:val="00573F72"/>
    <w:rsid w:val="00574676"/>
    <w:rsid w:val="005746FB"/>
    <w:rsid w:val="00574BCA"/>
    <w:rsid w:val="0057591C"/>
    <w:rsid w:val="00576D4D"/>
    <w:rsid w:val="00577656"/>
    <w:rsid w:val="005777AD"/>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06F"/>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4D1D"/>
    <w:rsid w:val="00655629"/>
    <w:rsid w:val="006579F7"/>
    <w:rsid w:val="00657A0D"/>
    <w:rsid w:val="00657ED0"/>
    <w:rsid w:val="00657EE5"/>
    <w:rsid w:val="00660591"/>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90F"/>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899"/>
    <w:rsid w:val="006E6F28"/>
    <w:rsid w:val="006E7F3D"/>
    <w:rsid w:val="006F0A04"/>
    <w:rsid w:val="006F0BC1"/>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7A4"/>
    <w:rsid w:val="00716F5F"/>
    <w:rsid w:val="00716F6B"/>
    <w:rsid w:val="00717D37"/>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DDD"/>
    <w:rsid w:val="00727F14"/>
    <w:rsid w:val="00731CFE"/>
    <w:rsid w:val="00733CD3"/>
    <w:rsid w:val="00733E11"/>
    <w:rsid w:val="0073495D"/>
    <w:rsid w:val="00735EF6"/>
    <w:rsid w:val="00736F9B"/>
    <w:rsid w:val="007374CC"/>
    <w:rsid w:val="007379FD"/>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5710"/>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1C32"/>
    <w:rsid w:val="007C2490"/>
    <w:rsid w:val="007C260B"/>
    <w:rsid w:val="007C2A57"/>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E70E1"/>
    <w:rsid w:val="007E76B6"/>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1FF"/>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29D9"/>
    <w:rsid w:val="008F3155"/>
    <w:rsid w:val="008F353E"/>
    <w:rsid w:val="008F3BA8"/>
    <w:rsid w:val="008F418D"/>
    <w:rsid w:val="008F43E4"/>
    <w:rsid w:val="008F4DDC"/>
    <w:rsid w:val="008F5AD0"/>
    <w:rsid w:val="008F6188"/>
    <w:rsid w:val="008F6BCC"/>
    <w:rsid w:val="008F71F0"/>
    <w:rsid w:val="008F724E"/>
    <w:rsid w:val="008F7690"/>
    <w:rsid w:val="009004AD"/>
    <w:rsid w:val="00900569"/>
    <w:rsid w:val="00900F47"/>
    <w:rsid w:val="00901C51"/>
    <w:rsid w:val="00902C1F"/>
    <w:rsid w:val="00903B4C"/>
    <w:rsid w:val="00904210"/>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B6E"/>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1F07"/>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8B0"/>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043"/>
    <w:rsid w:val="00A231D5"/>
    <w:rsid w:val="00A2365A"/>
    <w:rsid w:val="00A2368F"/>
    <w:rsid w:val="00A243E2"/>
    <w:rsid w:val="00A24603"/>
    <w:rsid w:val="00A254D2"/>
    <w:rsid w:val="00A25AB6"/>
    <w:rsid w:val="00A25BF3"/>
    <w:rsid w:val="00A2642E"/>
    <w:rsid w:val="00A26809"/>
    <w:rsid w:val="00A26DCC"/>
    <w:rsid w:val="00A2715B"/>
    <w:rsid w:val="00A27225"/>
    <w:rsid w:val="00A27381"/>
    <w:rsid w:val="00A276FA"/>
    <w:rsid w:val="00A27AD7"/>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30"/>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AF0"/>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6E9"/>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6BF5"/>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4E0C"/>
    <w:rsid w:val="00D951FB"/>
    <w:rsid w:val="00D97305"/>
    <w:rsid w:val="00D97F6C"/>
    <w:rsid w:val="00DA19D9"/>
    <w:rsid w:val="00DA1EDE"/>
    <w:rsid w:val="00DA20E0"/>
    <w:rsid w:val="00DA2788"/>
    <w:rsid w:val="00DA3436"/>
    <w:rsid w:val="00DA3F0D"/>
    <w:rsid w:val="00DA41E6"/>
    <w:rsid w:val="00DA55E6"/>
    <w:rsid w:val="00DA62E7"/>
    <w:rsid w:val="00DA6839"/>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10D"/>
    <w:rsid w:val="00E575A6"/>
    <w:rsid w:val="00E60E76"/>
    <w:rsid w:val="00E6164D"/>
    <w:rsid w:val="00E62C9E"/>
    <w:rsid w:val="00E63003"/>
    <w:rsid w:val="00E63BB6"/>
    <w:rsid w:val="00E63F27"/>
    <w:rsid w:val="00E64A42"/>
    <w:rsid w:val="00E64DBC"/>
    <w:rsid w:val="00E66348"/>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5AA5"/>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13A"/>
    <w:rsid w:val="00EF5ECA"/>
    <w:rsid w:val="00EF622F"/>
    <w:rsid w:val="00EF6E89"/>
    <w:rsid w:val="00F01A19"/>
    <w:rsid w:val="00F01BED"/>
    <w:rsid w:val="00F02FC5"/>
    <w:rsid w:val="00F035B0"/>
    <w:rsid w:val="00F03B80"/>
    <w:rsid w:val="00F03F89"/>
    <w:rsid w:val="00F04472"/>
    <w:rsid w:val="00F05179"/>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0A1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43A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CD58A-6E2E-4EC4-97D7-F5892E7A67B3}">
  <ds:schemaRefs>
    <ds:schemaRef ds:uri="http://schemas.openxmlformats.org/officeDocument/2006/bibliography"/>
  </ds:schemaRefs>
</ds:datastoreItem>
</file>

<file path=customXml/itemProps2.xml><?xml version="1.0" encoding="utf-8"?>
<ds:datastoreItem xmlns:ds="http://schemas.openxmlformats.org/officeDocument/2006/customXml" ds:itemID="{2F7C3503-DFAD-4174-835A-1288B573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18393</Words>
  <Characters>104845</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122993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2</cp:revision>
  <cp:lastPrinted>2017-08-25T15:35:00Z</cp:lastPrinted>
  <dcterms:created xsi:type="dcterms:W3CDTF">2017-12-12T07:48:00Z</dcterms:created>
  <dcterms:modified xsi:type="dcterms:W3CDTF">2017-12-12T07:48:00Z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