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01CFF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01CFF" w:rsidRPr="00501CFF">
        <w:t>ПАО РОСТЕЛЕКОМ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01CF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01CFF" w:rsidRPr="00501CFF">
        <w:t>566 034.60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501CF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01CFF" w:rsidRPr="00501CFF">
        <w:t>31705745262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501CFF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2017-11-16T05:15:00Z</dcterms:modified>
</cp:coreProperties>
</file>