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D748A3">
        <w:rPr>
          <w:rFonts w:cs="Arial"/>
          <w:b/>
          <w:bCs/>
          <w:iCs/>
          <w:snapToGrid/>
          <w:spacing w:val="40"/>
          <w:sz w:val="36"/>
          <w:szCs w:val="36"/>
        </w:rPr>
        <w:t>347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D748A3">
        <w:rPr>
          <w:rFonts w:cs="Arial"/>
          <w:b/>
          <w:bCs/>
          <w:iCs/>
          <w:snapToGrid/>
          <w:spacing w:val="40"/>
          <w:sz w:val="36"/>
          <w:szCs w:val="36"/>
        </w:rPr>
        <w:t>МКС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027415" w:rsidRDefault="00F4124A" w:rsidP="00F55DE2">
      <w:pPr>
        <w:pStyle w:val="a6"/>
        <w:spacing w:before="0" w:line="240" w:lineRule="auto"/>
        <w:jc w:val="center"/>
        <w:rPr>
          <w:sz w:val="26"/>
          <w:szCs w:val="26"/>
        </w:rPr>
      </w:pPr>
      <w:r w:rsidRPr="0059372C">
        <w:rPr>
          <w:b/>
          <w:bCs/>
          <w:sz w:val="26"/>
          <w:szCs w:val="26"/>
        </w:rPr>
        <w:t xml:space="preserve">заседания </w:t>
      </w:r>
      <w:r w:rsidR="00F55DE2" w:rsidRPr="0059372C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59372C">
        <w:rPr>
          <w:b/>
          <w:bCs/>
          <w:sz w:val="26"/>
          <w:szCs w:val="26"/>
        </w:rPr>
        <w:t>заявок</w:t>
      </w:r>
      <w:r w:rsidR="00F55DE2" w:rsidRPr="0059372C">
        <w:rPr>
          <w:b/>
          <w:bCs/>
          <w:sz w:val="26"/>
          <w:szCs w:val="26"/>
        </w:rPr>
        <w:t xml:space="preserve"> по открытому запросу предложен</w:t>
      </w:r>
      <w:r w:rsidRPr="0059372C">
        <w:rPr>
          <w:b/>
          <w:bCs/>
          <w:sz w:val="26"/>
          <w:szCs w:val="26"/>
        </w:rPr>
        <w:t xml:space="preserve">ий на право заключения договора </w:t>
      </w:r>
      <w:r w:rsidR="00D748A3">
        <w:rPr>
          <w:b/>
          <w:bCs/>
          <w:sz w:val="26"/>
          <w:szCs w:val="26"/>
        </w:rPr>
        <w:t>поставки</w:t>
      </w:r>
      <w:r w:rsidR="00E71BF0">
        <w:rPr>
          <w:b/>
          <w:bCs/>
          <w:sz w:val="26"/>
          <w:szCs w:val="26"/>
        </w:rPr>
        <w:t xml:space="preserve"> </w:t>
      </w:r>
      <w:r w:rsidR="00F55DE2" w:rsidRPr="0059372C">
        <w:rPr>
          <w:b/>
          <w:bCs/>
          <w:sz w:val="26"/>
          <w:szCs w:val="26"/>
        </w:rPr>
        <w:t xml:space="preserve"> </w:t>
      </w:r>
      <w:r w:rsidR="00D748A3">
        <w:rPr>
          <w:b/>
          <w:bCs/>
          <w:sz w:val="26"/>
          <w:szCs w:val="26"/>
        </w:rPr>
        <w:t>«</w:t>
      </w:r>
      <w:r w:rsidR="00D748A3" w:rsidRPr="00D748A3">
        <w:rPr>
          <w:b/>
          <w:i/>
          <w:sz w:val="26"/>
          <w:szCs w:val="26"/>
        </w:rPr>
        <w:t>Брус клееный</w:t>
      </w:r>
      <w:r w:rsidR="00D748A3">
        <w:rPr>
          <w:b/>
          <w:i/>
          <w:sz w:val="26"/>
          <w:szCs w:val="26"/>
        </w:rPr>
        <w:t>»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99662B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99662B">
              <w:rPr>
                <w:rFonts w:ascii="Times New Roman" w:hAnsi="Times New Roman"/>
                <w:sz w:val="24"/>
                <w:szCs w:val="24"/>
              </w:rPr>
              <w:t>25</w:t>
            </w:r>
            <w:r w:rsidR="00D748A3">
              <w:rPr>
                <w:rFonts w:ascii="Times New Roman" w:hAnsi="Times New Roman"/>
                <w:sz w:val="24"/>
                <w:szCs w:val="24"/>
              </w:rPr>
              <w:t xml:space="preserve"> » апреля</w:t>
            </w:r>
            <w:r w:rsidR="003176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0274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E71BF0" w:rsidRDefault="00F4124A" w:rsidP="00E71BF0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sz w:val="26"/>
          <w:szCs w:val="2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="00D748A3" w:rsidRPr="00D748A3">
        <w:rPr>
          <w:bCs/>
          <w:sz w:val="26"/>
          <w:szCs w:val="26"/>
        </w:rPr>
        <w:t>поставки</w:t>
      </w:r>
      <w:r w:rsidR="00D748A3">
        <w:rPr>
          <w:b/>
          <w:bCs/>
          <w:sz w:val="26"/>
          <w:szCs w:val="26"/>
        </w:rPr>
        <w:t xml:space="preserve"> </w:t>
      </w:r>
      <w:r w:rsidR="00D748A3" w:rsidRPr="0059372C">
        <w:rPr>
          <w:b/>
          <w:bCs/>
          <w:sz w:val="26"/>
          <w:szCs w:val="26"/>
        </w:rPr>
        <w:t xml:space="preserve"> </w:t>
      </w:r>
      <w:r w:rsidR="00D748A3">
        <w:rPr>
          <w:b/>
          <w:bCs/>
          <w:sz w:val="26"/>
          <w:szCs w:val="26"/>
        </w:rPr>
        <w:t>«</w:t>
      </w:r>
      <w:r w:rsidR="00D748A3" w:rsidRPr="00D748A3">
        <w:rPr>
          <w:b/>
          <w:i/>
          <w:sz w:val="26"/>
          <w:szCs w:val="26"/>
        </w:rPr>
        <w:t>Брус клееный</w:t>
      </w:r>
      <w:r w:rsidR="00D748A3">
        <w:rPr>
          <w:b/>
          <w:i/>
          <w:sz w:val="26"/>
          <w:szCs w:val="26"/>
        </w:rPr>
        <w:t>»</w:t>
      </w:r>
      <w:r w:rsidR="00E71BF0" w:rsidRPr="00E71BF0">
        <w:rPr>
          <w:b/>
          <w:i/>
          <w:snapToGrid/>
          <w:sz w:val="26"/>
          <w:szCs w:val="26"/>
        </w:rPr>
        <w:t xml:space="preserve">, </w:t>
      </w:r>
      <w:r w:rsidR="00E71BF0" w:rsidRPr="00027415">
        <w:rPr>
          <w:i/>
          <w:snapToGrid/>
          <w:sz w:val="26"/>
          <w:szCs w:val="26"/>
        </w:rPr>
        <w:t xml:space="preserve">закупка </w:t>
      </w:r>
      <w:r w:rsidR="00D748A3">
        <w:rPr>
          <w:i/>
          <w:snapToGrid/>
          <w:sz w:val="26"/>
          <w:szCs w:val="26"/>
        </w:rPr>
        <w:t>1057</w:t>
      </w:r>
      <w:r w:rsidR="00E71BF0" w:rsidRPr="00027415">
        <w:rPr>
          <w:i/>
          <w:snapToGrid/>
          <w:sz w:val="26"/>
          <w:szCs w:val="26"/>
        </w:rPr>
        <w:t xml:space="preserve"> р. </w:t>
      </w:r>
      <w:r w:rsidR="0031768D">
        <w:rPr>
          <w:i/>
          <w:snapToGrid/>
          <w:sz w:val="26"/>
          <w:szCs w:val="26"/>
        </w:rPr>
        <w:t>2.1</w:t>
      </w:r>
      <w:r w:rsidR="00027415" w:rsidRPr="00027415">
        <w:rPr>
          <w:i/>
          <w:snapToGrid/>
          <w:sz w:val="26"/>
          <w:szCs w:val="26"/>
        </w:rPr>
        <w:t>.</w:t>
      </w:r>
      <w:r w:rsidR="00D748A3">
        <w:rPr>
          <w:i/>
          <w:snapToGrid/>
          <w:sz w:val="26"/>
          <w:szCs w:val="26"/>
        </w:rPr>
        <w:t>2</w:t>
      </w:r>
      <w:r w:rsidR="00E71BF0" w:rsidRPr="00027415">
        <w:rPr>
          <w:i/>
          <w:snapToGrid/>
          <w:sz w:val="26"/>
          <w:szCs w:val="26"/>
        </w:rPr>
        <w:t xml:space="preserve"> ГКПЗ 2017.</w:t>
      </w:r>
    </w:p>
    <w:p w:rsidR="00A13D51" w:rsidRPr="00F4124A" w:rsidRDefault="00A13D51" w:rsidP="00E71BF0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F4124A">
        <w:rPr>
          <w:b/>
          <w:sz w:val="26"/>
          <w:szCs w:val="26"/>
        </w:rPr>
        <w:t xml:space="preserve">ПРИСУТСТВОВАЛИ: </w:t>
      </w:r>
      <w:r w:rsidR="00045894" w:rsidRPr="00F4124A">
        <w:rPr>
          <w:sz w:val="26"/>
          <w:szCs w:val="26"/>
        </w:rPr>
        <w:t xml:space="preserve"> </w:t>
      </w:r>
      <w:r w:rsidR="00B8408A" w:rsidRPr="00F4124A">
        <w:rPr>
          <w:sz w:val="26"/>
          <w:szCs w:val="26"/>
        </w:rPr>
        <w:t>член</w:t>
      </w:r>
      <w:r w:rsidR="006B14E3" w:rsidRPr="00F4124A">
        <w:rPr>
          <w:sz w:val="26"/>
          <w:szCs w:val="26"/>
        </w:rPr>
        <w:t>ы</w:t>
      </w:r>
      <w:r w:rsidR="00B8408A" w:rsidRPr="00F4124A">
        <w:rPr>
          <w:b/>
          <w:sz w:val="26"/>
          <w:szCs w:val="26"/>
        </w:rPr>
        <w:t xml:space="preserve"> </w:t>
      </w:r>
      <w:r w:rsidRPr="00F4124A">
        <w:rPr>
          <w:sz w:val="26"/>
          <w:szCs w:val="26"/>
        </w:rPr>
        <w:t>постоянно действующ</w:t>
      </w:r>
      <w:r w:rsidR="00B8408A" w:rsidRPr="00F4124A">
        <w:rPr>
          <w:sz w:val="26"/>
          <w:szCs w:val="26"/>
        </w:rPr>
        <w:t>ей</w:t>
      </w:r>
      <w:r w:rsidRPr="00F4124A">
        <w:rPr>
          <w:sz w:val="26"/>
          <w:szCs w:val="26"/>
        </w:rPr>
        <w:t xml:space="preserve"> Закупочн</w:t>
      </w:r>
      <w:r w:rsidR="00DF726D" w:rsidRPr="00F4124A">
        <w:rPr>
          <w:sz w:val="26"/>
          <w:szCs w:val="26"/>
        </w:rPr>
        <w:t>ой</w:t>
      </w:r>
      <w:r w:rsidRPr="00F4124A">
        <w:rPr>
          <w:sz w:val="26"/>
          <w:szCs w:val="26"/>
        </w:rPr>
        <w:t xml:space="preserve"> комисси</w:t>
      </w:r>
      <w:r w:rsidR="00F4124A" w:rsidRPr="00F4124A">
        <w:rPr>
          <w:sz w:val="26"/>
          <w:szCs w:val="26"/>
        </w:rPr>
        <w:t xml:space="preserve">и 2-го уровня </w:t>
      </w:r>
      <w:r w:rsidR="00DF726D" w:rsidRPr="00F4124A">
        <w:rPr>
          <w:sz w:val="26"/>
          <w:szCs w:val="26"/>
        </w:rPr>
        <w:t>АО «ДРСК»</w:t>
      </w:r>
      <w:proofErr w:type="gramStart"/>
      <w:r w:rsidR="00DF726D" w:rsidRPr="00F4124A">
        <w:rPr>
          <w:sz w:val="26"/>
          <w:szCs w:val="26"/>
        </w:rPr>
        <w:t xml:space="preserve"> </w:t>
      </w:r>
      <w:r w:rsidRPr="00F4124A">
        <w:rPr>
          <w:sz w:val="26"/>
          <w:szCs w:val="26"/>
        </w:rPr>
        <w:t>.</w:t>
      </w:r>
      <w:proofErr w:type="gramEnd"/>
    </w:p>
    <w:p w:rsidR="003C690B" w:rsidRPr="00A22C63" w:rsidRDefault="003C690B" w:rsidP="000D521C">
      <w:pPr>
        <w:spacing w:line="240" w:lineRule="auto"/>
        <w:ind w:firstLine="0"/>
        <w:rPr>
          <w:sz w:val="16"/>
          <w:szCs w:val="16"/>
        </w:rPr>
      </w:pPr>
    </w:p>
    <w:p w:rsidR="00673BBD" w:rsidRPr="00F4124A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F4124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D748A3" w:rsidRPr="00D748A3" w:rsidRDefault="00D748A3" w:rsidP="00D748A3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D748A3">
        <w:rPr>
          <w:bCs/>
          <w:i/>
          <w:iCs/>
          <w:sz w:val="26"/>
          <w:szCs w:val="26"/>
        </w:rPr>
        <w:t>О  рассмотрении результатов оценки заявок Участников</w:t>
      </w:r>
    </w:p>
    <w:p w:rsidR="00D748A3" w:rsidRPr="00D748A3" w:rsidRDefault="00D748A3" w:rsidP="00D748A3">
      <w:pPr>
        <w:numPr>
          <w:ilvl w:val="0"/>
          <w:numId w:val="20"/>
        </w:numPr>
        <w:spacing w:line="240" w:lineRule="auto"/>
        <w:rPr>
          <w:b/>
          <w:bCs/>
          <w:i/>
          <w:iCs/>
          <w:sz w:val="26"/>
          <w:szCs w:val="26"/>
        </w:rPr>
      </w:pPr>
      <w:r w:rsidRPr="00D748A3">
        <w:rPr>
          <w:bCs/>
          <w:i/>
          <w:iCs/>
          <w:sz w:val="26"/>
          <w:szCs w:val="26"/>
        </w:rPr>
        <w:t xml:space="preserve">Об отклонении заявки </w:t>
      </w:r>
      <w:r w:rsidRPr="00D748A3">
        <w:rPr>
          <w:b/>
          <w:bCs/>
          <w:i/>
          <w:iCs/>
          <w:sz w:val="26"/>
          <w:szCs w:val="26"/>
        </w:rPr>
        <w:t>ООО "СК "ВОСТОКТЕПЛОСТРОЙ"</w:t>
      </w:r>
    </w:p>
    <w:p w:rsidR="00D748A3" w:rsidRPr="00D748A3" w:rsidRDefault="00D748A3" w:rsidP="00D748A3">
      <w:pPr>
        <w:numPr>
          <w:ilvl w:val="0"/>
          <w:numId w:val="20"/>
        </w:numPr>
        <w:spacing w:line="240" w:lineRule="auto"/>
        <w:rPr>
          <w:b/>
          <w:bCs/>
          <w:i/>
          <w:iCs/>
          <w:sz w:val="26"/>
          <w:szCs w:val="26"/>
        </w:rPr>
      </w:pPr>
      <w:r w:rsidRPr="00D748A3">
        <w:rPr>
          <w:bCs/>
          <w:i/>
          <w:iCs/>
          <w:sz w:val="26"/>
          <w:szCs w:val="26"/>
        </w:rPr>
        <w:t xml:space="preserve"> Об отклонении заявки </w:t>
      </w:r>
      <w:r w:rsidRPr="00D748A3">
        <w:rPr>
          <w:b/>
          <w:bCs/>
          <w:i/>
          <w:iCs/>
          <w:sz w:val="26"/>
          <w:szCs w:val="26"/>
        </w:rPr>
        <w:t>ООО "КОМПАНИЯ НБ"</w:t>
      </w:r>
    </w:p>
    <w:p w:rsidR="00D748A3" w:rsidRPr="00D748A3" w:rsidRDefault="00D748A3" w:rsidP="00D748A3">
      <w:pPr>
        <w:numPr>
          <w:ilvl w:val="0"/>
          <w:numId w:val="20"/>
        </w:numPr>
        <w:spacing w:line="240" w:lineRule="auto"/>
        <w:rPr>
          <w:b/>
          <w:bCs/>
          <w:i/>
          <w:iCs/>
          <w:sz w:val="26"/>
          <w:szCs w:val="26"/>
        </w:rPr>
      </w:pPr>
      <w:r w:rsidRPr="00D748A3">
        <w:rPr>
          <w:bCs/>
          <w:i/>
          <w:iCs/>
          <w:sz w:val="26"/>
          <w:szCs w:val="26"/>
        </w:rPr>
        <w:t xml:space="preserve">Об отклонении заявки </w:t>
      </w:r>
      <w:r w:rsidRPr="00D748A3">
        <w:rPr>
          <w:b/>
          <w:bCs/>
          <w:i/>
          <w:iCs/>
          <w:sz w:val="26"/>
          <w:szCs w:val="26"/>
        </w:rPr>
        <w:t>ООО "СТРОЙ КОМФОРТ"</w:t>
      </w:r>
    </w:p>
    <w:p w:rsidR="00D748A3" w:rsidRPr="00D748A3" w:rsidRDefault="00D748A3" w:rsidP="00D748A3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D748A3">
        <w:rPr>
          <w:bCs/>
          <w:i/>
          <w:iCs/>
          <w:sz w:val="26"/>
          <w:szCs w:val="26"/>
        </w:rPr>
        <w:t xml:space="preserve">О признании запроса предложений не </w:t>
      </w:r>
      <w:proofErr w:type="gramStart"/>
      <w:r w:rsidRPr="00D748A3">
        <w:rPr>
          <w:bCs/>
          <w:i/>
          <w:iCs/>
          <w:sz w:val="26"/>
          <w:szCs w:val="26"/>
        </w:rPr>
        <w:t>состоявшимся</w:t>
      </w:r>
      <w:proofErr w:type="gramEnd"/>
    </w:p>
    <w:p w:rsidR="003B1E73" w:rsidRPr="00A22C63" w:rsidRDefault="003B1E73" w:rsidP="00A002C5">
      <w:pPr>
        <w:spacing w:line="240" w:lineRule="auto"/>
        <w:rPr>
          <w:b/>
          <w:sz w:val="16"/>
          <w:szCs w:val="16"/>
        </w:rPr>
      </w:pPr>
    </w:p>
    <w:p w:rsidR="00A002C5" w:rsidRPr="00F4124A" w:rsidRDefault="00A002C5" w:rsidP="00A002C5">
      <w:pPr>
        <w:spacing w:line="240" w:lineRule="auto"/>
        <w:rPr>
          <w:b/>
          <w:sz w:val="26"/>
          <w:szCs w:val="26"/>
        </w:rPr>
      </w:pPr>
      <w:r w:rsidRPr="00F4124A">
        <w:rPr>
          <w:b/>
          <w:sz w:val="26"/>
          <w:szCs w:val="26"/>
        </w:rPr>
        <w:t>РЕШИЛИ:</w:t>
      </w:r>
    </w:p>
    <w:p w:rsidR="00DA7CB9" w:rsidRDefault="003B1E73" w:rsidP="00DA7CB9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1</w:t>
      </w:r>
    </w:p>
    <w:p w:rsidR="0031768D" w:rsidRDefault="0031768D" w:rsidP="0031768D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752A4F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31768D" w:rsidRPr="001035D0" w:rsidRDefault="0031768D" w:rsidP="0031768D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1035D0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8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3402"/>
      </w:tblGrid>
      <w:tr w:rsidR="00D748A3" w:rsidRPr="00D748A3" w:rsidTr="00D748A3">
        <w:trPr>
          <w:trHeight w:val="436"/>
        </w:trPr>
        <w:tc>
          <w:tcPr>
            <w:tcW w:w="675" w:type="dxa"/>
            <w:hideMark/>
          </w:tcPr>
          <w:p w:rsidR="00D748A3" w:rsidRPr="00D748A3" w:rsidRDefault="00D748A3" w:rsidP="00D748A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2"/>
                <w:lang w:eastAsia="en-US"/>
              </w:rPr>
            </w:pPr>
            <w:r w:rsidRPr="00D748A3">
              <w:rPr>
                <w:b/>
                <w:i/>
                <w:sz w:val="20"/>
                <w:szCs w:val="22"/>
                <w:lang w:eastAsia="en-US"/>
              </w:rPr>
              <w:t>№</w:t>
            </w:r>
          </w:p>
          <w:p w:rsidR="00D748A3" w:rsidRPr="00D748A3" w:rsidRDefault="00D748A3" w:rsidP="00D748A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2"/>
                <w:lang w:eastAsia="en-US"/>
              </w:rPr>
            </w:pPr>
            <w:proofErr w:type="gramStart"/>
            <w:r w:rsidRPr="00D748A3">
              <w:rPr>
                <w:b/>
                <w:i/>
                <w:sz w:val="20"/>
                <w:szCs w:val="22"/>
                <w:lang w:eastAsia="en-US"/>
              </w:rPr>
              <w:t>п</w:t>
            </w:r>
            <w:proofErr w:type="gramEnd"/>
            <w:r w:rsidRPr="00D748A3">
              <w:rPr>
                <w:b/>
                <w:i/>
                <w:sz w:val="20"/>
                <w:szCs w:val="22"/>
                <w:lang w:eastAsia="en-US"/>
              </w:rPr>
              <w:t>/п</w:t>
            </w:r>
          </w:p>
        </w:tc>
        <w:tc>
          <w:tcPr>
            <w:tcW w:w="5670" w:type="dxa"/>
            <w:hideMark/>
          </w:tcPr>
          <w:p w:rsidR="00D748A3" w:rsidRPr="00D748A3" w:rsidRDefault="00D748A3" w:rsidP="00D748A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2"/>
                <w:lang w:eastAsia="en-US"/>
              </w:rPr>
            </w:pPr>
            <w:r w:rsidRPr="00D748A3">
              <w:rPr>
                <w:b/>
                <w:i/>
                <w:sz w:val="20"/>
                <w:szCs w:val="22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402" w:type="dxa"/>
            <w:hideMark/>
          </w:tcPr>
          <w:p w:rsidR="00D748A3" w:rsidRPr="00D748A3" w:rsidRDefault="00D748A3" w:rsidP="00D748A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2"/>
                <w:lang w:eastAsia="en-US"/>
              </w:rPr>
            </w:pPr>
            <w:r w:rsidRPr="00D748A3">
              <w:rPr>
                <w:b/>
                <w:i/>
                <w:sz w:val="20"/>
                <w:szCs w:val="22"/>
                <w:lang w:eastAsia="en-US"/>
              </w:rPr>
              <w:t>Цена заявки на участие в закупке</w:t>
            </w:r>
          </w:p>
        </w:tc>
      </w:tr>
      <w:tr w:rsidR="00D748A3" w:rsidRPr="00D748A3" w:rsidTr="00D748A3">
        <w:trPr>
          <w:trHeight w:val="288"/>
        </w:trPr>
        <w:tc>
          <w:tcPr>
            <w:tcW w:w="675" w:type="dxa"/>
          </w:tcPr>
          <w:p w:rsidR="00D748A3" w:rsidRPr="00D748A3" w:rsidRDefault="00D748A3" w:rsidP="00D748A3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</w:pPr>
            <w:r w:rsidRPr="00D748A3"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670" w:type="dxa"/>
          </w:tcPr>
          <w:p w:rsidR="00D748A3" w:rsidRPr="00D748A3" w:rsidRDefault="00D748A3" w:rsidP="00D748A3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</w:pPr>
            <w:r w:rsidRPr="00D748A3">
              <w:rPr>
                <w:rFonts w:eastAsia="Calibr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"СК "ВОСТОКТЕПЛОСТРОЙ"</w:t>
            </w:r>
            <w:r w:rsidRPr="00D748A3"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  <w:t xml:space="preserve"> (680000, Россия, Хабаровский край, г. Хабаровск, ул. </w:t>
            </w:r>
            <w:proofErr w:type="spellStart"/>
            <w:r w:rsidRPr="00D748A3"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  <w:t>Запарина</w:t>
            </w:r>
            <w:proofErr w:type="spellEnd"/>
            <w:r w:rsidRPr="00D748A3"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  <w:t>, д. 53, оф. 41)</w:t>
            </w:r>
          </w:p>
        </w:tc>
        <w:tc>
          <w:tcPr>
            <w:tcW w:w="3402" w:type="dxa"/>
          </w:tcPr>
          <w:p w:rsidR="00D748A3" w:rsidRPr="00D748A3" w:rsidRDefault="00D748A3" w:rsidP="00D748A3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</w:pPr>
            <w:r w:rsidRPr="00D748A3">
              <w:rPr>
                <w:rFonts w:eastAsia="Calibr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3 313 404,60</w:t>
            </w:r>
            <w:r w:rsidRPr="00D748A3"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  <w:t xml:space="preserve"> руб. с учетом НДС </w:t>
            </w:r>
            <w:r w:rsidRPr="00D748A3">
              <w:rPr>
                <w:rFonts w:eastAsia="Calibr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2 807 970,00 руб. без учета НДС</w:t>
            </w:r>
          </w:p>
        </w:tc>
      </w:tr>
      <w:tr w:rsidR="00D748A3" w:rsidRPr="00D748A3" w:rsidTr="00D748A3">
        <w:trPr>
          <w:trHeight w:val="851"/>
        </w:trPr>
        <w:tc>
          <w:tcPr>
            <w:tcW w:w="675" w:type="dxa"/>
          </w:tcPr>
          <w:p w:rsidR="00D748A3" w:rsidRPr="00D748A3" w:rsidRDefault="00D748A3" w:rsidP="00D748A3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</w:pPr>
            <w:r w:rsidRPr="00D748A3"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670" w:type="dxa"/>
          </w:tcPr>
          <w:p w:rsidR="00D748A3" w:rsidRPr="00D748A3" w:rsidRDefault="00D748A3" w:rsidP="00D748A3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</w:pPr>
            <w:proofErr w:type="gramStart"/>
            <w:r w:rsidRPr="00D748A3">
              <w:rPr>
                <w:rFonts w:eastAsia="Calibr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"КОМПАНИЯ НБ"</w:t>
            </w:r>
            <w:r w:rsidRPr="00D748A3"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  <w:t xml:space="preserve"> (664043, Россия, Иркутская обл., г. Иркутск, тер.</w:t>
            </w:r>
            <w:proofErr w:type="gramEnd"/>
            <w:r w:rsidRPr="00D748A3"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  <w:t xml:space="preserve"> Мельниково, д. 4)</w:t>
            </w:r>
          </w:p>
        </w:tc>
        <w:tc>
          <w:tcPr>
            <w:tcW w:w="3402" w:type="dxa"/>
          </w:tcPr>
          <w:p w:rsidR="00D748A3" w:rsidRPr="00D748A3" w:rsidRDefault="00D748A3" w:rsidP="00D748A3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</w:pPr>
            <w:r w:rsidRPr="00D748A3">
              <w:rPr>
                <w:rFonts w:eastAsia="Calibr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2 884 700,00 руб. без учета НДС</w:t>
            </w:r>
          </w:p>
          <w:p w:rsidR="00D748A3" w:rsidRPr="00D748A3" w:rsidRDefault="00D748A3" w:rsidP="00D748A3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</w:pPr>
            <w:r w:rsidRPr="00D748A3"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  <w:t>(НДС не облагается)</w:t>
            </w:r>
          </w:p>
        </w:tc>
      </w:tr>
      <w:tr w:rsidR="00D748A3" w:rsidRPr="00D748A3" w:rsidTr="00D748A3">
        <w:trPr>
          <w:trHeight w:val="851"/>
        </w:trPr>
        <w:tc>
          <w:tcPr>
            <w:tcW w:w="675" w:type="dxa"/>
          </w:tcPr>
          <w:p w:rsidR="00D748A3" w:rsidRPr="00D748A3" w:rsidRDefault="00D748A3" w:rsidP="00D748A3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</w:pPr>
            <w:r w:rsidRPr="00D748A3"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670" w:type="dxa"/>
          </w:tcPr>
          <w:p w:rsidR="00D748A3" w:rsidRPr="00D748A3" w:rsidRDefault="00D748A3" w:rsidP="00D748A3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</w:pPr>
            <w:proofErr w:type="gramStart"/>
            <w:r w:rsidRPr="00D748A3">
              <w:rPr>
                <w:rFonts w:eastAsia="Calibr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"СТРОЙ КОМФОРТ"</w:t>
            </w:r>
            <w:r w:rsidRPr="00D748A3"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  <w:t xml:space="preserve"> (664049, Россия, Иркутская обл., г. Иркутск, </w:t>
            </w:r>
            <w:proofErr w:type="spellStart"/>
            <w:r w:rsidRPr="00D748A3"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  <w:t>мкр</w:t>
            </w:r>
            <w:proofErr w:type="spellEnd"/>
            <w:r w:rsidRPr="00D748A3"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  <w:t>.</w:t>
            </w:r>
            <w:proofErr w:type="gramEnd"/>
            <w:r w:rsidRPr="00D748A3"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D748A3"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  <w:t>Юбилейный, д. 48, кв. 15)</w:t>
            </w:r>
            <w:proofErr w:type="gramEnd"/>
          </w:p>
        </w:tc>
        <w:tc>
          <w:tcPr>
            <w:tcW w:w="3402" w:type="dxa"/>
          </w:tcPr>
          <w:p w:rsidR="00D748A3" w:rsidRPr="00D748A3" w:rsidRDefault="00D748A3" w:rsidP="00D748A3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</w:pPr>
            <w:r w:rsidRPr="00D748A3">
              <w:rPr>
                <w:rFonts w:eastAsia="Calibr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2 908 475,00 руб. без учета НДС</w:t>
            </w:r>
          </w:p>
          <w:p w:rsidR="00D748A3" w:rsidRPr="00D748A3" w:rsidRDefault="00D748A3" w:rsidP="00D748A3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</w:pPr>
            <w:r w:rsidRPr="00D748A3"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  <w:t>(НДС не облагается)</w:t>
            </w:r>
          </w:p>
        </w:tc>
      </w:tr>
    </w:tbl>
    <w:p w:rsidR="0031768D" w:rsidRDefault="0031768D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2</w:t>
      </w:r>
    </w:p>
    <w:p w:rsidR="00D748A3" w:rsidRPr="00D748A3" w:rsidRDefault="00D748A3" w:rsidP="00D748A3">
      <w:pPr>
        <w:tabs>
          <w:tab w:val="right" w:pos="9360"/>
        </w:tabs>
        <w:spacing w:line="240" w:lineRule="auto"/>
        <w:ind w:firstLine="426"/>
        <w:rPr>
          <w:snapToGrid/>
          <w:sz w:val="26"/>
          <w:szCs w:val="26"/>
          <w:lang w:eastAsia="en-US"/>
        </w:rPr>
      </w:pPr>
      <w:r w:rsidRPr="00D748A3">
        <w:rPr>
          <w:snapToGrid/>
          <w:sz w:val="26"/>
          <w:szCs w:val="26"/>
        </w:rPr>
        <w:t>Отклонить заявку Участника</w:t>
      </w:r>
      <w:r w:rsidRPr="00D748A3">
        <w:rPr>
          <w:b/>
          <w:i/>
          <w:snapToGrid/>
          <w:sz w:val="26"/>
          <w:szCs w:val="26"/>
        </w:rPr>
        <w:t xml:space="preserve"> </w:t>
      </w:r>
      <w:r w:rsidRPr="00D748A3">
        <w:rPr>
          <w:rFonts w:eastAsia="Calibri"/>
          <w:b/>
          <w:i/>
          <w:snapToGrid/>
          <w:color w:val="333333"/>
          <w:sz w:val="26"/>
          <w:szCs w:val="26"/>
          <w:lang w:eastAsia="en-US"/>
        </w:rPr>
        <w:t>ООО "СК "ВОСТОКТЕПЛОСТРОЙ"</w:t>
      </w:r>
      <w:r w:rsidRPr="00D748A3">
        <w:rPr>
          <w:rFonts w:eastAsia="Calibri"/>
          <w:snapToGrid/>
          <w:color w:val="333333"/>
          <w:sz w:val="26"/>
          <w:szCs w:val="26"/>
          <w:lang w:eastAsia="en-US"/>
        </w:rPr>
        <w:t xml:space="preserve"> (680000, Россия, Хабаровский край, г. Хабаровск, ул. </w:t>
      </w:r>
      <w:proofErr w:type="spellStart"/>
      <w:r w:rsidRPr="00D748A3">
        <w:rPr>
          <w:rFonts w:eastAsia="Calibri"/>
          <w:snapToGrid/>
          <w:color w:val="333333"/>
          <w:sz w:val="26"/>
          <w:szCs w:val="26"/>
          <w:lang w:eastAsia="en-US"/>
        </w:rPr>
        <w:t>Запарина</w:t>
      </w:r>
      <w:proofErr w:type="spellEnd"/>
      <w:r w:rsidRPr="00D748A3">
        <w:rPr>
          <w:rFonts w:eastAsia="Calibri"/>
          <w:snapToGrid/>
          <w:color w:val="333333"/>
          <w:sz w:val="26"/>
          <w:szCs w:val="26"/>
          <w:lang w:eastAsia="en-US"/>
        </w:rPr>
        <w:t xml:space="preserve">, д. 53, оф. 41) </w:t>
      </w:r>
      <w:r w:rsidRPr="00D748A3">
        <w:rPr>
          <w:snapToGrid/>
          <w:sz w:val="26"/>
          <w:szCs w:val="26"/>
        </w:rPr>
        <w:t xml:space="preserve">от дальнейшего рассмотрения как несоответствующую требованиям </w:t>
      </w:r>
      <w:proofErr w:type="spellStart"/>
      <w:r w:rsidRPr="00D748A3">
        <w:rPr>
          <w:bCs/>
          <w:iCs/>
          <w:snapToGrid/>
          <w:sz w:val="26"/>
          <w:szCs w:val="26"/>
        </w:rPr>
        <w:t>пп</w:t>
      </w:r>
      <w:proofErr w:type="spellEnd"/>
      <w:r w:rsidRPr="00D748A3">
        <w:rPr>
          <w:bCs/>
          <w:iCs/>
          <w:snapToGrid/>
          <w:sz w:val="26"/>
          <w:szCs w:val="26"/>
        </w:rPr>
        <w:t xml:space="preserve">. «в» п. 2.8.2.5 </w:t>
      </w:r>
      <w:r w:rsidRPr="00D748A3">
        <w:rPr>
          <w:snapToGrid/>
          <w:sz w:val="26"/>
          <w:szCs w:val="26"/>
          <w:lang w:eastAsia="en-US"/>
        </w:rPr>
        <w:t>Документации о закупке.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D748A3" w:rsidRPr="00D748A3" w:rsidTr="00D748A3">
        <w:trPr>
          <w:trHeight w:val="207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8A3" w:rsidRPr="00D748A3" w:rsidRDefault="00D748A3" w:rsidP="00D748A3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2"/>
                <w:szCs w:val="22"/>
                <w:lang w:eastAsia="en-US"/>
              </w:rPr>
            </w:pPr>
            <w:r w:rsidRPr="00D748A3">
              <w:rPr>
                <w:b/>
                <w:snapToGrid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D748A3" w:rsidRPr="00D748A3" w:rsidTr="00D748A3">
        <w:trPr>
          <w:trHeight w:val="688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A3" w:rsidRPr="00D748A3" w:rsidRDefault="00D748A3" w:rsidP="00D748A3">
            <w:pPr>
              <w:tabs>
                <w:tab w:val="left" w:pos="317"/>
              </w:tabs>
              <w:suppressAutoHyphens/>
              <w:spacing w:line="240" w:lineRule="auto"/>
              <w:ind w:firstLine="34"/>
              <w:rPr>
                <w:bCs/>
                <w:snapToGrid/>
                <w:sz w:val="26"/>
                <w:szCs w:val="26"/>
              </w:rPr>
            </w:pPr>
            <w:r w:rsidRPr="00D748A3">
              <w:rPr>
                <w:bCs/>
                <w:snapToGrid/>
                <w:sz w:val="26"/>
                <w:szCs w:val="26"/>
              </w:rPr>
              <w:t>1.</w:t>
            </w:r>
            <w:r w:rsidRPr="00D748A3">
              <w:rPr>
                <w:bCs/>
                <w:snapToGrid/>
                <w:sz w:val="26"/>
                <w:szCs w:val="26"/>
              </w:rPr>
              <w:tab/>
            </w:r>
            <w:proofErr w:type="gramStart"/>
            <w:r w:rsidRPr="00D748A3">
              <w:rPr>
                <w:bCs/>
                <w:snapToGrid/>
                <w:sz w:val="26"/>
                <w:szCs w:val="26"/>
              </w:rPr>
              <w:t xml:space="preserve">Участником представлена выписка из ЕГРЮЛ сформированная в сервисе Контур Фокус 13.03.2017 г., что не соответствует требованиям закупочной документации, п. 2.5.4.1 «а», в котором установлено следующее требование: представить выписку из Единого государственного реестра юридических лиц/ </w:t>
            </w:r>
            <w:r w:rsidRPr="00D748A3">
              <w:rPr>
                <w:bCs/>
                <w:snapToGrid/>
                <w:sz w:val="26"/>
                <w:szCs w:val="26"/>
              </w:rPr>
              <w:lastRenderedPageBreak/>
              <w:t>индивидуальных предпринимателей (далее – Выписка) в форме электронного документа, подписанного квалифицированной электронной подписью, либо копию Выписки, подписанной собственноручной подписью должностного лица налогового органа и заверенной печатью налогового</w:t>
            </w:r>
            <w:proofErr w:type="gramEnd"/>
            <w:r w:rsidRPr="00D748A3">
              <w:rPr>
                <w:bCs/>
                <w:snapToGrid/>
                <w:sz w:val="26"/>
                <w:szCs w:val="26"/>
              </w:rPr>
              <w:t xml:space="preserve"> органа, либо копию нотариально заверенной Выписки, выданной не позднее 1 (одного) месяца до даты окончания подачи заявок на участие в закупке.</w:t>
            </w:r>
          </w:p>
          <w:p w:rsidR="00D748A3" w:rsidRPr="00D748A3" w:rsidRDefault="00D748A3" w:rsidP="00D748A3">
            <w:pPr>
              <w:tabs>
                <w:tab w:val="left" w:pos="317"/>
              </w:tabs>
              <w:suppressAutoHyphens/>
              <w:spacing w:line="240" w:lineRule="auto"/>
              <w:ind w:firstLine="34"/>
              <w:rPr>
                <w:bCs/>
                <w:snapToGrid/>
                <w:sz w:val="26"/>
                <w:szCs w:val="26"/>
              </w:rPr>
            </w:pPr>
            <w:r w:rsidRPr="00D748A3">
              <w:rPr>
                <w:bCs/>
                <w:snapToGrid/>
                <w:sz w:val="26"/>
                <w:szCs w:val="26"/>
              </w:rPr>
              <w:t>2.</w:t>
            </w:r>
            <w:r w:rsidRPr="00D748A3">
              <w:rPr>
                <w:bCs/>
                <w:snapToGrid/>
                <w:sz w:val="26"/>
                <w:szCs w:val="26"/>
              </w:rPr>
              <w:tab/>
              <w:t>Не приложен сертификат соответствия на продукцию (Клееный брус), что не соответствует п.2.3 технического задания.</w:t>
            </w:r>
          </w:p>
          <w:p w:rsidR="00D748A3" w:rsidRPr="00D748A3" w:rsidRDefault="00D748A3" w:rsidP="00D748A3">
            <w:pPr>
              <w:tabs>
                <w:tab w:val="left" w:pos="317"/>
              </w:tabs>
              <w:suppressAutoHyphens/>
              <w:spacing w:line="240" w:lineRule="auto"/>
              <w:ind w:firstLine="34"/>
              <w:rPr>
                <w:bCs/>
                <w:snapToGrid/>
                <w:sz w:val="26"/>
                <w:szCs w:val="26"/>
              </w:rPr>
            </w:pPr>
            <w:r w:rsidRPr="00D748A3">
              <w:rPr>
                <w:bCs/>
                <w:snapToGrid/>
                <w:sz w:val="26"/>
                <w:szCs w:val="26"/>
              </w:rPr>
              <w:t>3.</w:t>
            </w:r>
            <w:r w:rsidRPr="00D748A3">
              <w:rPr>
                <w:bCs/>
                <w:snapToGrid/>
                <w:sz w:val="26"/>
                <w:szCs w:val="26"/>
              </w:rPr>
              <w:tab/>
            </w:r>
            <w:proofErr w:type="gramStart"/>
            <w:r w:rsidRPr="00D748A3">
              <w:rPr>
                <w:bCs/>
                <w:snapToGrid/>
                <w:sz w:val="26"/>
                <w:szCs w:val="26"/>
              </w:rPr>
              <w:t>Указанные ГОСТ 8486-86 и ГОСТ 24454-80 не содержат требований к клееным конструкциям, что не соответствует п.2.3 технического задания.</w:t>
            </w:r>
            <w:proofErr w:type="gramEnd"/>
          </w:p>
          <w:p w:rsidR="00D748A3" w:rsidRPr="00D748A3" w:rsidRDefault="00D748A3" w:rsidP="00D748A3">
            <w:pPr>
              <w:tabs>
                <w:tab w:val="left" w:pos="317"/>
              </w:tabs>
              <w:suppressAutoHyphens/>
              <w:spacing w:line="240" w:lineRule="auto"/>
              <w:ind w:firstLine="34"/>
              <w:rPr>
                <w:bCs/>
                <w:snapToGrid/>
                <w:sz w:val="26"/>
                <w:szCs w:val="26"/>
              </w:rPr>
            </w:pPr>
            <w:r w:rsidRPr="00D748A3">
              <w:rPr>
                <w:bCs/>
                <w:snapToGrid/>
                <w:sz w:val="26"/>
                <w:szCs w:val="26"/>
              </w:rPr>
              <w:t>4.</w:t>
            </w:r>
            <w:r w:rsidRPr="00D748A3">
              <w:rPr>
                <w:bCs/>
                <w:snapToGrid/>
                <w:sz w:val="26"/>
                <w:szCs w:val="26"/>
              </w:rPr>
              <w:tab/>
              <w:t xml:space="preserve">В техническом предложении пункты 2,3,4,5,6,7 не соответствуют </w:t>
            </w:r>
            <w:proofErr w:type="gramStart"/>
            <w:r w:rsidRPr="00D748A3">
              <w:rPr>
                <w:bCs/>
                <w:snapToGrid/>
                <w:sz w:val="26"/>
                <w:szCs w:val="26"/>
              </w:rPr>
              <w:t>требованиям</w:t>
            </w:r>
            <w:proofErr w:type="gramEnd"/>
            <w:r w:rsidRPr="00D748A3">
              <w:rPr>
                <w:bCs/>
                <w:snapToGrid/>
                <w:sz w:val="26"/>
                <w:szCs w:val="26"/>
              </w:rPr>
              <w:t xml:space="preserve"> указанным в опросном листе (Приложения 2 к Техническому заданию); сечение предлагаемого бруса превышает параметры (сечения), указанные в Техническом задании от 5 до 45 мм.</w:t>
            </w:r>
          </w:p>
          <w:p w:rsidR="00D748A3" w:rsidRPr="00D748A3" w:rsidRDefault="00D748A3" w:rsidP="00D748A3">
            <w:pPr>
              <w:tabs>
                <w:tab w:val="left" w:pos="317"/>
              </w:tabs>
              <w:suppressAutoHyphens/>
              <w:spacing w:line="240" w:lineRule="auto"/>
              <w:ind w:firstLine="34"/>
              <w:rPr>
                <w:bCs/>
                <w:snapToGrid/>
                <w:sz w:val="26"/>
                <w:szCs w:val="26"/>
              </w:rPr>
            </w:pPr>
            <w:r w:rsidRPr="00D748A3">
              <w:rPr>
                <w:bCs/>
                <w:snapToGrid/>
                <w:sz w:val="26"/>
                <w:szCs w:val="26"/>
              </w:rPr>
              <w:t>5.</w:t>
            </w:r>
            <w:r w:rsidRPr="00D748A3">
              <w:rPr>
                <w:bCs/>
                <w:snapToGrid/>
                <w:sz w:val="26"/>
                <w:szCs w:val="26"/>
              </w:rPr>
              <w:tab/>
              <w:t>в п. 1.5 Технических требований, выданных ООО «</w:t>
            </w:r>
            <w:proofErr w:type="spellStart"/>
            <w:r w:rsidRPr="00D748A3">
              <w:rPr>
                <w:bCs/>
                <w:snapToGrid/>
                <w:sz w:val="26"/>
                <w:szCs w:val="26"/>
              </w:rPr>
              <w:t>Пино</w:t>
            </w:r>
            <w:proofErr w:type="spellEnd"/>
            <w:r w:rsidRPr="00D748A3">
              <w:rPr>
                <w:bCs/>
                <w:snapToGrid/>
                <w:sz w:val="26"/>
                <w:szCs w:val="26"/>
              </w:rPr>
              <w:t xml:space="preserve"> деревянный конструкции»  г. Киров прописано "Допускаются внутренние слои, не склеенные по длине, что не соответствует п.1.12 ГОСТ 20850-84 "Конструкции деревянные клееные", согласно которому: "Непроклеенные участки не допускаются"</w:t>
            </w:r>
          </w:p>
        </w:tc>
      </w:tr>
    </w:tbl>
    <w:p w:rsidR="0031768D" w:rsidRDefault="0031768D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3</w:t>
      </w:r>
    </w:p>
    <w:p w:rsidR="00D748A3" w:rsidRPr="00D748A3" w:rsidRDefault="00D748A3" w:rsidP="00D748A3">
      <w:pPr>
        <w:tabs>
          <w:tab w:val="right" w:pos="9360"/>
        </w:tabs>
        <w:spacing w:line="240" w:lineRule="auto"/>
        <w:ind w:firstLine="426"/>
        <w:rPr>
          <w:snapToGrid/>
          <w:sz w:val="26"/>
          <w:szCs w:val="26"/>
          <w:lang w:eastAsia="en-US"/>
        </w:rPr>
      </w:pPr>
      <w:r w:rsidRPr="00D748A3">
        <w:rPr>
          <w:snapToGrid/>
          <w:sz w:val="26"/>
          <w:szCs w:val="26"/>
        </w:rPr>
        <w:t>Отклонить заявку Участника</w:t>
      </w:r>
      <w:r w:rsidRPr="00D748A3">
        <w:rPr>
          <w:b/>
          <w:bCs/>
          <w:i/>
          <w:iCs/>
          <w:snapToGrid/>
          <w:sz w:val="26"/>
          <w:szCs w:val="26"/>
        </w:rPr>
        <w:t xml:space="preserve"> ООО "КОМПАНИЯ НБ" </w:t>
      </w:r>
      <w:r w:rsidRPr="00D748A3">
        <w:rPr>
          <w:snapToGrid/>
          <w:sz w:val="26"/>
          <w:szCs w:val="26"/>
        </w:rPr>
        <w:t xml:space="preserve">от дальнейшего рассмотрения как несоответствующую требованиям </w:t>
      </w:r>
      <w:proofErr w:type="spellStart"/>
      <w:r w:rsidRPr="00D748A3">
        <w:rPr>
          <w:snapToGrid/>
          <w:sz w:val="26"/>
          <w:szCs w:val="26"/>
          <w:lang w:eastAsia="en-US"/>
        </w:rPr>
        <w:t>пп</w:t>
      </w:r>
      <w:proofErr w:type="spellEnd"/>
      <w:r w:rsidRPr="00D748A3">
        <w:rPr>
          <w:snapToGrid/>
          <w:sz w:val="26"/>
          <w:szCs w:val="26"/>
          <w:lang w:eastAsia="en-US"/>
        </w:rPr>
        <w:t>. «б» п. 2.8.2.5</w:t>
      </w:r>
      <w:r w:rsidRPr="00D748A3">
        <w:rPr>
          <w:bCs/>
          <w:iCs/>
          <w:sz w:val="26"/>
          <w:szCs w:val="26"/>
        </w:rPr>
        <w:t xml:space="preserve"> </w:t>
      </w:r>
      <w:r w:rsidRPr="00D748A3">
        <w:rPr>
          <w:snapToGrid/>
          <w:sz w:val="26"/>
          <w:szCs w:val="26"/>
          <w:lang w:eastAsia="en-US"/>
        </w:rPr>
        <w:t>Документации о закупке.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D748A3" w:rsidRPr="00D748A3" w:rsidTr="00D748A3">
        <w:trPr>
          <w:trHeight w:val="207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8A3" w:rsidRPr="00D748A3" w:rsidRDefault="00D748A3" w:rsidP="00D748A3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2"/>
                <w:szCs w:val="22"/>
                <w:lang w:eastAsia="en-US"/>
              </w:rPr>
            </w:pPr>
            <w:r w:rsidRPr="00D748A3">
              <w:rPr>
                <w:b/>
                <w:snapToGrid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D748A3" w:rsidRPr="00D748A3" w:rsidTr="00D748A3">
        <w:trPr>
          <w:trHeight w:val="688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A3" w:rsidRPr="00D748A3" w:rsidRDefault="00D748A3" w:rsidP="00D748A3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D748A3">
              <w:rPr>
                <w:snapToGrid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D748A3">
              <w:rPr>
                <w:snapToGrid/>
                <w:color w:val="333333"/>
                <w:sz w:val="26"/>
                <w:szCs w:val="26"/>
              </w:rPr>
              <w:t xml:space="preserve">В представленных документах участника выявлены разночтения по условиям оплаты: </w:t>
            </w:r>
            <w:r w:rsidRPr="00D748A3">
              <w:rPr>
                <w:color w:val="333333"/>
                <w:sz w:val="26"/>
                <w:szCs w:val="26"/>
              </w:rPr>
              <w:t>в протоколе разногласий участник согласен с проектом договора</w:t>
            </w:r>
            <w:r w:rsidRPr="00D748A3">
              <w:rPr>
                <w:snapToGrid/>
                <w:color w:val="333333"/>
                <w:sz w:val="26"/>
                <w:szCs w:val="26"/>
              </w:rPr>
              <w:t xml:space="preserve">, а в коммерческом предложении указан срок оплаты: аванс 65% от стоимости заключенного договора в срок до 5 мая, </w:t>
            </w:r>
            <w:r w:rsidRPr="00D748A3">
              <w:rPr>
                <w:color w:val="333333"/>
                <w:sz w:val="26"/>
                <w:szCs w:val="26"/>
              </w:rPr>
              <w:t xml:space="preserve">окончательный расчет в течение 10 календарных дней с даты подписания акта-приемки товара, товарной накладной (ТОРГ-12), что не соответствует  п.4.2 проекта договора, где указано « </w:t>
            </w:r>
            <w:r w:rsidRPr="00D748A3">
              <w:rPr>
                <w:rFonts w:eastAsia="Calibri"/>
                <w:snapToGrid/>
                <w:sz w:val="26"/>
                <w:szCs w:val="26"/>
                <w:lang w:eastAsia="en-US"/>
              </w:rPr>
              <w:t>в</w:t>
            </w:r>
            <w:proofErr w:type="gramEnd"/>
            <w:r w:rsidRPr="00D748A3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течение 60 календарных дней с даты подписания акта-приемки товара, товарной накладной (ТОРГ-12) (для МС</w:t>
            </w:r>
            <w:proofErr w:type="gramStart"/>
            <w:r w:rsidRPr="00D748A3">
              <w:rPr>
                <w:rFonts w:eastAsia="Calibri"/>
                <w:snapToGrid/>
                <w:sz w:val="26"/>
                <w:szCs w:val="26"/>
                <w:lang w:eastAsia="en-US"/>
              </w:rPr>
              <w:t>П-</w:t>
            </w:r>
            <w:proofErr w:type="gramEnd"/>
            <w:r w:rsidRPr="00D748A3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 в течение 30 календарных дней с даты подписания акта-приемки товара, товарной накладной (ТОРГ-12).»</w:t>
            </w:r>
            <w:r w:rsidRPr="00D748A3">
              <w:rPr>
                <w:color w:val="333333"/>
                <w:sz w:val="26"/>
                <w:szCs w:val="26"/>
              </w:rPr>
              <w:t xml:space="preserve">   </w:t>
            </w:r>
          </w:p>
          <w:p w:rsidR="00D748A3" w:rsidRPr="00D748A3" w:rsidRDefault="00D748A3" w:rsidP="00D748A3">
            <w:pPr>
              <w:tabs>
                <w:tab w:val="left" w:pos="1134"/>
              </w:tabs>
              <w:autoSpaceDE w:val="0"/>
              <w:autoSpaceDN w:val="0"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D748A3">
              <w:rPr>
                <w:snapToGrid/>
                <w:color w:val="333333"/>
                <w:sz w:val="26"/>
                <w:szCs w:val="26"/>
              </w:rPr>
              <w:t>По результатам дополнительного  запроса замечания не устранены</w:t>
            </w:r>
          </w:p>
        </w:tc>
      </w:tr>
    </w:tbl>
    <w:p w:rsidR="00027415" w:rsidRDefault="00027415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027415">
        <w:rPr>
          <w:b/>
          <w:snapToGrid/>
          <w:sz w:val="26"/>
          <w:szCs w:val="26"/>
        </w:rPr>
        <w:t>По вопросу № 4</w:t>
      </w:r>
    </w:p>
    <w:p w:rsidR="00D748A3" w:rsidRPr="00D748A3" w:rsidRDefault="00D748A3" w:rsidP="00D748A3">
      <w:pPr>
        <w:tabs>
          <w:tab w:val="right" w:pos="9360"/>
        </w:tabs>
        <w:spacing w:line="240" w:lineRule="auto"/>
        <w:ind w:firstLine="426"/>
        <w:rPr>
          <w:snapToGrid/>
          <w:sz w:val="26"/>
          <w:szCs w:val="26"/>
          <w:lang w:eastAsia="en-US"/>
        </w:rPr>
      </w:pPr>
      <w:r w:rsidRPr="00D748A3">
        <w:rPr>
          <w:snapToGrid/>
          <w:sz w:val="26"/>
          <w:szCs w:val="26"/>
        </w:rPr>
        <w:t>Отклонить заявку Участника</w:t>
      </w:r>
      <w:r w:rsidRPr="00D748A3">
        <w:rPr>
          <w:b/>
          <w:bCs/>
          <w:i/>
          <w:iCs/>
          <w:snapToGrid/>
          <w:sz w:val="26"/>
          <w:szCs w:val="26"/>
        </w:rPr>
        <w:t xml:space="preserve"> </w:t>
      </w:r>
      <w:r w:rsidRPr="00D748A3">
        <w:rPr>
          <w:rFonts w:eastAsia="Calibri"/>
          <w:b/>
          <w:i/>
          <w:snapToGrid/>
          <w:color w:val="333333"/>
          <w:sz w:val="26"/>
          <w:szCs w:val="26"/>
        </w:rPr>
        <w:t>ООО "СТРОЙ КОМФОРТ</w:t>
      </w:r>
      <w:r w:rsidRPr="00D748A3">
        <w:rPr>
          <w:b/>
          <w:bCs/>
          <w:i/>
          <w:iCs/>
          <w:snapToGrid/>
          <w:sz w:val="26"/>
          <w:szCs w:val="26"/>
        </w:rPr>
        <w:t xml:space="preserve">" </w:t>
      </w:r>
      <w:r w:rsidRPr="00D748A3">
        <w:rPr>
          <w:snapToGrid/>
          <w:sz w:val="26"/>
          <w:szCs w:val="26"/>
        </w:rPr>
        <w:t xml:space="preserve">от дальнейшего рассмотрения, как несоответствующую требованиям </w:t>
      </w:r>
      <w:proofErr w:type="spellStart"/>
      <w:r w:rsidRPr="00D748A3">
        <w:rPr>
          <w:snapToGrid/>
          <w:sz w:val="26"/>
          <w:szCs w:val="26"/>
          <w:lang w:eastAsia="en-US"/>
        </w:rPr>
        <w:t>пп</w:t>
      </w:r>
      <w:proofErr w:type="spellEnd"/>
      <w:r w:rsidRPr="00D748A3">
        <w:rPr>
          <w:snapToGrid/>
          <w:sz w:val="26"/>
          <w:szCs w:val="26"/>
          <w:lang w:eastAsia="en-US"/>
        </w:rPr>
        <w:t>. «б» п. 2.8.2.5</w:t>
      </w:r>
      <w:r w:rsidRPr="00D748A3">
        <w:rPr>
          <w:bCs/>
          <w:iCs/>
          <w:sz w:val="26"/>
          <w:szCs w:val="26"/>
        </w:rPr>
        <w:t xml:space="preserve"> </w:t>
      </w:r>
      <w:r w:rsidRPr="00D748A3">
        <w:rPr>
          <w:snapToGrid/>
          <w:sz w:val="26"/>
          <w:szCs w:val="26"/>
          <w:lang w:eastAsia="en-US"/>
        </w:rPr>
        <w:t>Документации о закупке.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D748A3" w:rsidRPr="00D748A3" w:rsidTr="00D748A3">
        <w:trPr>
          <w:trHeight w:val="207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8A3" w:rsidRPr="00D748A3" w:rsidRDefault="00D748A3" w:rsidP="00D748A3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2"/>
                <w:szCs w:val="22"/>
                <w:lang w:eastAsia="en-US"/>
              </w:rPr>
            </w:pPr>
            <w:r w:rsidRPr="00D748A3">
              <w:rPr>
                <w:b/>
                <w:snapToGrid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D748A3" w:rsidRPr="00D748A3" w:rsidTr="00D748A3">
        <w:trPr>
          <w:trHeight w:val="317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A3" w:rsidRPr="00D748A3" w:rsidRDefault="00D748A3" w:rsidP="00D748A3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D748A3">
              <w:rPr>
                <w:snapToGrid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D748A3">
              <w:rPr>
                <w:snapToGrid/>
                <w:color w:val="333333"/>
                <w:sz w:val="26"/>
                <w:szCs w:val="26"/>
              </w:rPr>
              <w:t xml:space="preserve">В представленных документах участника выявлены разночтения по условиям оплаты: </w:t>
            </w:r>
            <w:r w:rsidRPr="00D748A3">
              <w:rPr>
                <w:color w:val="333333"/>
                <w:sz w:val="26"/>
                <w:szCs w:val="26"/>
              </w:rPr>
              <w:t>в протоколе разногласий участник согласен с проектом договора</w:t>
            </w:r>
            <w:r w:rsidRPr="00D748A3">
              <w:rPr>
                <w:snapToGrid/>
                <w:color w:val="333333"/>
                <w:sz w:val="26"/>
                <w:szCs w:val="26"/>
              </w:rPr>
              <w:t>, а в коммерческом предложении указан срок оплаты: а</w:t>
            </w:r>
            <w:r w:rsidRPr="00D748A3">
              <w:rPr>
                <w:color w:val="333333"/>
                <w:sz w:val="26"/>
                <w:szCs w:val="26"/>
              </w:rPr>
              <w:t>ванс 80% от стоимости заключенного договора в срок до 30 апреля 2017 г., окончательный расчет в течение 5 календарных дней с даты подписания акта-приемки товара, товарной накладной (ТОРГ-12), что не соответствует  п.4.2 проекта договора, где</w:t>
            </w:r>
            <w:proofErr w:type="gramEnd"/>
            <w:r w:rsidRPr="00D748A3">
              <w:rPr>
                <w:color w:val="333333"/>
                <w:sz w:val="26"/>
                <w:szCs w:val="26"/>
              </w:rPr>
              <w:t xml:space="preserve"> указано «</w:t>
            </w:r>
            <w:r w:rsidRPr="00D748A3">
              <w:rPr>
                <w:rFonts w:eastAsia="Calibri"/>
                <w:snapToGrid/>
                <w:sz w:val="26"/>
                <w:szCs w:val="26"/>
                <w:lang w:eastAsia="en-US"/>
              </w:rPr>
              <w:t>в течение 60 календарных дней с даты подписания акта-приемки товара, товарной накладной (ТОРГ-12) (для МС</w:t>
            </w:r>
            <w:proofErr w:type="gramStart"/>
            <w:r w:rsidRPr="00D748A3">
              <w:rPr>
                <w:rFonts w:eastAsia="Calibri"/>
                <w:snapToGrid/>
                <w:sz w:val="26"/>
                <w:szCs w:val="26"/>
                <w:lang w:eastAsia="en-US"/>
              </w:rPr>
              <w:t>П-</w:t>
            </w:r>
            <w:proofErr w:type="gramEnd"/>
            <w:r w:rsidRPr="00D748A3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 в течение 30 календарных дней с даты подписания акта-приемки товара, товарной накладной (ТОРГ-12).»</w:t>
            </w:r>
            <w:r w:rsidRPr="00D748A3">
              <w:rPr>
                <w:color w:val="333333"/>
                <w:sz w:val="26"/>
                <w:szCs w:val="26"/>
              </w:rPr>
              <w:t xml:space="preserve">   </w:t>
            </w:r>
          </w:p>
          <w:p w:rsidR="00D748A3" w:rsidRPr="00D748A3" w:rsidRDefault="00D748A3" w:rsidP="00D748A3">
            <w:pPr>
              <w:tabs>
                <w:tab w:val="left" w:pos="1134"/>
              </w:tabs>
              <w:autoSpaceDE w:val="0"/>
              <w:autoSpaceDN w:val="0"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D748A3">
              <w:rPr>
                <w:snapToGrid/>
                <w:color w:val="333333"/>
                <w:sz w:val="26"/>
                <w:szCs w:val="26"/>
              </w:rPr>
              <w:lastRenderedPageBreak/>
              <w:t>По результатам дополнительного  запроса замечания не устранены.</w:t>
            </w:r>
          </w:p>
        </w:tc>
      </w:tr>
    </w:tbl>
    <w:p w:rsidR="0031768D" w:rsidRPr="00027415" w:rsidRDefault="0031768D" w:rsidP="00DA7CB9">
      <w:pPr>
        <w:spacing w:line="240" w:lineRule="auto"/>
        <w:rPr>
          <w:b/>
          <w:snapToGrid/>
          <w:sz w:val="26"/>
          <w:szCs w:val="26"/>
        </w:rPr>
      </w:pPr>
    </w:p>
    <w:p w:rsidR="0031768D" w:rsidRPr="00027415" w:rsidRDefault="0031768D" w:rsidP="0031768D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5</w:t>
      </w:r>
    </w:p>
    <w:p w:rsidR="00BF7742" w:rsidRPr="00BF7742" w:rsidRDefault="00BF7742" w:rsidP="00BF7742">
      <w:pPr>
        <w:spacing w:line="240" w:lineRule="auto"/>
        <w:ind w:firstLine="426"/>
        <w:rPr>
          <w:b/>
          <w:bCs/>
          <w:i/>
          <w:iCs/>
          <w:snapToGrid/>
          <w:sz w:val="24"/>
          <w:szCs w:val="24"/>
        </w:rPr>
      </w:pPr>
      <w:r w:rsidRPr="00BF7742">
        <w:rPr>
          <w:sz w:val="26"/>
          <w:szCs w:val="26"/>
        </w:rPr>
        <w:t>Признать открытый запрос предложений  «</w:t>
      </w:r>
      <w:r w:rsidRPr="00BF7742">
        <w:rPr>
          <w:b/>
          <w:i/>
          <w:snapToGrid/>
          <w:sz w:val="26"/>
          <w:szCs w:val="26"/>
        </w:rPr>
        <w:t xml:space="preserve">Брус клееный», </w:t>
      </w:r>
      <w:r w:rsidRPr="00BF7742">
        <w:rPr>
          <w:sz w:val="26"/>
          <w:szCs w:val="26"/>
        </w:rPr>
        <w:t xml:space="preserve">несостоявшимся на основании п. 7.7.11.2 Положения о закупке продукции для нужд  АО «ДРСК», так как по результатам рассмотрения заявок принято решение об отсутствии заявок, соответствующих требованиям Документации о закупке.  </w:t>
      </w:r>
    </w:p>
    <w:p w:rsidR="00027415" w:rsidRPr="00C8364C" w:rsidRDefault="00027415" w:rsidP="00DA7CB9">
      <w:pPr>
        <w:spacing w:line="240" w:lineRule="auto"/>
        <w:rPr>
          <w:b/>
          <w:snapToGrid/>
          <w:sz w:val="26"/>
          <w:szCs w:val="26"/>
          <w:highlight w:val="yellow"/>
        </w:rPr>
      </w:pPr>
    </w:p>
    <w:p w:rsidR="003B1E73" w:rsidRPr="00A22C63" w:rsidRDefault="003B1E73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6617AD">
        <w:tc>
          <w:tcPr>
            <w:tcW w:w="4644" w:type="dxa"/>
          </w:tcPr>
          <w:p w:rsidR="00BE68B8" w:rsidRPr="00F4124A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F4124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213865" w:rsidRDefault="00213865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A002C5" w:rsidRPr="00A22C63" w:rsidRDefault="00F4124A" w:rsidP="00A002C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Исп.</w:t>
      </w:r>
      <w:r w:rsidR="00A002C5" w:rsidRPr="00A22C63">
        <w:rPr>
          <w:i/>
          <w:sz w:val="20"/>
          <w:szCs w:val="20"/>
        </w:rPr>
        <w:t xml:space="preserve"> </w:t>
      </w:r>
      <w:proofErr w:type="spellStart"/>
      <w:r w:rsidR="00BF7742">
        <w:rPr>
          <w:i/>
          <w:sz w:val="20"/>
          <w:szCs w:val="20"/>
        </w:rPr>
        <w:t>Терёшкина</w:t>
      </w:r>
      <w:proofErr w:type="spellEnd"/>
      <w:r w:rsidR="00BF7742">
        <w:rPr>
          <w:i/>
          <w:sz w:val="20"/>
          <w:szCs w:val="20"/>
        </w:rPr>
        <w:t xml:space="preserve"> Г.М.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</w:t>
      </w:r>
      <w:r w:rsidR="00BF7742">
        <w:rPr>
          <w:i/>
          <w:sz w:val="20"/>
          <w:szCs w:val="20"/>
        </w:rPr>
        <w:t>60</w:t>
      </w:r>
      <w:bookmarkStart w:id="2" w:name="_GoBack"/>
      <w:bookmarkEnd w:id="2"/>
    </w:p>
    <w:sectPr w:rsidR="00A002C5" w:rsidRPr="00A22C63" w:rsidSect="0031768D">
      <w:headerReference w:type="default" r:id="rId10"/>
      <w:footerReference w:type="default" r:id="rId11"/>
      <w:pgSz w:w="11906" w:h="16838"/>
      <w:pgMar w:top="426" w:right="851" w:bottom="1135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5D2" w:rsidRDefault="007075D2" w:rsidP="00355095">
      <w:pPr>
        <w:spacing w:line="240" w:lineRule="auto"/>
      </w:pPr>
      <w:r>
        <w:separator/>
      </w:r>
    </w:p>
  </w:endnote>
  <w:endnote w:type="continuationSeparator" w:id="0">
    <w:p w:rsidR="007075D2" w:rsidRDefault="007075D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9662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9662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5D2" w:rsidRDefault="007075D2" w:rsidP="00355095">
      <w:pPr>
        <w:spacing w:line="240" w:lineRule="auto"/>
      </w:pPr>
      <w:r>
        <w:separator/>
      </w:r>
    </w:p>
  </w:footnote>
  <w:footnote w:type="continuationSeparator" w:id="0">
    <w:p w:rsidR="007075D2" w:rsidRDefault="007075D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30070">
      <w:rPr>
        <w:i/>
        <w:sz w:val="20"/>
      </w:rPr>
      <w:t xml:space="preserve">закупка </w:t>
    </w:r>
    <w:r w:rsidR="0031768D">
      <w:rPr>
        <w:i/>
        <w:sz w:val="20"/>
      </w:rPr>
      <w:t>10</w:t>
    </w:r>
    <w:r w:rsidR="00BF7742">
      <w:rPr>
        <w:i/>
        <w:sz w:val="20"/>
      </w:rPr>
      <w:t>57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9"/>
  </w:num>
  <w:num w:numId="4">
    <w:abstractNumId w:val="6"/>
  </w:num>
  <w:num w:numId="5">
    <w:abstractNumId w:val="26"/>
  </w:num>
  <w:num w:numId="6">
    <w:abstractNumId w:val="4"/>
  </w:num>
  <w:num w:numId="7">
    <w:abstractNumId w:val="28"/>
  </w:num>
  <w:num w:numId="8">
    <w:abstractNumId w:val="24"/>
  </w:num>
  <w:num w:numId="9">
    <w:abstractNumId w:val="7"/>
  </w:num>
  <w:num w:numId="10">
    <w:abstractNumId w:val="27"/>
  </w:num>
  <w:num w:numId="11">
    <w:abstractNumId w:val="11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3"/>
  </w:num>
  <w:num w:numId="33">
    <w:abstractNumId w:val="17"/>
  </w:num>
  <w:num w:numId="34">
    <w:abstractNumId w:val="0"/>
  </w:num>
  <w:num w:numId="35">
    <w:abstractNumId w:val="12"/>
  </w:num>
  <w:num w:numId="36">
    <w:abstractNumId w:val="5"/>
  </w:num>
  <w:num w:numId="37">
    <w:abstractNumId w:val="10"/>
  </w:num>
  <w:num w:numId="38">
    <w:abstractNumId w:val="30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415"/>
    <w:rsid w:val="000302B2"/>
    <w:rsid w:val="00036A5E"/>
    <w:rsid w:val="00040BFE"/>
    <w:rsid w:val="00043130"/>
    <w:rsid w:val="00045894"/>
    <w:rsid w:val="0004784F"/>
    <w:rsid w:val="00053ACD"/>
    <w:rsid w:val="00057F72"/>
    <w:rsid w:val="00072D07"/>
    <w:rsid w:val="0008004B"/>
    <w:rsid w:val="000808E6"/>
    <w:rsid w:val="000911D3"/>
    <w:rsid w:val="000944F5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1A93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D277E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2F4DD5"/>
    <w:rsid w:val="003028C9"/>
    <w:rsid w:val="0030410E"/>
    <w:rsid w:val="00306C67"/>
    <w:rsid w:val="0031306B"/>
    <w:rsid w:val="00316A7D"/>
    <w:rsid w:val="0031768D"/>
    <w:rsid w:val="003223F3"/>
    <w:rsid w:val="0032633F"/>
    <w:rsid w:val="00327259"/>
    <w:rsid w:val="0033009A"/>
    <w:rsid w:val="00335582"/>
    <w:rsid w:val="00340D88"/>
    <w:rsid w:val="003426DC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1E73"/>
    <w:rsid w:val="003C574A"/>
    <w:rsid w:val="003C690B"/>
    <w:rsid w:val="003D207A"/>
    <w:rsid w:val="003D62C8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E6CF7"/>
    <w:rsid w:val="004F42F9"/>
    <w:rsid w:val="004F4866"/>
    <w:rsid w:val="00500A3F"/>
    <w:rsid w:val="005132A1"/>
    <w:rsid w:val="00515CBE"/>
    <w:rsid w:val="00526FD4"/>
    <w:rsid w:val="00530070"/>
    <w:rsid w:val="00534BE4"/>
    <w:rsid w:val="00535034"/>
    <w:rsid w:val="005433F4"/>
    <w:rsid w:val="00544EAF"/>
    <w:rsid w:val="005459FF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5FEE"/>
    <w:rsid w:val="0058642E"/>
    <w:rsid w:val="005871CC"/>
    <w:rsid w:val="00590768"/>
    <w:rsid w:val="0059372C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E6C98"/>
    <w:rsid w:val="005F1BFE"/>
    <w:rsid w:val="005F61A1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7444"/>
    <w:rsid w:val="006C5591"/>
    <w:rsid w:val="006E6452"/>
    <w:rsid w:val="006F0E12"/>
    <w:rsid w:val="006F3881"/>
    <w:rsid w:val="006F4400"/>
    <w:rsid w:val="00700899"/>
    <w:rsid w:val="00702284"/>
    <w:rsid w:val="00705A18"/>
    <w:rsid w:val="007075D2"/>
    <w:rsid w:val="00714540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6212D"/>
    <w:rsid w:val="0076364F"/>
    <w:rsid w:val="00771B04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44E99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52C98"/>
    <w:rsid w:val="00965222"/>
    <w:rsid w:val="00967D5D"/>
    <w:rsid w:val="00982594"/>
    <w:rsid w:val="009852C6"/>
    <w:rsid w:val="0099098B"/>
    <w:rsid w:val="00991F7B"/>
    <w:rsid w:val="0099662B"/>
    <w:rsid w:val="009972F3"/>
    <w:rsid w:val="009A652F"/>
    <w:rsid w:val="009A6ACF"/>
    <w:rsid w:val="009D31B9"/>
    <w:rsid w:val="009E4FDD"/>
    <w:rsid w:val="009E57DF"/>
    <w:rsid w:val="009F58BC"/>
    <w:rsid w:val="00A002C5"/>
    <w:rsid w:val="00A05A52"/>
    <w:rsid w:val="00A07EEB"/>
    <w:rsid w:val="00A131D3"/>
    <w:rsid w:val="00A13D51"/>
    <w:rsid w:val="00A20713"/>
    <w:rsid w:val="00A22C63"/>
    <w:rsid w:val="00A30312"/>
    <w:rsid w:val="00A35CDC"/>
    <w:rsid w:val="00A56CAE"/>
    <w:rsid w:val="00A57A7B"/>
    <w:rsid w:val="00A66628"/>
    <w:rsid w:val="00A66630"/>
    <w:rsid w:val="00A76D45"/>
    <w:rsid w:val="00A81143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278F"/>
    <w:rsid w:val="00BF35EB"/>
    <w:rsid w:val="00BF716F"/>
    <w:rsid w:val="00BF7742"/>
    <w:rsid w:val="00BF77E9"/>
    <w:rsid w:val="00C02479"/>
    <w:rsid w:val="00C11FE6"/>
    <w:rsid w:val="00C13A15"/>
    <w:rsid w:val="00C212A7"/>
    <w:rsid w:val="00C21585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24C0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C6FC2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53FAD"/>
    <w:rsid w:val="00D62D28"/>
    <w:rsid w:val="00D66397"/>
    <w:rsid w:val="00D67CE8"/>
    <w:rsid w:val="00D725B9"/>
    <w:rsid w:val="00D748A3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B3A75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3CFE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5AED"/>
    <w:rsid w:val="00E77556"/>
    <w:rsid w:val="00E8314B"/>
    <w:rsid w:val="00E876FD"/>
    <w:rsid w:val="00E90F34"/>
    <w:rsid w:val="00E92214"/>
    <w:rsid w:val="00E95081"/>
    <w:rsid w:val="00EA049F"/>
    <w:rsid w:val="00EA23EA"/>
    <w:rsid w:val="00EA7C56"/>
    <w:rsid w:val="00EB0EC9"/>
    <w:rsid w:val="00EC703D"/>
    <w:rsid w:val="00ED0444"/>
    <w:rsid w:val="00ED6793"/>
    <w:rsid w:val="00ED72FB"/>
    <w:rsid w:val="00EE03E3"/>
    <w:rsid w:val="00EE59FA"/>
    <w:rsid w:val="00EF0AE6"/>
    <w:rsid w:val="00EF0D4F"/>
    <w:rsid w:val="00EF1201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79A3"/>
    <w:rsid w:val="00F83C2F"/>
    <w:rsid w:val="00F90183"/>
    <w:rsid w:val="00F96F29"/>
    <w:rsid w:val="00FA3BE0"/>
    <w:rsid w:val="00FA65A5"/>
    <w:rsid w:val="00FD23E9"/>
    <w:rsid w:val="00FD60FA"/>
    <w:rsid w:val="00FE2950"/>
    <w:rsid w:val="00FE735C"/>
    <w:rsid w:val="00FE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1"/>
    <w:uiPriority w:val="59"/>
    <w:rsid w:val="00D748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1"/>
    <w:uiPriority w:val="59"/>
    <w:rsid w:val="00D748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44563-90B1-44BD-B6F6-D704CDE5F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84</cp:revision>
  <cp:lastPrinted>2017-04-23T22:53:00Z</cp:lastPrinted>
  <dcterms:created xsi:type="dcterms:W3CDTF">2015-01-16T07:03:00Z</dcterms:created>
  <dcterms:modified xsi:type="dcterms:W3CDTF">2017-04-24T23:38:00Z</dcterms:modified>
</cp:coreProperties>
</file>