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CC4152">
        <w:rPr>
          <w:rFonts w:ascii="Times New Roman" w:hAnsi="Times New Roman" w:cs="Times New Roman"/>
          <w:b/>
          <w:sz w:val="29"/>
          <w:szCs w:val="29"/>
        </w:rPr>
        <w:t>792215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C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1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67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5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D5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.03.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76B9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676B9D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676B9D">
        <w:rPr>
          <w:color w:val="000000" w:themeColor="text1"/>
          <w:sz w:val="25"/>
          <w:szCs w:val="25"/>
        </w:rPr>
        <w:t xml:space="preserve">Открытый </w:t>
      </w:r>
      <w:r w:rsidR="00130F14" w:rsidRPr="00676B9D">
        <w:rPr>
          <w:color w:val="000000" w:themeColor="text1"/>
          <w:sz w:val="25"/>
          <w:szCs w:val="25"/>
        </w:rPr>
        <w:t xml:space="preserve"> </w:t>
      </w:r>
      <w:r w:rsidR="00E54966" w:rsidRPr="00676B9D">
        <w:rPr>
          <w:color w:val="000000" w:themeColor="text1"/>
          <w:sz w:val="25"/>
          <w:szCs w:val="25"/>
        </w:rPr>
        <w:t xml:space="preserve">запрос </w:t>
      </w:r>
      <w:r w:rsidR="00CA3340">
        <w:rPr>
          <w:color w:val="000000" w:themeColor="text1"/>
          <w:sz w:val="25"/>
          <w:szCs w:val="25"/>
        </w:rPr>
        <w:t xml:space="preserve">цен </w:t>
      </w:r>
      <w:r w:rsidR="00676B9D" w:rsidRPr="00C93567">
        <w:rPr>
          <w:color w:val="000000" w:themeColor="text1"/>
          <w:sz w:val="25"/>
          <w:szCs w:val="25"/>
        </w:rPr>
        <w:t xml:space="preserve"> </w:t>
      </w:r>
      <w:r w:rsidR="00CA2A17" w:rsidRPr="00C93567">
        <w:rPr>
          <w:color w:val="000000" w:themeColor="text1"/>
          <w:sz w:val="25"/>
          <w:szCs w:val="25"/>
        </w:rPr>
        <w:t xml:space="preserve"> </w:t>
      </w:r>
      <w:r w:rsidR="00FB5832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CC4152" w:rsidRPr="00CC415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Строительство и реконструкция ВЛ-6-10/0,4 </w:t>
      </w:r>
      <w:proofErr w:type="spellStart"/>
      <w:r w:rsidR="00CC4152" w:rsidRPr="00CC4152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CC4152" w:rsidRPr="00CC415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для технологического присоединения заявителей до 150 кВт в </w:t>
      </w:r>
      <w:proofErr w:type="spellStart"/>
      <w:r w:rsidR="00CC4152" w:rsidRPr="00CC4152">
        <w:rPr>
          <w:rFonts w:eastAsia="Times New Roman"/>
          <w:bCs w:val="0"/>
          <w:i/>
          <w:color w:val="000000" w:themeColor="text1"/>
          <w:sz w:val="25"/>
          <w:szCs w:val="25"/>
        </w:rPr>
        <w:t>Алданском</w:t>
      </w:r>
      <w:proofErr w:type="spellEnd"/>
      <w:r w:rsidR="00CC4152" w:rsidRPr="00CC415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районе, в том числе ПИР</w:t>
      </w:r>
      <w:r w:rsidR="009D5706" w:rsidRPr="009D5706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F32730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9D5706">
        <w:rPr>
          <w:rFonts w:eastAsia="Times New Roman"/>
          <w:bCs w:val="0"/>
          <w:i/>
          <w:color w:val="000000" w:themeColor="text1"/>
          <w:sz w:val="25"/>
          <w:szCs w:val="25"/>
        </w:rPr>
        <w:t>20</w:t>
      </w:r>
      <w:r w:rsidR="00CC4152">
        <w:rPr>
          <w:rFonts w:eastAsia="Times New Roman"/>
          <w:bCs w:val="0"/>
          <w:i/>
          <w:color w:val="000000" w:themeColor="text1"/>
          <w:sz w:val="25"/>
          <w:szCs w:val="25"/>
        </w:rPr>
        <w:t>24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адрес Организатора закупки поступило 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две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заяв</w:t>
      </w:r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ки (-</w:t>
      </w:r>
      <w:proofErr w:type="spell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ок</w:t>
      </w:r>
      <w:proofErr w:type="spellEnd"/>
      <w:proofErr w:type="gram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,-</w:t>
      </w:r>
      <w:proofErr w:type="gramEnd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ка)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закупки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на Торговой площадке Системы www.b2b-energo.ru автоматически.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8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московское)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23.03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="008147BA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Сделано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</w:t>
      </w:r>
      <w:r w:rsidR="009D5706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F32730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две</w:t>
      </w:r>
      <w:r w:rsidR="00E5496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став</w:t>
      </w:r>
      <w:r w:rsidR="00557DC4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</w:t>
      </w:r>
      <w:r w:rsidR="00CC4152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и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CC4152" w:rsidRPr="00557DC4" w:rsidTr="00676B9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"Кузовков В.Ю."</w:t>
            </w: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 xml:space="preserve"> (678900, </w:t>
            </w:r>
            <w:proofErr w:type="spellStart"/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Заявка, подана 22.03.2017 в 07:11</w:t>
            </w:r>
            <w:r w:rsidRPr="00CC4152">
              <w:rPr>
                <w:rFonts w:ascii="Times New Roman" w:hAnsi="Times New Roman" w:cs="Times New Roman"/>
                <w:sz w:val="24"/>
                <w:szCs w:val="24"/>
              </w:rPr>
              <w:br/>
              <w:t>Цена: 1 040 000,00 руб. (НДС не облагается)</w:t>
            </w:r>
          </w:p>
        </w:tc>
      </w:tr>
      <w:tr w:rsidR="00CC4152" w:rsidRPr="00557DC4" w:rsidTr="00676B9D">
        <w:trPr>
          <w:trHeight w:val="10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CC4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ЭК "Меркурий"</w:t>
            </w: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CC4152">
              <w:rPr>
                <w:rFonts w:ascii="Times New Roman" w:hAnsi="Times New Roman" w:cs="Times New Roman"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152" w:rsidRPr="00CC4152" w:rsidRDefault="00CC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Заявка, подана 22.03.2017 в 04:53</w:t>
            </w:r>
            <w:r w:rsidRPr="00CC4152">
              <w:rPr>
                <w:rFonts w:ascii="Times New Roman" w:hAnsi="Times New Roman" w:cs="Times New Roman"/>
                <w:sz w:val="24"/>
                <w:szCs w:val="24"/>
              </w:rPr>
              <w:br/>
              <w:t>Цена: 1 229 943,50 руб. (цена без НДС: 1 042 325,00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075B8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81" w:rsidRDefault="00075B81" w:rsidP="000F4708">
      <w:pPr>
        <w:spacing w:after="0" w:line="240" w:lineRule="auto"/>
      </w:pPr>
      <w:r>
        <w:separator/>
      </w:r>
    </w:p>
  </w:endnote>
  <w:endnote w:type="continuationSeparator" w:id="0">
    <w:p w:rsidR="00075B81" w:rsidRDefault="00075B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81" w:rsidRDefault="00075B81" w:rsidP="000F4708">
      <w:pPr>
        <w:spacing w:after="0" w:line="240" w:lineRule="auto"/>
      </w:pPr>
      <w:r>
        <w:separator/>
      </w:r>
    </w:p>
  </w:footnote>
  <w:footnote w:type="continuationSeparator" w:id="0">
    <w:p w:rsidR="00075B81" w:rsidRDefault="00075B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3559-81A3-4316-88C7-42679778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96</cp:revision>
  <cp:lastPrinted>2016-06-22T05:51:00Z</cp:lastPrinted>
  <dcterms:created xsi:type="dcterms:W3CDTF">2014-09-17T23:56:00Z</dcterms:created>
  <dcterms:modified xsi:type="dcterms:W3CDTF">2017-03-23T06:47:00Z</dcterms:modified>
</cp:coreProperties>
</file>