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D3BA5EE" wp14:editId="1459551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D5E9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DD5E99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DD5E99">
        <w:rPr>
          <w:rFonts w:ascii="Times New Roman" w:hAnsi="Times New Roman"/>
          <w:sz w:val="32"/>
          <w:szCs w:val="32"/>
        </w:rPr>
        <w:t>№</w:t>
      </w:r>
      <w:r w:rsidR="00B71920" w:rsidRPr="00DD5E99">
        <w:rPr>
          <w:rFonts w:ascii="Times New Roman" w:hAnsi="Times New Roman"/>
          <w:bCs w:val="0"/>
          <w:caps/>
          <w:sz w:val="32"/>
          <w:szCs w:val="32"/>
        </w:rPr>
        <w:t xml:space="preserve"> </w:t>
      </w:r>
      <w:r w:rsidR="00595288">
        <w:rPr>
          <w:rFonts w:ascii="Times New Roman" w:hAnsi="Times New Roman"/>
          <w:bCs w:val="0"/>
          <w:caps/>
          <w:sz w:val="32"/>
          <w:szCs w:val="32"/>
        </w:rPr>
        <w:t>309</w:t>
      </w:r>
      <w:r w:rsidR="00634771" w:rsidRPr="00DD5E99">
        <w:rPr>
          <w:rFonts w:ascii="Times New Roman" w:hAnsi="Times New Roman"/>
          <w:bCs w:val="0"/>
          <w:caps/>
          <w:sz w:val="32"/>
          <w:szCs w:val="32"/>
        </w:rPr>
        <w:t>/</w:t>
      </w:r>
      <w:r w:rsidR="00D77580">
        <w:rPr>
          <w:rFonts w:ascii="Times New Roman" w:hAnsi="Times New Roman"/>
          <w:bCs w:val="0"/>
          <w:caps/>
          <w:sz w:val="32"/>
          <w:szCs w:val="32"/>
        </w:rPr>
        <w:t>М</w:t>
      </w:r>
      <w:r w:rsidR="00595288">
        <w:rPr>
          <w:rFonts w:ascii="Times New Roman" w:hAnsi="Times New Roman"/>
          <w:bCs w:val="0"/>
          <w:caps/>
          <w:sz w:val="32"/>
          <w:szCs w:val="32"/>
        </w:rPr>
        <w:t>Тпи</w:t>
      </w:r>
      <w:r w:rsidR="00D77580">
        <w:rPr>
          <w:rFonts w:ascii="Times New Roman" w:hAnsi="Times New Roman"/>
          <w:bCs w:val="0"/>
          <w:caps/>
          <w:sz w:val="32"/>
          <w:szCs w:val="32"/>
        </w:rPr>
        <w:t>Р</w:t>
      </w:r>
      <w:r w:rsidR="00C5505C" w:rsidRPr="00DD5E99">
        <w:rPr>
          <w:rFonts w:ascii="Times New Roman" w:hAnsi="Times New Roman"/>
          <w:caps/>
          <w:sz w:val="32"/>
          <w:szCs w:val="32"/>
        </w:rPr>
        <w:t>-ВП</w:t>
      </w:r>
    </w:p>
    <w:p w:rsidR="00623A9C" w:rsidRPr="00176397" w:rsidRDefault="00623A9C" w:rsidP="00623A9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 w:val="32"/>
          <w:szCs w:val="32"/>
        </w:rPr>
      </w:pPr>
      <w:r w:rsidRPr="00DD5E99">
        <w:rPr>
          <w:b/>
          <w:bCs/>
          <w:sz w:val="32"/>
          <w:szCs w:val="32"/>
        </w:rPr>
        <w:t xml:space="preserve">Заседания закупочной комиссии по </w:t>
      </w:r>
      <w:r w:rsidR="00176397">
        <w:rPr>
          <w:b/>
          <w:bCs/>
          <w:sz w:val="32"/>
          <w:szCs w:val="32"/>
        </w:rPr>
        <w:t xml:space="preserve">выбору победителя по </w:t>
      </w:r>
      <w:r w:rsidR="00176397" w:rsidRPr="00176397">
        <w:rPr>
          <w:b/>
          <w:bCs/>
          <w:sz w:val="32"/>
          <w:szCs w:val="32"/>
        </w:rPr>
        <w:t xml:space="preserve">открытому </w:t>
      </w:r>
      <w:r w:rsidRPr="00176397">
        <w:rPr>
          <w:b/>
          <w:bCs/>
          <w:sz w:val="32"/>
          <w:szCs w:val="32"/>
        </w:rPr>
        <w:t xml:space="preserve"> запросу цен на право заключения договора: </w:t>
      </w:r>
    </w:p>
    <w:p w:rsidR="00D77580" w:rsidRPr="00D77580" w:rsidRDefault="00D77580" w:rsidP="00DB51F5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color w:val="000000" w:themeColor="text1"/>
          <w:sz w:val="26"/>
          <w:szCs w:val="26"/>
        </w:rPr>
      </w:pPr>
      <w:r w:rsidRPr="00D77580">
        <w:rPr>
          <w:b/>
          <w:i/>
          <w:snapToGrid/>
          <w:color w:val="000000" w:themeColor="text1"/>
          <w:sz w:val="26"/>
          <w:szCs w:val="26"/>
        </w:rPr>
        <w:t>«</w:t>
      </w:r>
      <w:r w:rsidR="00595288" w:rsidRPr="001869E0">
        <w:rPr>
          <w:b/>
          <w:bCs/>
          <w:i/>
          <w:sz w:val="26"/>
          <w:szCs w:val="26"/>
        </w:rPr>
        <w:t>Источники бесперебойного питания</w:t>
      </w:r>
      <w:r w:rsidR="00DB51F5">
        <w:rPr>
          <w:b/>
          <w:i/>
          <w:snapToGrid/>
          <w:color w:val="000000" w:themeColor="text1"/>
          <w:sz w:val="26"/>
          <w:szCs w:val="26"/>
        </w:rPr>
        <w:t xml:space="preserve">», </w:t>
      </w:r>
      <w:r w:rsidR="00DB51F5" w:rsidRPr="00DB51F5">
        <w:rPr>
          <w:b/>
          <w:i/>
          <w:snapToGrid/>
          <w:color w:val="000000" w:themeColor="text1"/>
          <w:sz w:val="26"/>
          <w:szCs w:val="26"/>
        </w:rPr>
        <w:t xml:space="preserve">закупка </w:t>
      </w:r>
      <w:r w:rsidR="00595288">
        <w:rPr>
          <w:b/>
          <w:i/>
          <w:snapToGrid/>
          <w:color w:val="000000" w:themeColor="text1"/>
          <w:sz w:val="26"/>
          <w:szCs w:val="26"/>
        </w:rPr>
        <w:t>121</w:t>
      </w:r>
      <w:r w:rsidR="00DB51F5" w:rsidRPr="00DB51F5">
        <w:rPr>
          <w:b/>
          <w:i/>
          <w:snapToGrid/>
          <w:color w:val="000000" w:themeColor="text1"/>
          <w:sz w:val="26"/>
          <w:szCs w:val="26"/>
        </w:rPr>
        <w:t xml:space="preserve">раздел </w:t>
      </w:r>
      <w:r w:rsidR="00595288">
        <w:rPr>
          <w:b/>
          <w:i/>
          <w:snapToGrid/>
          <w:color w:val="000000" w:themeColor="text1"/>
          <w:sz w:val="26"/>
          <w:szCs w:val="26"/>
        </w:rPr>
        <w:t>2.2.2</w:t>
      </w:r>
      <w:r w:rsidR="00DB51F5" w:rsidRPr="00DB51F5">
        <w:rPr>
          <w:b/>
          <w:i/>
          <w:snapToGrid/>
          <w:color w:val="000000" w:themeColor="text1"/>
          <w:sz w:val="26"/>
          <w:szCs w:val="26"/>
        </w:rPr>
        <w:t xml:space="preserve"> ГКПЗ 2017 г</w:t>
      </w:r>
    </w:p>
    <w:p w:rsidR="007A0EBF" w:rsidRPr="007A0EBF" w:rsidRDefault="007A0EBF" w:rsidP="00877046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176397" w:rsidRPr="00C91D45" w:rsidTr="00281B89">
        <w:tc>
          <w:tcPr>
            <w:tcW w:w="4998" w:type="dxa"/>
          </w:tcPr>
          <w:p w:rsidR="00176397" w:rsidRPr="00D06F2D" w:rsidRDefault="00176397" w:rsidP="00176397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Благовещенск </w:t>
            </w:r>
          </w:p>
          <w:p w:rsidR="00176397" w:rsidRPr="00D06F2D" w:rsidRDefault="00176397" w:rsidP="00595288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ЕИС </w:t>
            </w:r>
            <w:r w:rsidRPr="00CE63C3">
              <w:rPr>
                <w:sz w:val="24"/>
                <w:szCs w:val="24"/>
              </w:rPr>
              <w:t xml:space="preserve">№ </w:t>
            </w:r>
            <w:r w:rsidR="00595288">
              <w:rPr>
                <w:b/>
                <w:i/>
                <w:sz w:val="26"/>
                <w:szCs w:val="26"/>
              </w:rPr>
              <w:t>31704811391</w:t>
            </w:r>
          </w:p>
        </w:tc>
        <w:tc>
          <w:tcPr>
            <w:tcW w:w="4999" w:type="dxa"/>
          </w:tcPr>
          <w:p w:rsidR="001A2A82" w:rsidRDefault="001A2A82" w:rsidP="001A2A82">
            <w:pPr>
              <w:tabs>
                <w:tab w:val="left" w:pos="708"/>
              </w:tabs>
              <w:autoSpaceDE w:val="0"/>
              <w:autoSpaceDN w:val="0"/>
              <w:spacing w:line="240" w:lineRule="auto"/>
              <w:ind w:firstLine="0"/>
              <w:rPr>
                <w:b/>
                <w:bCs/>
                <w:caps/>
                <w:sz w:val="26"/>
                <w:szCs w:val="26"/>
              </w:rPr>
            </w:pPr>
          </w:p>
          <w:p w:rsidR="00176397" w:rsidRPr="00D06F2D" w:rsidRDefault="00176397" w:rsidP="001A2A82">
            <w:pPr>
              <w:tabs>
                <w:tab w:val="left" w:pos="708"/>
              </w:tabs>
              <w:autoSpaceDE w:val="0"/>
              <w:autoSpaceDN w:val="0"/>
              <w:spacing w:line="240" w:lineRule="auto"/>
              <w:ind w:firstLine="0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aps/>
                <w:sz w:val="26"/>
                <w:szCs w:val="26"/>
              </w:rPr>
              <w:t>«</w:t>
            </w:r>
            <w:r w:rsidR="001A2A82">
              <w:rPr>
                <w:b/>
                <w:bCs/>
                <w:caps/>
                <w:sz w:val="26"/>
                <w:szCs w:val="26"/>
              </w:rPr>
              <w:t>06</w:t>
            </w:r>
            <w:r w:rsidR="00595288">
              <w:rPr>
                <w:b/>
                <w:bCs/>
                <w:caps/>
                <w:sz w:val="26"/>
                <w:szCs w:val="26"/>
              </w:rPr>
              <w:t>»</w:t>
            </w:r>
            <w:r w:rsidR="001A2A82" w:rsidRPr="001A2A82">
              <w:rPr>
                <w:b/>
                <w:snapToGrid/>
                <w:color w:val="000000" w:themeColor="text1"/>
                <w:sz w:val="24"/>
                <w:szCs w:val="24"/>
              </w:rPr>
              <w:t xml:space="preserve"> </w:t>
            </w:r>
            <w:r w:rsidR="001A2A82">
              <w:rPr>
                <w:b/>
                <w:snapToGrid/>
                <w:color w:val="000000" w:themeColor="text1"/>
                <w:sz w:val="24"/>
                <w:szCs w:val="24"/>
              </w:rPr>
              <w:t>апреля</w:t>
            </w:r>
            <w:r>
              <w:rPr>
                <w:b/>
                <w:sz w:val="26"/>
                <w:szCs w:val="26"/>
              </w:rPr>
              <w:t xml:space="preserve"> 2017</w:t>
            </w:r>
          </w:p>
        </w:tc>
      </w:tr>
    </w:tbl>
    <w:p w:rsidR="007A0EBF" w:rsidRPr="00C91D45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</w:pPr>
    </w:p>
    <w:p w:rsidR="00623A9C" w:rsidRPr="003A68CA" w:rsidRDefault="00F25EDC" w:rsidP="00D7758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3A68CA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Pr="003A68CA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Открытый запрос цен</w:t>
      </w:r>
      <w:r w:rsidR="00D20073" w:rsidRPr="003A68CA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</w:t>
      </w:r>
      <w:r w:rsidR="00CD1990" w:rsidRPr="003A68CA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«</w:t>
      </w:r>
      <w:r w:rsidR="00595288" w:rsidRPr="003A68CA">
        <w:rPr>
          <w:b/>
          <w:bCs/>
          <w:i/>
          <w:sz w:val="24"/>
          <w:szCs w:val="24"/>
        </w:rPr>
        <w:t>Источники бесперебойного питания</w:t>
      </w:r>
      <w:r w:rsidR="00D77580" w:rsidRPr="003A68CA">
        <w:rPr>
          <w:b/>
          <w:i/>
          <w:snapToGrid/>
          <w:color w:val="000000" w:themeColor="text1"/>
          <w:sz w:val="24"/>
          <w:szCs w:val="24"/>
        </w:rPr>
        <w:t xml:space="preserve">»  закупка </w:t>
      </w:r>
      <w:r w:rsidR="00595288" w:rsidRPr="003A68CA">
        <w:rPr>
          <w:b/>
          <w:i/>
          <w:snapToGrid/>
          <w:color w:val="000000" w:themeColor="text1"/>
          <w:sz w:val="24"/>
          <w:szCs w:val="24"/>
        </w:rPr>
        <w:t>121</w:t>
      </w:r>
      <w:r w:rsidR="00D77580" w:rsidRPr="003A68CA">
        <w:rPr>
          <w:b/>
          <w:i/>
          <w:snapToGrid/>
          <w:color w:val="000000" w:themeColor="text1"/>
          <w:sz w:val="24"/>
          <w:szCs w:val="24"/>
        </w:rPr>
        <w:t xml:space="preserve"> .</w:t>
      </w:r>
      <w:r w:rsidR="001A2A82" w:rsidRPr="003A68CA">
        <w:rPr>
          <w:snapToGrid/>
          <w:sz w:val="24"/>
          <w:szCs w:val="24"/>
        </w:rPr>
        <w:t xml:space="preserve"> </w:t>
      </w:r>
      <w:r w:rsidR="00623A9C" w:rsidRPr="003A68CA">
        <w:rPr>
          <w:snapToGrid/>
          <w:sz w:val="24"/>
          <w:szCs w:val="24"/>
        </w:rPr>
        <w:t xml:space="preserve">Планируемая стоимость лота в ГКПЗ АО «ДРСК» составляет: </w:t>
      </w:r>
      <w:r w:rsidR="00595288" w:rsidRPr="003A68CA">
        <w:rPr>
          <w:b/>
          <w:i/>
          <w:sz w:val="24"/>
          <w:szCs w:val="24"/>
        </w:rPr>
        <w:t>4 666 813,13</w:t>
      </w:r>
      <w:r w:rsidR="00D40750" w:rsidRPr="003A68CA">
        <w:rPr>
          <w:sz w:val="24"/>
          <w:szCs w:val="24"/>
        </w:rPr>
        <w:t xml:space="preserve"> </w:t>
      </w:r>
      <w:r w:rsidR="00623A9C" w:rsidRPr="003A68CA">
        <w:rPr>
          <w:sz w:val="24"/>
          <w:szCs w:val="24"/>
        </w:rPr>
        <w:t>руб. без учета НДС.</w:t>
      </w:r>
    </w:p>
    <w:p w:rsidR="00ED714C" w:rsidRPr="003A68CA" w:rsidRDefault="00ED714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3C690B" w:rsidRPr="003A68CA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3A68CA">
        <w:rPr>
          <w:b/>
          <w:sz w:val="24"/>
          <w:szCs w:val="24"/>
        </w:rPr>
        <w:t xml:space="preserve">ПРИСУТСТВОВАЛИ: </w:t>
      </w:r>
      <w:r w:rsidRPr="003A68CA">
        <w:rPr>
          <w:sz w:val="24"/>
          <w:szCs w:val="24"/>
        </w:rPr>
        <w:t>член</w:t>
      </w:r>
      <w:r w:rsidR="005F5454" w:rsidRPr="003A68CA">
        <w:rPr>
          <w:sz w:val="24"/>
          <w:szCs w:val="24"/>
        </w:rPr>
        <w:t>ы</w:t>
      </w:r>
      <w:r w:rsidRPr="003A68CA">
        <w:rPr>
          <w:b/>
          <w:sz w:val="24"/>
          <w:szCs w:val="24"/>
        </w:rPr>
        <w:t xml:space="preserve"> </w:t>
      </w:r>
      <w:r w:rsidRPr="003A68CA">
        <w:rPr>
          <w:sz w:val="24"/>
          <w:szCs w:val="24"/>
        </w:rPr>
        <w:t>постоянно д</w:t>
      </w:r>
      <w:r w:rsidR="00F25EDC" w:rsidRPr="003A68CA">
        <w:rPr>
          <w:sz w:val="24"/>
          <w:szCs w:val="24"/>
        </w:rPr>
        <w:t>ействующей Закупочной комисс</w:t>
      </w:r>
      <w:proofErr w:type="gramStart"/>
      <w:r w:rsidR="00F25EDC" w:rsidRPr="003A68CA">
        <w:rPr>
          <w:sz w:val="24"/>
          <w:szCs w:val="24"/>
        </w:rPr>
        <w:t xml:space="preserve">ии </w:t>
      </w:r>
      <w:r w:rsidRPr="003A68CA">
        <w:rPr>
          <w:sz w:val="24"/>
          <w:szCs w:val="24"/>
        </w:rPr>
        <w:t>АО</w:t>
      </w:r>
      <w:proofErr w:type="gramEnd"/>
      <w:r w:rsidRPr="003A68CA">
        <w:rPr>
          <w:sz w:val="24"/>
          <w:szCs w:val="24"/>
        </w:rPr>
        <w:t xml:space="preserve"> «ДРСК»  2-го уровня.</w:t>
      </w:r>
    </w:p>
    <w:p w:rsidR="00ED714C" w:rsidRPr="003A68CA" w:rsidRDefault="00ED714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:rsidR="00F25EDC" w:rsidRPr="003A68CA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3A68CA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595288" w:rsidRPr="00595288" w:rsidRDefault="00595288" w:rsidP="00595288">
      <w:pPr>
        <w:numPr>
          <w:ilvl w:val="0"/>
          <w:numId w:val="33"/>
        </w:numPr>
        <w:tabs>
          <w:tab w:val="left" w:pos="0"/>
          <w:tab w:val="left" w:pos="426"/>
        </w:tabs>
        <w:spacing w:after="200" w:line="240" w:lineRule="auto"/>
        <w:contextualSpacing/>
        <w:jc w:val="left"/>
        <w:rPr>
          <w:bCs/>
          <w:i/>
          <w:iCs/>
          <w:snapToGrid/>
          <w:sz w:val="24"/>
          <w:szCs w:val="24"/>
        </w:rPr>
      </w:pPr>
      <w:r w:rsidRPr="00595288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595288" w:rsidRPr="00595288" w:rsidRDefault="00595288" w:rsidP="00595288">
      <w:pPr>
        <w:numPr>
          <w:ilvl w:val="0"/>
          <w:numId w:val="33"/>
        </w:numPr>
        <w:tabs>
          <w:tab w:val="left" w:pos="0"/>
          <w:tab w:val="left" w:pos="426"/>
        </w:tabs>
        <w:spacing w:after="200" w:line="240" w:lineRule="auto"/>
        <w:contextualSpacing/>
        <w:jc w:val="left"/>
        <w:rPr>
          <w:bCs/>
          <w:i/>
          <w:iCs/>
          <w:snapToGrid/>
          <w:sz w:val="24"/>
          <w:szCs w:val="24"/>
        </w:rPr>
      </w:pPr>
      <w:r w:rsidRPr="00595288">
        <w:rPr>
          <w:bCs/>
          <w:i/>
          <w:iCs/>
          <w:snapToGrid/>
          <w:sz w:val="24"/>
          <w:szCs w:val="24"/>
        </w:rPr>
        <w:t xml:space="preserve">О признании заявки </w:t>
      </w:r>
      <w:r w:rsidRPr="00595288">
        <w:rPr>
          <w:b/>
          <w:i/>
          <w:snapToGrid/>
          <w:color w:val="333333"/>
          <w:sz w:val="24"/>
          <w:szCs w:val="24"/>
        </w:rPr>
        <w:t>ООО ДРСЦ "</w:t>
      </w:r>
      <w:proofErr w:type="spellStart"/>
      <w:r w:rsidRPr="00595288">
        <w:rPr>
          <w:b/>
          <w:i/>
          <w:snapToGrid/>
          <w:color w:val="333333"/>
          <w:sz w:val="24"/>
          <w:szCs w:val="24"/>
        </w:rPr>
        <w:t>Компьюлинк</w:t>
      </w:r>
      <w:proofErr w:type="spellEnd"/>
      <w:r w:rsidRPr="00595288">
        <w:rPr>
          <w:b/>
          <w:i/>
          <w:snapToGrid/>
          <w:color w:val="333333"/>
          <w:sz w:val="24"/>
          <w:szCs w:val="24"/>
        </w:rPr>
        <w:t>"</w:t>
      </w:r>
      <w:r w:rsidRPr="00595288">
        <w:rPr>
          <w:snapToGrid/>
          <w:color w:val="333333"/>
          <w:sz w:val="24"/>
          <w:szCs w:val="24"/>
        </w:rPr>
        <w:t xml:space="preserve">  </w:t>
      </w:r>
      <w:r w:rsidRPr="00595288">
        <w:rPr>
          <w:bCs/>
          <w:i/>
          <w:iCs/>
          <w:snapToGrid/>
          <w:sz w:val="24"/>
          <w:szCs w:val="24"/>
        </w:rPr>
        <w:t>не соответствующей условиям запроса цен.</w:t>
      </w:r>
    </w:p>
    <w:p w:rsidR="00595288" w:rsidRPr="00595288" w:rsidRDefault="00595288" w:rsidP="00595288">
      <w:pPr>
        <w:numPr>
          <w:ilvl w:val="0"/>
          <w:numId w:val="33"/>
        </w:numPr>
        <w:tabs>
          <w:tab w:val="left" w:pos="0"/>
          <w:tab w:val="left" w:pos="426"/>
          <w:tab w:val="left" w:pos="709"/>
        </w:tabs>
        <w:spacing w:after="200" w:line="240" w:lineRule="auto"/>
        <w:contextualSpacing/>
        <w:jc w:val="left"/>
        <w:rPr>
          <w:bCs/>
          <w:i/>
          <w:iCs/>
          <w:snapToGrid/>
          <w:sz w:val="24"/>
          <w:szCs w:val="24"/>
        </w:rPr>
      </w:pPr>
      <w:r w:rsidRPr="00595288">
        <w:rPr>
          <w:bCs/>
          <w:i/>
          <w:iCs/>
          <w:snapToGrid/>
          <w:sz w:val="24"/>
          <w:szCs w:val="24"/>
        </w:rPr>
        <w:t xml:space="preserve">О признании заявки </w:t>
      </w:r>
      <w:r w:rsidRPr="00595288">
        <w:rPr>
          <w:b/>
          <w:i/>
          <w:snapToGrid/>
          <w:color w:val="333333"/>
          <w:sz w:val="24"/>
          <w:szCs w:val="24"/>
        </w:rPr>
        <w:t xml:space="preserve">ООО "БЭК" </w:t>
      </w:r>
      <w:r w:rsidRPr="00595288">
        <w:rPr>
          <w:bCs/>
          <w:i/>
          <w:iCs/>
          <w:snapToGrid/>
          <w:sz w:val="24"/>
          <w:szCs w:val="24"/>
        </w:rPr>
        <w:t>не соответствующей условиям запроса цен.</w:t>
      </w:r>
    </w:p>
    <w:p w:rsidR="00595288" w:rsidRPr="00595288" w:rsidRDefault="00595288" w:rsidP="00595288">
      <w:pPr>
        <w:numPr>
          <w:ilvl w:val="0"/>
          <w:numId w:val="33"/>
        </w:numPr>
        <w:tabs>
          <w:tab w:val="left" w:pos="0"/>
          <w:tab w:val="left" w:pos="426"/>
        </w:tabs>
        <w:spacing w:after="200" w:line="240" w:lineRule="auto"/>
        <w:contextualSpacing/>
        <w:jc w:val="left"/>
        <w:rPr>
          <w:bCs/>
          <w:i/>
          <w:iCs/>
          <w:snapToGrid/>
          <w:sz w:val="24"/>
          <w:szCs w:val="24"/>
        </w:rPr>
      </w:pPr>
      <w:r w:rsidRPr="00595288">
        <w:rPr>
          <w:bCs/>
          <w:i/>
          <w:iCs/>
          <w:snapToGrid/>
          <w:sz w:val="24"/>
          <w:szCs w:val="24"/>
        </w:rPr>
        <w:t xml:space="preserve">О признании заявки </w:t>
      </w:r>
      <w:r w:rsidRPr="00595288">
        <w:rPr>
          <w:b/>
          <w:i/>
          <w:snapToGrid/>
          <w:color w:val="333333"/>
          <w:sz w:val="24"/>
          <w:szCs w:val="24"/>
        </w:rPr>
        <w:t>ООО "ЭХО"</w:t>
      </w:r>
      <w:r w:rsidRPr="00595288">
        <w:rPr>
          <w:snapToGrid/>
          <w:color w:val="333333"/>
          <w:sz w:val="24"/>
          <w:szCs w:val="24"/>
        </w:rPr>
        <w:t xml:space="preserve"> </w:t>
      </w:r>
      <w:r w:rsidRPr="00595288">
        <w:rPr>
          <w:bCs/>
          <w:i/>
          <w:iCs/>
          <w:snapToGrid/>
          <w:sz w:val="24"/>
          <w:szCs w:val="24"/>
        </w:rPr>
        <w:t>не соответствующей условиям запроса цен.</w:t>
      </w:r>
    </w:p>
    <w:p w:rsidR="00595288" w:rsidRPr="00595288" w:rsidRDefault="00595288" w:rsidP="00595288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4"/>
          <w:szCs w:val="24"/>
        </w:rPr>
      </w:pPr>
      <w:r w:rsidRPr="00595288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595288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595288">
        <w:rPr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595288" w:rsidRPr="00595288" w:rsidRDefault="00595288" w:rsidP="00595288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4"/>
          <w:szCs w:val="24"/>
        </w:rPr>
      </w:pPr>
      <w:r w:rsidRPr="00595288">
        <w:rPr>
          <w:bCs/>
          <w:i/>
          <w:iCs/>
          <w:snapToGrid/>
          <w:sz w:val="24"/>
          <w:szCs w:val="24"/>
        </w:rPr>
        <w:t xml:space="preserve">Об </w:t>
      </w:r>
      <w:proofErr w:type="gramStart"/>
      <w:r w:rsidRPr="00595288">
        <w:rPr>
          <w:bCs/>
          <w:i/>
          <w:iCs/>
          <w:snapToGrid/>
          <w:sz w:val="24"/>
          <w:szCs w:val="24"/>
        </w:rPr>
        <w:t>итоговой</w:t>
      </w:r>
      <w:proofErr w:type="gramEnd"/>
      <w:r w:rsidRPr="00595288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595288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595288">
        <w:rPr>
          <w:bCs/>
          <w:i/>
          <w:iCs/>
          <w:snapToGrid/>
          <w:sz w:val="24"/>
          <w:szCs w:val="24"/>
        </w:rPr>
        <w:t xml:space="preserve"> заявок</w:t>
      </w:r>
    </w:p>
    <w:p w:rsidR="00595288" w:rsidRPr="00595288" w:rsidRDefault="00595288" w:rsidP="00595288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4"/>
          <w:szCs w:val="24"/>
        </w:rPr>
      </w:pPr>
      <w:r w:rsidRPr="00595288">
        <w:rPr>
          <w:bCs/>
          <w:i/>
          <w:iCs/>
          <w:snapToGrid/>
          <w:sz w:val="24"/>
          <w:szCs w:val="24"/>
        </w:rPr>
        <w:t>О выборе победителя открытого запроса цен.</w:t>
      </w:r>
    </w:p>
    <w:p w:rsidR="00DD5E99" w:rsidRPr="003A68CA" w:rsidRDefault="00DD5E99" w:rsidP="0079480A">
      <w:pPr>
        <w:tabs>
          <w:tab w:val="left" w:pos="426"/>
        </w:tabs>
        <w:spacing w:line="240" w:lineRule="auto"/>
        <w:ind w:firstLine="0"/>
        <w:rPr>
          <w:b/>
          <w:sz w:val="24"/>
          <w:szCs w:val="24"/>
        </w:rPr>
      </w:pPr>
    </w:p>
    <w:p w:rsidR="007A0EBF" w:rsidRPr="003A68CA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3A68CA">
        <w:rPr>
          <w:b/>
          <w:sz w:val="24"/>
          <w:szCs w:val="24"/>
        </w:rPr>
        <w:t>РЕШИЛИ:</w:t>
      </w:r>
    </w:p>
    <w:p w:rsidR="00ED714C" w:rsidRPr="003A68CA" w:rsidRDefault="00ED714C" w:rsidP="00ED714C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3A68CA">
        <w:rPr>
          <w:b/>
          <w:bCs/>
          <w:i/>
          <w:iCs/>
          <w:sz w:val="24"/>
          <w:szCs w:val="24"/>
        </w:rPr>
        <w:t>ВОПРОС 1 «О рассмотрении результатов оценки заявок Участников»</w:t>
      </w:r>
    </w:p>
    <w:p w:rsidR="00ED714C" w:rsidRPr="003A68CA" w:rsidRDefault="00ED714C" w:rsidP="00ED714C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jc w:val="left"/>
        <w:rPr>
          <w:snapToGrid/>
          <w:sz w:val="24"/>
          <w:szCs w:val="24"/>
          <w:shd w:val="clear" w:color="auto" w:fill="FFFF99"/>
        </w:rPr>
      </w:pPr>
      <w:r w:rsidRPr="003A68CA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9639" w:type="dxa"/>
        <w:tblCellSpacing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1"/>
        <w:gridCol w:w="4986"/>
        <w:gridCol w:w="1529"/>
        <w:gridCol w:w="2723"/>
      </w:tblGrid>
      <w:tr w:rsidR="00C046B1" w:rsidRPr="00C046B1" w:rsidTr="00C046B1">
        <w:trPr>
          <w:tblCellSpacing w:w="0" w:type="dxa"/>
        </w:trPr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46B1" w:rsidRPr="00C046B1" w:rsidRDefault="00C046B1" w:rsidP="00C046B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C046B1">
              <w:rPr>
                <w:b/>
                <w:bCs/>
                <w:snapToGrid/>
                <w:color w:val="333333"/>
                <w:sz w:val="24"/>
                <w:szCs w:val="24"/>
              </w:rPr>
              <w:t>№</w:t>
            </w:r>
          </w:p>
        </w:tc>
        <w:tc>
          <w:tcPr>
            <w:tcW w:w="4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46B1" w:rsidRPr="00C046B1" w:rsidRDefault="00C046B1" w:rsidP="00C046B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C046B1">
              <w:rPr>
                <w:b/>
                <w:bCs/>
                <w:snapToGrid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46B1" w:rsidRPr="00C046B1" w:rsidRDefault="00C046B1" w:rsidP="00C046B1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4"/>
                <w:szCs w:val="24"/>
              </w:rPr>
            </w:pPr>
            <w:r w:rsidRPr="00C046B1">
              <w:rPr>
                <w:b/>
                <w:sz w:val="24"/>
                <w:szCs w:val="24"/>
                <w:lang w:eastAsia="en-US"/>
              </w:rPr>
              <w:t>Страна происхождения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46B1" w:rsidRPr="00C046B1" w:rsidRDefault="00C046B1" w:rsidP="00C046B1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4"/>
                <w:szCs w:val="24"/>
              </w:rPr>
            </w:pPr>
            <w:r w:rsidRPr="00C046B1">
              <w:rPr>
                <w:b/>
                <w:bCs/>
                <w:snapToGrid/>
                <w:color w:val="333333"/>
                <w:sz w:val="24"/>
                <w:szCs w:val="24"/>
              </w:rPr>
              <w:t>Предмет заявки на участие в запросе цен</w:t>
            </w:r>
          </w:p>
        </w:tc>
      </w:tr>
      <w:tr w:rsidR="00C046B1" w:rsidRPr="00C046B1" w:rsidTr="00C046B1">
        <w:trPr>
          <w:tblCellSpacing w:w="0" w:type="dxa"/>
        </w:trPr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46B1" w:rsidRPr="00C046B1" w:rsidRDefault="00C046B1" w:rsidP="00C046B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C046B1">
              <w:rPr>
                <w:snapToGrid/>
                <w:color w:val="333333"/>
                <w:sz w:val="24"/>
                <w:szCs w:val="24"/>
              </w:rPr>
              <w:t>1</w:t>
            </w:r>
          </w:p>
        </w:tc>
        <w:tc>
          <w:tcPr>
            <w:tcW w:w="4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46B1" w:rsidRPr="00C046B1" w:rsidRDefault="00C046B1" w:rsidP="00C046B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C046B1">
              <w:rPr>
                <w:b/>
                <w:i/>
                <w:snapToGrid/>
                <w:color w:val="333333"/>
                <w:sz w:val="24"/>
                <w:szCs w:val="24"/>
              </w:rPr>
              <w:t>ООО ДРСЦ "</w:t>
            </w:r>
            <w:proofErr w:type="spellStart"/>
            <w:r w:rsidRPr="00C046B1">
              <w:rPr>
                <w:b/>
                <w:i/>
                <w:snapToGrid/>
                <w:color w:val="333333"/>
                <w:sz w:val="24"/>
                <w:szCs w:val="24"/>
              </w:rPr>
              <w:t>Компьюлинк</w:t>
            </w:r>
            <w:proofErr w:type="spellEnd"/>
            <w:r w:rsidRPr="00C046B1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C046B1">
              <w:rPr>
                <w:snapToGrid/>
                <w:color w:val="333333"/>
                <w:sz w:val="24"/>
                <w:szCs w:val="24"/>
              </w:rPr>
              <w:t xml:space="preserve"> (680000, г. Хабаровск, </w:t>
            </w:r>
            <w:proofErr w:type="spellStart"/>
            <w:r w:rsidRPr="00C046B1">
              <w:rPr>
                <w:snapToGrid/>
                <w:color w:val="333333"/>
                <w:sz w:val="24"/>
                <w:szCs w:val="24"/>
              </w:rPr>
              <w:t>ул</w:t>
            </w:r>
            <w:proofErr w:type="gramStart"/>
            <w:r w:rsidRPr="00C046B1">
              <w:rPr>
                <w:snapToGrid/>
                <w:color w:val="333333"/>
                <w:sz w:val="24"/>
                <w:szCs w:val="24"/>
              </w:rPr>
              <w:t>.Л</w:t>
            </w:r>
            <w:proofErr w:type="gramEnd"/>
            <w:r w:rsidRPr="00C046B1">
              <w:rPr>
                <w:snapToGrid/>
                <w:color w:val="333333"/>
                <w:sz w:val="24"/>
                <w:szCs w:val="24"/>
              </w:rPr>
              <w:t>ермонтова</w:t>
            </w:r>
            <w:proofErr w:type="spellEnd"/>
            <w:r w:rsidRPr="00C046B1">
              <w:rPr>
                <w:snapToGrid/>
                <w:color w:val="333333"/>
                <w:sz w:val="24"/>
                <w:szCs w:val="24"/>
              </w:rPr>
              <w:t>, д. 54)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46B1" w:rsidRPr="00C046B1" w:rsidRDefault="00C046B1" w:rsidP="00C046B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C046B1">
              <w:rPr>
                <w:snapToGrid/>
                <w:color w:val="333333"/>
                <w:sz w:val="24"/>
                <w:szCs w:val="24"/>
              </w:rPr>
              <w:t>КНР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46B1" w:rsidRPr="00C046B1" w:rsidRDefault="00C046B1" w:rsidP="00C046B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C046B1">
              <w:rPr>
                <w:snapToGrid/>
                <w:color w:val="333333"/>
                <w:sz w:val="24"/>
                <w:szCs w:val="24"/>
              </w:rPr>
              <w:t>Цена: 4 390 515,08 руб. (цена без НДС: 3 720 775,49 руб.)</w:t>
            </w:r>
          </w:p>
        </w:tc>
      </w:tr>
      <w:tr w:rsidR="00C046B1" w:rsidRPr="00C046B1" w:rsidTr="00C046B1">
        <w:trPr>
          <w:tblCellSpacing w:w="0" w:type="dxa"/>
        </w:trPr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46B1" w:rsidRPr="00C046B1" w:rsidRDefault="00C046B1" w:rsidP="00C046B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C046B1">
              <w:rPr>
                <w:snapToGrid/>
                <w:color w:val="333333"/>
                <w:sz w:val="24"/>
                <w:szCs w:val="24"/>
              </w:rPr>
              <w:t>2</w:t>
            </w:r>
          </w:p>
        </w:tc>
        <w:tc>
          <w:tcPr>
            <w:tcW w:w="4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46B1" w:rsidRPr="00C046B1" w:rsidRDefault="00C046B1" w:rsidP="00C046B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C046B1">
              <w:rPr>
                <w:b/>
                <w:i/>
                <w:snapToGrid/>
                <w:color w:val="333333"/>
                <w:sz w:val="24"/>
                <w:szCs w:val="24"/>
              </w:rPr>
              <w:t>ООО "БЭК"</w:t>
            </w:r>
            <w:r w:rsidRPr="00C046B1">
              <w:rPr>
                <w:snapToGrid/>
                <w:color w:val="333333"/>
                <w:sz w:val="24"/>
                <w:szCs w:val="24"/>
              </w:rPr>
              <w:t xml:space="preserve"> (194044, Россия, г. Санкт - Петербург, пр-т Большой </w:t>
            </w:r>
            <w:proofErr w:type="spellStart"/>
            <w:r w:rsidRPr="00C046B1">
              <w:rPr>
                <w:snapToGrid/>
                <w:color w:val="333333"/>
                <w:sz w:val="24"/>
                <w:szCs w:val="24"/>
              </w:rPr>
              <w:t>Сампсониевский</w:t>
            </w:r>
            <w:proofErr w:type="spellEnd"/>
            <w:r w:rsidRPr="00C046B1">
              <w:rPr>
                <w:snapToGrid/>
                <w:color w:val="333333"/>
                <w:sz w:val="24"/>
                <w:szCs w:val="24"/>
              </w:rPr>
              <w:t>, д. 64, лит.</w:t>
            </w:r>
            <w:proofErr w:type="gramEnd"/>
            <w:r w:rsidRPr="00C046B1">
              <w:rPr>
                <w:snapToGrid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C046B1">
              <w:rPr>
                <w:snapToGrid/>
                <w:color w:val="333333"/>
                <w:sz w:val="24"/>
                <w:szCs w:val="24"/>
              </w:rPr>
              <w:t>В, офис 303А)</w:t>
            </w:r>
            <w:proofErr w:type="gramEnd"/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46B1" w:rsidRPr="00C046B1" w:rsidRDefault="00C046B1" w:rsidP="00C046B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C046B1">
              <w:rPr>
                <w:snapToGrid/>
                <w:color w:val="333333"/>
                <w:sz w:val="24"/>
                <w:szCs w:val="24"/>
              </w:rPr>
              <w:t>РФ, КНР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46B1" w:rsidRPr="00C046B1" w:rsidRDefault="00C046B1" w:rsidP="00C046B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C046B1">
              <w:rPr>
                <w:snapToGrid/>
                <w:color w:val="333333"/>
                <w:sz w:val="24"/>
                <w:szCs w:val="24"/>
              </w:rPr>
              <w:t>Цена: 4 408 590,00 руб. (цена без НДС: 3 736 093,22 руб.)</w:t>
            </w:r>
          </w:p>
        </w:tc>
      </w:tr>
      <w:tr w:rsidR="00C046B1" w:rsidRPr="00C046B1" w:rsidTr="00C046B1">
        <w:trPr>
          <w:tblCellSpacing w:w="0" w:type="dxa"/>
        </w:trPr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46B1" w:rsidRPr="00C046B1" w:rsidRDefault="00C046B1" w:rsidP="00C046B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C046B1">
              <w:rPr>
                <w:snapToGrid/>
                <w:color w:val="333333"/>
                <w:sz w:val="24"/>
                <w:szCs w:val="24"/>
              </w:rPr>
              <w:t>3</w:t>
            </w:r>
          </w:p>
        </w:tc>
        <w:tc>
          <w:tcPr>
            <w:tcW w:w="4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46B1" w:rsidRPr="00C046B1" w:rsidRDefault="00C046B1" w:rsidP="00C046B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C046B1">
              <w:rPr>
                <w:b/>
                <w:i/>
                <w:snapToGrid/>
                <w:color w:val="333333"/>
                <w:sz w:val="24"/>
                <w:szCs w:val="24"/>
              </w:rPr>
              <w:t>ООО "ЭХО"</w:t>
            </w:r>
            <w:r w:rsidRPr="00C046B1">
              <w:rPr>
                <w:snapToGrid/>
                <w:color w:val="333333"/>
                <w:sz w:val="24"/>
                <w:szCs w:val="24"/>
              </w:rPr>
              <w:t xml:space="preserve"> (117403, г. Москва, ул. </w:t>
            </w:r>
            <w:proofErr w:type="spellStart"/>
            <w:r w:rsidRPr="00C046B1">
              <w:rPr>
                <w:snapToGrid/>
                <w:color w:val="333333"/>
                <w:sz w:val="24"/>
                <w:szCs w:val="24"/>
              </w:rPr>
              <w:t>Булатниковская</w:t>
            </w:r>
            <w:proofErr w:type="spellEnd"/>
            <w:r w:rsidRPr="00C046B1">
              <w:rPr>
                <w:snapToGrid/>
                <w:color w:val="333333"/>
                <w:sz w:val="24"/>
                <w:szCs w:val="24"/>
              </w:rPr>
              <w:t>, д. 20, стр. 2)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46B1" w:rsidRPr="00C046B1" w:rsidRDefault="00C046B1" w:rsidP="00C046B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C046B1">
              <w:rPr>
                <w:snapToGrid/>
                <w:color w:val="333333"/>
                <w:sz w:val="24"/>
                <w:szCs w:val="24"/>
              </w:rPr>
              <w:t>РФ, КНР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46B1" w:rsidRPr="00C046B1" w:rsidRDefault="00C046B1" w:rsidP="00C046B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C046B1">
              <w:rPr>
                <w:snapToGrid/>
                <w:color w:val="333333"/>
                <w:sz w:val="24"/>
                <w:szCs w:val="24"/>
              </w:rPr>
              <w:t>Цена: 4 825 614,72 руб. (цена без НДС: 4 089 504,00 руб.)</w:t>
            </w:r>
          </w:p>
        </w:tc>
      </w:tr>
      <w:tr w:rsidR="00C046B1" w:rsidRPr="00C046B1" w:rsidTr="00C046B1">
        <w:trPr>
          <w:tblCellSpacing w:w="0" w:type="dxa"/>
        </w:trPr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46B1" w:rsidRPr="00C046B1" w:rsidRDefault="00C046B1" w:rsidP="00C046B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C046B1">
              <w:rPr>
                <w:snapToGrid/>
                <w:color w:val="333333"/>
                <w:sz w:val="24"/>
                <w:szCs w:val="24"/>
              </w:rPr>
              <w:t>4</w:t>
            </w:r>
          </w:p>
        </w:tc>
        <w:tc>
          <w:tcPr>
            <w:tcW w:w="4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46B1" w:rsidRPr="00C046B1" w:rsidRDefault="00C046B1" w:rsidP="00C046B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C046B1">
              <w:rPr>
                <w:b/>
                <w:i/>
                <w:snapToGrid/>
                <w:color w:val="333333"/>
                <w:sz w:val="24"/>
                <w:szCs w:val="24"/>
              </w:rPr>
              <w:t>ООО "ЦСП"</w:t>
            </w:r>
            <w:r w:rsidRPr="00C046B1">
              <w:rPr>
                <w:snapToGrid/>
                <w:color w:val="333333"/>
                <w:sz w:val="24"/>
                <w:szCs w:val="24"/>
              </w:rPr>
              <w:t xml:space="preserve"> (690035, Россия, Приморский край, г. Владивосток, ул. Калинина, д. 25)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46B1" w:rsidRPr="00C046B1" w:rsidRDefault="00C046B1" w:rsidP="00C046B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C046B1">
              <w:rPr>
                <w:snapToGrid/>
                <w:color w:val="333333"/>
                <w:sz w:val="24"/>
                <w:szCs w:val="24"/>
              </w:rPr>
              <w:t xml:space="preserve">РФ, Белоруссия, </w:t>
            </w:r>
            <w:r w:rsidRPr="00C046B1">
              <w:rPr>
                <w:snapToGrid/>
                <w:color w:val="333333"/>
                <w:sz w:val="24"/>
                <w:szCs w:val="24"/>
              </w:rPr>
              <w:lastRenderedPageBreak/>
              <w:t>КНР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46B1" w:rsidRPr="00C046B1" w:rsidRDefault="00C046B1" w:rsidP="00C046B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C046B1">
              <w:rPr>
                <w:snapToGrid/>
                <w:color w:val="333333"/>
                <w:sz w:val="24"/>
                <w:szCs w:val="24"/>
              </w:rPr>
              <w:lastRenderedPageBreak/>
              <w:t xml:space="preserve">Цена: 5 376 378,80 руб. (цена без НДС: </w:t>
            </w:r>
            <w:r w:rsidRPr="00C046B1">
              <w:rPr>
                <w:snapToGrid/>
                <w:color w:val="333333"/>
                <w:sz w:val="24"/>
                <w:szCs w:val="24"/>
              </w:rPr>
              <w:lastRenderedPageBreak/>
              <w:t>4 556 253,22 руб.)</w:t>
            </w:r>
          </w:p>
        </w:tc>
      </w:tr>
      <w:tr w:rsidR="00C046B1" w:rsidRPr="00C046B1" w:rsidTr="00C046B1">
        <w:trPr>
          <w:tblCellSpacing w:w="0" w:type="dxa"/>
        </w:trPr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46B1" w:rsidRPr="00C046B1" w:rsidRDefault="00C046B1" w:rsidP="00C046B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C046B1">
              <w:rPr>
                <w:snapToGrid/>
                <w:color w:val="333333"/>
                <w:sz w:val="24"/>
                <w:szCs w:val="24"/>
              </w:rPr>
              <w:lastRenderedPageBreak/>
              <w:t>5</w:t>
            </w:r>
          </w:p>
        </w:tc>
        <w:tc>
          <w:tcPr>
            <w:tcW w:w="4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46B1" w:rsidRPr="00C046B1" w:rsidRDefault="00C046B1" w:rsidP="00C046B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C046B1">
              <w:rPr>
                <w:b/>
                <w:i/>
                <w:snapToGrid/>
                <w:color w:val="333333"/>
                <w:sz w:val="24"/>
                <w:szCs w:val="24"/>
              </w:rPr>
              <w:t>ООО "ТМ системы"</w:t>
            </w:r>
            <w:r w:rsidRPr="00C046B1">
              <w:rPr>
                <w:snapToGrid/>
                <w:color w:val="333333"/>
                <w:sz w:val="24"/>
                <w:szCs w:val="24"/>
              </w:rPr>
              <w:t xml:space="preserve"> (620043, Свердловская область, г. Екатеринбург, </w:t>
            </w:r>
            <w:proofErr w:type="spellStart"/>
            <w:r w:rsidRPr="00C046B1">
              <w:rPr>
                <w:snapToGrid/>
                <w:color w:val="333333"/>
                <w:sz w:val="24"/>
                <w:szCs w:val="24"/>
              </w:rPr>
              <w:t>ул</w:t>
            </w:r>
            <w:proofErr w:type="gramStart"/>
            <w:r w:rsidRPr="00C046B1">
              <w:rPr>
                <w:snapToGrid/>
                <w:color w:val="333333"/>
                <w:sz w:val="24"/>
                <w:szCs w:val="24"/>
              </w:rPr>
              <w:t>.З</w:t>
            </w:r>
            <w:proofErr w:type="gramEnd"/>
            <w:r w:rsidRPr="00C046B1">
              <w:rPr>
                <w:snapToGrid/>
                <w:color w:val="333333"/>
                <w:sz w:val="24"/>
                <w:szCs w:val="24"/>
              </w:rPr>
              <w:t>аводская</w:t>
            </w:r>
            <w:proofErr w:type="spellEnd"/>
            <w:r w:rsidRPr="00C046B1">
              <w:rPr>
                <w:snapToGrid/>
                <w:color w:val="333333"/>
                <w:sz w:val="24"/>
                <w:szCs w:val="24"/>
              </w:rPr>
              <w:t>, 77)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46B1" w:rsidRPr="00C046B1" w:rsidRDefault="00C046B1" w:rsidP="00C046B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C046B1">
              <w:rPr>
                <w:snapToGrid/>
                <w:color w:val="333333"/>
                <w:sz w:val="24"/>
                <w:szCs w:val="24"/>
              </w:rPr>
              <w:t>РФ, Белоруссия, КНР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46B1" w:rsidRPr="00C046B1" w:rsidRDefault="00C046B1" w:rsidP="00C046B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C046B1">
              <w:rPr>
                <w:snapToGrid/>
                <w:color w:val="333333"/>
                <w:sz w:val="24"/>
                <w:szCs w:val="24"/>
              </w:rPr>
              <w:t>Цена: 5 486 060,00 руб. (цена без НДС: 4 649 203,39 руб.)</w:t>
            </w:r>
          </w:p>
        </w:tc>
      </w:tr>
    </w:tbl>
    <w:p w:rsidR="00623A9C" w:rsidRPr="003A68CA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4"/>
          <w:szCs w:val="24"/>
        </w:rPr>
      </w:pPr>
    </w:p>
    <w:p w:rsidR="00877046" w:rsidRPr="003A68CA" w:rsidRDefault="00877046" w:rsidP="00877046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3A68CA">
        <w:rPr>
          <w:b/>
          <w:bCs/>
          <w:i/>
          <w:iCs/>
          <w:snapToGrid/>
          <w:sz w:val="24"/>
          <w:szCs w:val="24"/>
        </w:rPr>
        <w:t>ВОПРОС 2 «</w:t>
      </w:r>
      <w:r w:rsidRPr="003A68CA">
        <w:rPr>
          <w:b/>
          <w:bCs/>
          <w:i/>
          <w:iCs/>
          <w:sz w:val="24"/>
          <w:szCs w:val="24"/>
        </w:rPr>
        <w:t xml:space="preserve">О признании заявки </w:t>
      </w:r>
      <w:r w:rsidR="00C046B1" w:rsidRPr="003A68CA">
        <w:rPr>
          <w:b/>
          <w:i/>
          <w:color w:val="333333"/>
          <w:sz w:val="24"/>
          <w:szCs w:val="24"/>
        </w:rPr>
        <w:t>ООО ДРСЦ "</w:t>
      </w:r>
      <w:proofErr w:type="spellStart"/>
      <w:r w:rsidR="00C046B1" w:rsidRPr="003A68CA">
        <w:rPr>
          <w:b/>
          <w:i/>
          <w:color w:val="333333"/>
          <w:sz w:val="24"/>
          <w:szCs w:val="24"/>
        </w:rPr>
        <w:t>Компьюлинк</w:t>
      </w:r>
      <w:proofErr w:type="spellEnd"/>
      <w:r w:rsidR="00C046B1" w:rsidRPr="003A68CA">
        <w:rPr>
          <w:b/>
          <w:i/>
          <w:color w:val="333333"/>
          <w:sz w:val="24"/>
          <w:szCs w:val="24"/>
        </w:rPr>
        <w:t>"</w:t>
      </w:r>
      <w:r w:rsidR="00C046B1" w:rsidRPr="003A68CA">
        <w:rPr>
          <w:color w:val="333333"/>
          <w:sz w:val="24"/>
          <w:szCs w:val="24"/>
        </w:rPr>
        <w:t xml:space="preserve"> </w:t>
      </w:r>
      <w:r w:rsidRPr="003A68CA">
        <w:rPr>
          <w:b/>
          <w:bCs/>
          <w:i/>
          <w:iCs/>
          <w:sz w:val="24"/>
          <w:szCs w:val="24"/>
        </w:rPr>
        <w:t>не соответствующей условиям запроса цен</w:t>
      </w:r>
      <w:r w:rsidRPr="003A68CA">
        <w:rPr>
          <w:b/>
          <w:bCs/>
          <w:i/>
          <w:iCs/>
          <w:snapToGrid/>
          <w:sz w:val="24"/>
          <w:szCs w:val="24"/>
        </w:rPr>
        <w:t>»</w:t>
      </w:r>
    </w:p>
    <w:p w:rsidR="00D77580" w:rsidRPr="003A68CA" w:rsidRDefault="00877046" w:rsidP="00D77580">
      <w:pPr>
        <w:tabs>
          <w:tab w:val="left" w:pos="284"/>
          <w:tab w:val="left" w:pos="851"/>
        </w:tabs>
        <w:spacing w:line="240" w:lineRule="auto"/>
        <w:ind w:left="-142" w:firstLine="142"/>
        <w:contextualSpacing/>
        <w:rPr>
          <w:b/>
          <w:sz w:val="24"/>
          <w:szCs w:val="24"/>
        </w:rPr>
      </w:pPr>
      <w:r w:rsidRPr="003A68CA">
        <w:rPr>
          <w:sz w:val="24"/>
          <w:szCs w:val="24"/>
        </w:rPr>
        <w:t xml:space="preserve">  </w:t>
      </w:r>
      <w:r w:rsidR="00D77580" w:rsidRPr="003A68CA">
        <w:rPr>
          <w:sz w:val="24"/>
          <w:szCs w:val="24"/>
        </w:rPr>
        <w:t xml:space="preserve">Отклонить заявку Участника </w:t>
      </w:r>
      <w:r w:rsidR="00C046B1" w:rsidRPr="003A68CA">
        <w:rPr>
          <w:b/>
          <w:i/>
          <w:color w:val="333333"/>
          <w:sz w:val="24"/>
          <w:szCs w:val="24"/>
        </w:rPr>
        <w:t>ООО ДРСЦ "</w:t>
      </w:r>
      <w:proofErr w:type="spellStart"/>
      <w:r w:rsidR="00C046B1" w:rsidRPr="003A68CA">
        <w:rPr>
          <w:b/>
          <w:i/>
          <w:color w:val="333333"/>
          <w:sz w:val="24"/>
          <w:szCs w:val="24"/>
        </w:rPr>
        <w:t>Компьюлинк</w:t>
      </w:r>
      <w:proofErr w:type="spellEnd"/>
      <w:r w:rsidR="00C046B1" w:rsidRPr="003A68CA">
        <w:rPr>
          <w:b/>
          <w:i/>
          <w:color w:val="333333"/>
          <w:sz w:val="24"/>
          <w:szCs w:val="24"/>
        </w:rPr>
        <w:t>"</w:t>
      </w:r>
      <w:r w:rsidR="00C046B1" w:rsidRPr="003A68CA">
        <w:rPr>
          <w:color w:val="333333"/>
          <w:sz w:val="24"/>
          <w:szCs w:val="24"/>
        </w:rPr>
        <w:t xml:space="preserve"> </w:t>
      </w:r>
      <w:r w:rsidR="0079480A" w:rsidRPr="003A68CA">
        <w:rPr>
          <w:color w:val="333333"/>
          <w:sz w:val="24"/>
          <w:szCs w:val="24"/>
        </w:rPr>
        <w:t xml:space="preserve"> </w:t>
      </w:r>
      <w:r w:rsidR="00D77580" w:rsidRPr="003A68CA">
        <w:rPr>
          <w:snapToGrid/>
          <w:sz w:val="24"/>
          <w:szCs w:val="24"/>
        </w:rPr>
        <w:t>от дальнейшего рассмотрения, как несоответствующее  п.2.4.2.4 Документации о закупке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D77580" w:rsidRPr="003A68CA" w:rsidTr="00097ABE">
        <w:trPr>
          <w:trHeight w:val="2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80" w:rsidRPr="003A68CA" w:rsidRDefault="00D77580" w:rsidP="00D77580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A68CA">
              <w:rPr>
                <w:b/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D77580" w:rsidRPr="003A68CA" w:rsidTr="00097ABE">
        <w:trPr>
          <w:trHeight w:val="7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80" w:rsidRPr="003A68CA" w:rsidRDefault="003A68CA" w:rsidP="00A26A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0"/>
              <w:rPr>
                <w:snapToGrid/>
                <w:sz w:val="24"/>
                <w:szCs w:val="24"/>
              </w:rPr>
            </w:pPr>
            <w:r w:rsidRPr="003A68CA">
              <w:rPr>
                <w:sz w:val="24"/>
                <w:szCs w:val="24"/>
              </w:rPr>
              <w:t xml:space="preserve">Участник предложил ИБП марки </w:t>
            </w:r>
            <w:proofErr w:type="spellStart"/>
            <w:r w:rsidRPr="003A68CA">
              <w:rPr>
                <w:sz w:val="24"/>
                <w:szCs w:val="24"/>
                <w:lang w:val="en-US"/>
              </w:rPr>
              <w:t>Inelt</w:t>
            </w:r>
            <w:proofErr w:type="spellEnd"/>
            <w:r w:rsidRPr="003A68CA">
              <w:rPr>
                <w:sz w:val="24"/>
                <w:szCs w:val="24"/>
              </w:rPr>
              <w:t xml:space="preserve"> (КНР), устройство АТТО</w:t>
            </w:r>
            <w:proofErr w:type="gramStart"/>
            <w:r w:rsidRPr="003A68CA">
              <w:rPr>
                <w:sz w:val="24"/>
                <w:szCs w:val="24"/>
              </w:rPr>
              <w:t>Л(</w:t>
            </w:r>
            <w:proofErr w:type="gramEnd"/>
            <w:r w:rsidRPr="003A68CA">
              <w:rPr>
                <w:sz w:val="24"/>
                <w:szCs w:val="24"/>
              </w:rPr>
              <w:t xml:space="preserve"> Россия) и датчик ДНС 1 на которые не представлены документы с </w:t>
            </w:r>
            <w:r w:rsidRPr="003A68CA">
              <w:rPr>
                <w:i/>
                <w:sz w:val="24"/>
                <w:szCs w:val="24"/>
              </w:rPr>
              <w:t>подробной</w:t>
            </w:r>
            <w:r w:rsidRPr="003A68CA">
              <w:rPr>
                <w:sz w:val="24"/>
                <w:szCs w:val="24"/>
              </w:rPr>
              <w:t xml:space="preserve"> технической информацией , что не соответствует п. 4.5 технического задания заказчика (</w:t>
            </w:r>
            <w:r w:rsidRPr="003A68CA">
              <w:rPr>
                <w:i/>
                <w:sz w:val="24"/>
                <w:szCs w:val="24"/>
              </w:rPr>
              <w:t>предложение Участника должно содержать подробную техническую информацию в объеме соответствующем техническим требованиям, указанным Заказчиком в закупочной документации</w:t>
            </w:r>
            <w:r w:rsidRPr="003A68CA">
              <w:rPr>
                <w:sz w:val="24"/>
                <w:szCs w:val="24"/>
              </w:rPr>
              <w:t>)</w:t>
            </w:r>
          </w:p>
        </w:tc>
      </w:tr>
    </w:tbl>
    <w:p w:rsidR="00877046" w:rsidRPr="003A68CA" w:rsidRDefault="00877046" w:rsidP="00D77580">
      <w:pPr>
        <w:tabs>
          <w:tab w:val="left" w:pos="284"/>
          <w:tab w:val="left" w:pos="851"/>
        </w:tabs>
        <w:spacing w:line="240" w:lineRule="auto"/>
        <w:ind w:left="-142" w:firstLine="142"/>
        <w:contextualSpacing/>
        <w:rPr>
          <w:b/>
          <w:bCs/>
          <w:i/>
          <w:iCs/>
          <w:snapToGrid/>
          <w:sz w:val="24"/>
          <w:szCs w:val="24"/>
        </w:rPr>
      </w:pPr>
    </w:p>
    <w:p w:rsidR="00D77580" w:rsidRPr="003A68CA" w:rsidRDefault="00D77580" w:rsidP="0079480A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3A68CA">
        <w:rPr>
          <w:b/>
          <w:bCs/>
          <w:i/>
          <w:iCs/>
          <w:sz w:val="24"/>
          <w:szCs w:val="24"/>
        </w:rPr>
        <w:t xml:space="preserve">ВОПРОС 3 «О признании заявки </w:t>
      </w:r>
      <w:r w:rsidR="003A68CA" w:rsidRPr="003A68CA">
        <w:rPr>
          <w:b/>
          <w:i/>
          <w:color w:val="333333"/>
          <w:sz w:val="24"/>
          <w:szCs w:val="24"/>
        </w:rPr>
        <w:t>ООО "БЭК"</w:t>
      </w:r>
      <w:r w:rsidR="003A68CA" w:rsidRPr="003A68CA">
        <w:rPr>
          <w:color w:val="333333"/>
          <w:sz w:val="24"/>
          <w:szCs w:val="24"/>
        </w:rPr>
        <w:t xml:space="preserve"> </w:t>
      </w:r>
      <w:r w:rsidRPr="003A68CA">
        <w:rPr>
          <w:b/>
          <w:bCs/>
          <w:i/>
          <w:iCs/>
          <w:sz w:val="24"/>
          <w:szCs w:val="24"/>
        </w:rPr>
        <w:t>не соответствующей условиям запроса цен»</w:t>
      </w:r>
    </w:p>
    <w:p w:rsidR="00D77580" w:rsidRPr="003A68CA" w:rsidRDefault="00D77580" w:rsidP="00D77580">
      <w:pPr>
        <w:tabs>
          <w:tab w:val="left" w:pos="284"/>
          <w:tab w:val="left" w:pos="851"/>
        </w:tabs>
        <w:spacing w:line="240" w:lineRule="auto"/>
        <w:ind w:left="-142" w:firstLine="142"/>
        <w:contextualSpacing/>
        <w:rPr>
          <w:b/>
          <w:sz w:val="24"/>
          <w:szCs w:val="24"/>
        </w:rPr>
      </w:pPr>
      <w:r w:rsidRPr="003A68CA">
        <w:rPr>
          <w:sz w:val="24"/>
          <w:szCs w:val="24"/>
        </w:rPr>
        <w:t xml:space="preserve">Отклонить заявку Участника </w:t>
      </w:r>
      <w:r w:rsidR="003A68CA" w:rsidRPr="003A68CA">
        <w:rPr>
          <w:b/>
          <w:i/>
          <w:color w:val="333333"/>
          <w:sz w:val="24"/>
          <w:szCs w:val="24"/>
        </w:rPr>
        <w:t>ООО "БЭК"</w:t>
      </w:r>
      <w:r w:rsidR="003A68CA" w:rsidRPr="003A68CA">
        <w:rPr>
          <w:color w:val="333333"/>
          <w:sz w:val="24"/>
          <w:szCs w:val="24"/>
        </w:rPr>
        <w:t xml:space="preserve"> </w:t>
      </w:r>
      <w:r w:rsidRPr="003A68CA">
        <w:rPr>
          <w:snapToGrid/>
          <w:sz w:val="24"/>
          <w:szCs w:val="24"/>
        </w:rPr>
        <w:t>от дальнейшего рассмотрения, как несоответствующее  п.2.4.2.4 Документации о закупке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D77580" w:rsidRPr="003A68CA" w:rsidTr="00097ABE">
        <w:trPr>
          <w:trHeight w:val="2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80" w:rsidRPr="003A68CA" w:rsidRDefault="00D77580" w:rsidP="00D77580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A68CA">
              <w:rPr>
                <w:b/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D77580" w:rsidRPr="003A68CA" w:rsidTr="00097ABE">
        <w:trPr>
          <w:trHeight w:val="7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CA" w:rsidRPr="003A68CA" w:rsidRDefault="003A68CA" w:rsidP="003A68CA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3A68CA">
              <w:rPr>
                <w:snapToGrid/>
                <w:sz w:val="24"/>
                <w:szCs w:val="24"/>
              </w:rPr>
              <w:t xml:space="preserve">- Участник  предложил в составе технического предложения однофазные стандартные импульсные  блоки питания марки </w:t>
            </w:r>
            <w:proofErr w:type="spellStart"/>
            <w:r w:rsidRPr="003A68CA">
              <w:rPr>
                <w:snapToGrid/>
                <w:sz w:val="24"/>
                <w:szCs w:val="24"/>
                <w:lang w:val="en-US"/>
              </w:rPr>
              <w:t>Daker</w:t>
            </w:r>
            <w:proofErr w:type="spellEnd"/>
            <w:r w:rsidRPr="003A68CA">
              <w:rPr>
                <w:snapToGrid/>
                <w:sz w:val="24"/>
                <w:szCs w:val="24"/>
              </w:rPr>
              <w:t xml:space="preserve"> </w:t>
            </w:r>
            <w:r w:rsidRPr="003A68CA">
              <w:rPr>
                <w:snapToGrid/>
                <w:sz w:val="24"/>
                <w:szCs w:val="24"/>
                <w:lang w:val="en-US"/>
              </w:rPr>
              <w:t>DK</w:t>
            </w:r>
            <w:r w:rsidRPr="003A68CA">
              <w:rPr>
                <w:snapToGrid/>
                <w:sz w:val="24"/>
                <w:szCs w:val="24"/>
              </w:rPr>
              <w:t xml:space="preserve">.   В представленном описании на ИБП марки  </w:t>
            </w:r>
            <w:proofErr w:type="spellStart"/>
            <w:r w:rsidRPr="003A68CA">
              <w:rPr>
                <w:snapToGrid/>
                <w:sz w:val="24"/>
                <w:szCs w:val="24"/>
              </w:rPr>
              <w:t>Daker</w:t>
            </w:r>
            <w:proofErr w:type="spellEnd"/>
            <w:r w:rsidRPr="003A68CA">
              <w:rPr>
                <w:snapToGrid/>
                <w:sz w:val="24"/>
                <w:szCs w:val="24"/>
              </w:rPr>
              <w:t xml:space="preserve"> DK 1-3 </w:t>
            </w:r>
            <w:proofErr w:type="spellStart"/>
            <w:r w:rsidRPr="003A68CA">
              <w:rPr>
                <w:snapToGrid/>
                <w:sz w:val="24"/>
                <w:szCs w:val="24"/>
              </w:rPr>
              <w:t>kVA</w:t>
            </w:r>
            <w:proofErr w:type="spellEnd"/>
            <w:r w:rsidRPr="003A68CA">
              <w:rPr>
                <w:snapToGrid/>
                <w:sz w:val="24"/>
                <w:szCs w:val="24"/>
              </w:rPr>
              <w:t xml:space="preserve">  на  стр.4  «Технические характеристики» указано:  «диапазон входного напряжения 160-288</w:t>
            </w:r>
            <w:proofErr w:type="gramStart"/>
            <w:r w:rsidRPr="003A68CA">
              <w:rPr>
                <w:snapToGrid/>
                <w:sz w:val="24"/>
                <w:szCs w:val="24"/>
              </w:rPr>
              <w:t xml:space="preserve"> В</w:t>
            </w:r>
            <w:proofErr w:type="gramEnd"/>
            <w:r w:rsidRPr="003A68CA">
              <w:rPr>
                <w:snapToGrid/>
                <w:sz w:val="24"/>
                <w:szCs w:val="24"/>
              </w:rPr>
              <w:t>», что не соответствует требованиям п. 4.1 и 4.2   Приложения 1.2 к техническому заданию заказчика: «Диапазон входного напряжения 160-290</w:t>
            </w:r>
            <w:proofErr w:type="gramStart"/>
            <w:r w:rsidRPr="003A68CA">
              <w:rPr>
                <w:snapToGrid/>
                <w:sz w:val="24"/>
                <w:szCs w:val="24"/>
              </w:rPr>
              <w:t xml:space="preserve"> В</w:t>
            </w:r>
            <w:proofErr w:type="gramEnd"/>
            <w:r w:rsidRPr="003A68CA">
              <w:rPr>
                <w:snapToGrid/>
                <w:sz w:val="24"/>
                <w:szCs w:val="24"/>
              </w:rPr>
              <w:t>»,  и п.4.10. Приложения 1.3 техническому заданию: «Диапазон входного напряжения 115-295</w:t>
            </w:r>
            <w:proofErr w:type="gramStart"/>
            <w:r w:rsidRPr="003A68CA">
              <w:rPr>
                <w:snapToGrid/>
                <w:sz w:val="24"/>
                <w:szCs w:val="24"/>
              </w:rPr>
              <w:t xml:space="preserve"> В</w:t>
            </w:r>
            <w:proofErr w:type="gramEnd"/>
            <w:r w:rsidRPr="003A68CA">
              <w:rPr>
                <w:snapToGrid/>
                <w:sz w:val="24"/>
                <w:szCs w:val="24"/>
              </w:rPr>
              <w:t xml:space="preserve">». </w:t>
            </w:r>
          </w:p>
          <w:p w:rsidR="003A68CA" w:rsidRPr="003A68CA" w:rsidRDefault="003A68CA" w:rsidP="003A68CA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3A68CA">
              <w:rPr>
                <w:snapToGrid/>
                <w:sz w:val="24"/>
                <w:szCs w:val="24"/>
              </w:rPr>
              <w:t>- Отсутствует информация по току заряда аккумуляторных батарей, что не  соответствует требованиям п. 4.1 и 4.2   Приложения 1.2  технического задания заказчика «Ток заряда АКБ, А».</w:t>
            </w:r>
          </w:p>
          <w:p w:rsidR="00D77580" w:rsidRPr="003A68CA" w:rsidRDefault="003A68CA" w:rsidP="003A68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proofErr w:type="gramStart"/>
            <w:r w:rsidRPr="003A68CA">
              <w:rPr>
                <w:snapToGrid/>
                <w:sz w:val="24"/>
                <w:szCs w:val="24"/>
              </w:rPr>
              <w:t>-   В составе предложения участника в характеристиках и предоставленной комплектации  не указано  устройство для  реализации  функции «поддержки  передачи   голосовых сигналов  по сетям ТФОП и GSM  при срабатывании датчиков пожарно-охранной сигнализации, «сухих» контактов  реле,  отсутствия напряжения  во внешней питающей цепи 220»,  что противоречит пунктам</w:t>
            </w:r>
            <w:r w:rsidRPr="003A68CA"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  <w:t xml:space="preserve"> </w:t>
            </w:r>
            <w:r w:rsidRPr="003A68CA">
              <w:rPr>
                <w:snapToGrid/>
                <w:sz w:val="24"/>
                <w:szCs w:val="24"/>
              </w:rPr>
              <w:t>п.3.1.3 и п. 3.2.3  приложения № 1.2  к техническому заданию заказчика, где указано данное требование.</w:t>
            </w:r>
            <w:proofErr w:type="gramEnd"/>
          </w:p>
        </w:tc>
      </w:tr>
    </w:tbl>
    <w:p w:rsidR="00D77580" w:rsidRPr="003A68CA" w:rsidRDefault="00D77580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D77580" w:rsidRPr="003A68CA" w:rsidRDefault="00D77580" w:rsidP="00D77580">
      <w:pPr>
        <w:tabs>
          <w:tab w:val="left" w:pos="284"/>
        </w:tabs>
        <w:suppressAutoHyphens/>
        <w:spacing w:line="240" w:lineRule="auto"/>
        <w:ind w:firstLine="0"/>
        <w:contextualSpacing/>
        <w:rPr>
          <w:b/>
          <w:sz w:val="24"/>
          <w:szCs w:val="24"/>
        </w:rPr>
      </w:pPr>
      <w:r w:rsidRPr="003A68CA">
        <w:rPr>
          <w:b/>
          <w:bCs/>
          <w:i/>
          <w:iCs/>
          <w:snapToGrid/>
          <w:sz w:val="24"/>
          <w:szCs w:val="24"/>
        </w:rPr>
        <w:t xml:space="preserve">ВОПРОС 4 «О признании заявки </w:t>
      </w:r>
      <w:r w:rsidR="003A68CA" w:rsidRPr="003A68CA">
        <w:rPr>
          <w:b/>
          <w:i/>
          <w:color w:val="333333"/>
          <w:sz w:val="24"/>
          <w:szCs w:val="24"/>
        </w:rPr>
        <w:t>ООО "ЭХО"</w:t>
      </w:r>
      <w:r w:rsidR="003A68CA" w:rsidRPr="003A68CA">
        <w:rPr>
          <w:color w:val="333333"/>
          <w:sz w:val="24"/>
          <w:szCs w:val="24"/>
        </w:rPr>
        <w:t xml:space="preserve"> </w:t>
      </w:r>
      <w:r w:rsidRPr="003A68CA">
        <w:rPr>
          <w:b/>
          <w:bCs/>
          <w:i/>
          <w:iCs/>
          <w:snapToGrid/>
          <w:sz w:val="24"/>
          <w:szCs w:val="24"/>
        </w:rPr>
        <w:t>не соответствующей условиям запроса цен»</w:t>
      </w:r>
    </w:p>
    <w:p w:rsidR="00D77580" w:rsidRPr="003A68CA" w:rsidRDefault="00D77580" w:rsidP="00D77580">
      <w:pPr>
        <w:tabs>
          <w:tab w:val="left" w:pos="284"/>
          <w:tab w:val="left" w:pos="851"/>
        </w:tabs>
        <w:spacing w:line="240" w:lineRule="auto"/>
        <w:ind w:left="-142" w:firstLine="142"/>
        <w:contextualSpacing/>
        <w:rPr>
          <w:b/>
          <w:sz w:val="24"/>
          <w:szCs w:val="24"/>
        </w:rPr>
      </w:pPr>
      <w:r w:rsidRPr="003A68CA">
        <w:rPr>
          <w:sz w:val="24"/>
          <w:szCs w:val="24"/>
        </w:rPr>
        <w:t xml:space="preserve">Отклонить заявку Участника </w:t>
      </w:r>
      <w:r w:rsidR="003A68CA" w:rsidRPr="003A68CA">
        <w:rPr>
          <w:b/>
          <w:i/>
          <w:color w:val="333333"/>
          <w:sz w:val="24"/>
          <w:szCs w:val="24"/>
        </w:rPr>
        <w:t>ООО "ЭХО"</w:t>
      </w:r>
      <w:r w:rsidR="003A68CA" w:rsidRPr="003A68CA">
        <w:rPr>
          <w:color w:val="333333"/>
          <w:sz w:val="24"/>
          <w:szCs w:val="24"/>
        </w:rPr>
        <w:t xml:space="preserve"> </w:t>
      </w:r>
      <w:r w:rsidRPr="003A68CA">
        <w:rPr>
          <w:snapToGrid/>
          <w:sz w:val="24"/>
          <w:szCs w:val="24"/>
        </w:rPr>
        <w:t>от дальнейшего рассмотрения, как несоответствующее  п.2.4.2.4 Документации о закупке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D77580" w:rsidRPr="003A68CA" w:rsidTr="00097ABE">
        <w:trPr>
          <w:trHeight w:val="2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80" w:rsidRPr="003A68CA" w:rsidRDefault="00D77580" w:rsidP="00D77580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A68CA">
              <w:rPr>
                <w:b/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D77580" w:rsidRPr="003A68CA" w:rsidTr="00097ABE">
        <w:trPr>
          <w:trHeight w:val="7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CA" w:rsidRPr="003A68CA" w:rsidRDefault="003A68CA" w:rsidP="003A68CA">
            <w:pPr>
              <w:spacing w:line="240" w:lineRule="auto"/>
              <w:ind w:firstLine="0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A68CA">
              <w:rPr>
                <w:snapToGrid/>
                <w:sz w:val="24"/>
                <w:szCs w:val="24"/>
              </w:rPr>
              <w:t xml:space="preserve">В </w:t>
            </w:r>
            <w:r w:rsidRPr="003A68CA">
              <w:rPr>
                <w:rFonts w:eastAsiaTheme="minorHAnsi"/>
                <w:snapToGrid/>
                <w:sz w:val="24"/>
                <w:szCs w:val="24"/>
                <w:lang w:eastAsia="en-US"/>
              </w:rPr>
              <w:t>Техническом и Коммерческом предложении подтверждается готовность выполнить поставку в соответствии с требованиями заказчика. В представленном приложении № 5 «Перечень, объемы и характеристики закупаемой продукции» участник приводит свод по трём филиалам укрупнённый перечень поставляемой продукции. Предоставленная документация  не позволяет сделать вывод о полном выполнении требований и комплектации комплектов ИБП в соответствии с входящими в состав приложений к ТЗ на закупку спецификаци</w:t>
            </w:r>
            <w:r w:rsidR="00055032">
              <w:rPr>
                <w:rFonts w:eastAsiaTheme="minorHAnsi"/>
                <w:snapToGrid/>
                <w:sz w:val="24"/>
                <w:szCs w:val="24"/>
                <w:lang w:eastAsia="en-US"/>
              </w:rPr>
              <w:t>ями,  что не соответствует п. 4.</w:t>
            </w:r>
            <w:r w:rsidRPr="003A68CA">
              <w:rPr>
                <w:rFonts w:eastAsiaTheme="minorHAnsi"/>
                <w:snapToGrid/>
                <w:sz w:val="24"/>
                <w:szCs w:val="24"/>
                <w:lang w:eastAsia="en-US"/>
              </w:rPr>
              <w:t>5 технического задания заказчика</w:t>
            </w:r>
            <w:r w:rsidRPr="003A68CA">
              <w:rPr>
                <w:rFonts w:eastAsiaTheme="minorHAnsi"/>
                <w:b/>
                <w:snapToGrid/>
                <w:sz w:val="24"/>
                <w:szCs w:val="24"/>
                <w:lang w:eastAsia="en-US"/>
              </w:rPr>
              <w:t xml:space="preserve"> </w:t>
            </w:r>
            <w:r w:rsidRPr="003A68CA">
              <w:rPr>
                <w:rFonts w:eastAsiaTheme="minorHAnsi"/>
                <w:snapToGrid/>
                <w:sz w:val="24"/>
                <w:szCs w:val="24"/>
                <w:lang w:eastAsia="en-US"/>
              </w:rPr>
              <w:t>(должно содержать подробную техническую информацию в объеме соответствующем техническим требованиям, указанным Заказчиком в закупочной документации»)</w:t>
            </w:r>
          </w:p>
          <w:p w:rsidR="00D77580" w:rsidRPr="003A68CA" w:rsidRDefault="003A68CA" w:rsidP="003A68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proofErr w:type="gramStart"/>
            <w:r w:rsidRPr="003A68CA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- </w:t>
            </w:r>
            <w:r w:rsidRPr="003A68CA">
              <w:rPr>
                <w:snapToGrid/>
                <w:sz w:val="24"/>
                <w:szCs w:val="24"/>
              </w:rPr>
              <w:t xml:space="preserve">В составе предложения участника в характеристиках и предоставленной комплектации  не указано  устройство для  реализации  функции «поддержки  передачи   голосовых сигналов  по сетям ТФОП и GSM  при срабатывании датчиков пожарно-охранной сигнализации, «сухих» контактов  реле,  отсутствия напряжения  во внешней питающей цепи 220»,  что </w:t>
            </w:r>
            <w:r w:rsidRPr="003A68CA">
              <w:rPr>
                <w:snapToGrid/>
                <w:sz w:val="24"/>
                <w:szCs w:val="24"/>
              </w:rPr>
              <w:lastRenderedPageBreak/>
              <w:t>противоречит пунктам</w:t>
            </w:r>
            <w:r w:rsidRPr="003A68CA"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  <w:t xml:space="preserve"> </w:t>
            </w:r>
            <w:r w:rsidRPr="003A68CA">
              <w:rPr>
                <w:snapToGrid/>
                <w:sz w:val="24"/>
                <w:szCs w:val="24"/>
              </w:rPr>
              <w:t>п.3.1.3 и п. 3.2.3  приложения № 1.2  к техническому заданию заказчика, где указано данное требование</w:t>
            </w:r>
            <w:proofErr w:type="gramEnd"/>
          </w:p>
        </w:tc>
      </w:tr>
    </w:tbl>
    <w:p w:rsidR="00D77580" w:rsidRPr="003A68CA" w:rsidRDefault="00D77580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496C85" w:rsidRPr="003A68CA" w:rsidRDefault="00877046" w:rsidP="00496C85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3A68CA">
        <w:rPr>
          <w:b/>
          <w:bCs/>
          <w:i/>
          <w:iCs/>
          <w:snapToGrid/>
          <w:sz w:val="24"/>
          <w:szCs w:val="24"/>
        </w:rPr>
        <w:t xml:space="preserve">ВОПРОС  </w:t>
      </w:r>
      <w:r w:rsidR="003A68CA" w:rsidRPr="003A68CA">
        <w:rPr>
          <w:b/>
          <w:bCs/>
          <w:i/>
          <w:iCs/>
          <w:snapToGrid/>
          <w:sz w:val="24"/>
          <w:szCs w:val="24"/>
        </w:rPr>
        <w:t>5</w:t>
      </w:r>
      <w:r w:rsidRPr="003A68CA">
        <w:rPr>
          <w:b/>
          <w:bCs/>
          <w:i/>
          <w:iCs/>
          <w:snapToGrid/>
          <w:sz w:val="24"/>
          <w:szCs w:val="24"/>
        </w:rPr>
        <w:t xml:space="preserve"> </w:t>
      </w:r>
      <w:r w:rsidR="00ED714C" w:rsidRPr="003A68CA">
        <w:rPr>
          <w:b/>
          <w:bCs/>
          <w:i/>
          <w:iCs/>
          <w:snapToGrid/>
          <w:sz w:val="24"/>
          <w:szCs w:val="24"/>
        </w:rPr>
        <w:t xml:space="preserve"> «О признании заявок </w:t>
      </w:r>
      <w:proofErr w:type="gramStart"/>
      <w:r w:rsidR="00ED714C" w:rsidRPr="003A68CA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="00ED714C" w:rsidRPr="003A68CA">
        <w:rPr>
          <w:b/>
          <w:bCs/>
          <w:i/>
          <w:iCs/>
          <w:snapToGrid/>
          <w:sz w:val="24"/>
          <w:szCs w:val="24"/>
        </w:rPr>
        <w:t xml:space="preserve"> условиям Документации о закупке»</w:t>
      </w:r>
    </w:p>
    <w:p w:rsidR="00ED714C" w:rsidRPr="003A68CA" w:rsidRDefault="00ED714C" w:rsidP="001A2A82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bookmarkStart w:id="2" w:name="_GoBack"/>
      <w:bookmarkEnd w:id="2"/>
      <w:r w:rsidRPr="003A68CA">
        <w:rPr>
          <w:b/>
          <w:sz w:val="24"/>
          <w:szCs w:val="24"/>
        </w:rPr>
        <w:t>Признать</w:t>
      </w:r>
      <w:r w:rsidRPr="003A68CA">
        <w:rPr>
          <w:sz w:val="24"/>
          <w:szCs w:val="24"/>
        </w:rPr>
        <w:t xml:space="preserve"> заявки </w:t>
      </w:r>
      <w:r w:rsidR="003A68CA" w:rsidRPr="003A68CA">
        <w:rPr>
          <w:b/>
          <w:i/>
          <w:color w:val="333333"/>
          <w:sz w:val="24"/>
          <w:szCs w:val="24"/>
        </w:rPr>
        <w:t>ООО "ЦСП"</w:t>
      </w:r>
      <w:r w:rsidR="003A68CA" w:rsidRPr="003A68CA">
        <w:rPr>
          <w:color w:val="333333"/>
          <w:sz w:val="24"/>
          <w:szCs w:val="24"/>
        </w:rPr>
        <w:t xml:space="preserve"> (690035, Россия, Приморский край, г. Владивосток, ул. Калинина, д. 25), </w:t>
      </w:r>
      <w:r w:rsidR="003A68CA" w:rsidRPr="003A68CA">
        <w:rPr>
          <w:b/>
          <w:i/>
          <w:color w:val="333333"/>
          <w:sz w:val="24"/>
          <w:szCs w:val="24"/>
        </w:rPr>
        <w:t>ООО "ТМ системы"</w:t>
      </w:r>
      <w:r w:rsidR="003A68CA" w:rsidRPr="003A68CA">
        <w:rPr>
          <w:color w:val="333333"/>
          <w:sz w:val="24"/>
          <w:szCs w:val="24"/>
        </w:rPr>
        <w:t xml:space="preserve"> (620043, Свердловская область, г. Екатеринбург, </w:t>
      </w:r>
      <w:proofErr w:type="spellStart"/>
      <w:r w:rsidR="003A68CA" w:rsidRPr="003A68CA">
        <w:rPr>
          <w:color w:val="333333"/>
          <w:sz w:val="24"/>
          <w:szCs w:val="24"/>
        </w:rPr>
        <w:t>ул</w:t>
      </w:r>
      <w:proofErr w:type="gramStart"/>
      <w:r w:rsidR="003A68CA" w:rsidRPr="003A68CA">
        <w:rPr>
          <w:color w:val="333333"/>
          <w:sz w:val="24"/>
          <w:szCs w:val="24"/>
        </w:rPr>
        <w:t>.З</w:t>
      </w:r>
      <w:proofErr w:type="gramEnd"/>
      <w:r w:rsidR="003A68CA" w:rsidRPr="003A68CA">
        <w:rPr>
          <w:color w:val="333333"/>
          <w:sz w:val="24"/>
          <w:szCs w:val="24"/>
        </w:rPr>
        <w:t>аводская</w:t>
      </w:r>
      <w:proofErr w:type="spellEnd"/>
      <w:r w:rsidR="003A68CA" w:rsidRPr="003A68CA">
        <w:rPr>
          <w:color w:val="333333"/>
          <w:sz w:val="24"/>
          <w:szCs w:val="24"/>
        </w:rPr>
        <w:t xml:space="preserve">, 77) </w:t>
      </w:r>
      <w:r w:rsidRPr="003A68CA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ED714C" w:rsidRPr="003A68CA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4"/>
          <w:szCs w:val="24"/>
        </w:rPr>
      </w:pPr>
    </w:p>
    <w:p w:rsidR="00ED714C" w:rsidRPr="003A68CA" w:rsidRDefault="00ED714C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3A68CA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3A68CA" w:rsidRPr="003A68CA">
        <w:rPr>
          <w:b/>
          <w:bCs/>
          <w:i/>
          <w:iCs/>
          <w:snapToGrid/>
          <w:sz w:val="24"/>
          <w:szCs w:val="24"/>
        </w:rPr>
        <w:t>6</w:t>
      </w:r>
      <w:r w:rsidR="00153A00" w:rsidRPr="003A68CA">
        <w:rPr>
          <w:b/>
          <w:bCs/>
          <w:i/>
          <w:iCs/>
          <w:snapToGrid/>
          <w:sz w:val="24"/>
          <w:szCs w:val="24"/>
        </w:rPr>
        <w:t xml:space="preserve"> </w:t>
      </w:r>
      <w:r w:rsidRPr="003A68CA">
        <w:rPr>
          <w:b/>
          <w:bCs/>
          <w:i/>
          <w:iCs/>
          <w:snapToGrid/>
          <w:sz w:val="24"/>
          <w:szCs w:val="24"/>
        </w:rPr>
        <w:t xml:space="preserve"> «Об </w:t>
      </w:r>
      <w:proofErr w:type="gramStart"/>
      <w:r w:rsidRPr="003A68CA">
        <w:rPr>
          <w:b/>
          <w:bCs/>
          <w:i/>
          <w:iCs/>
          <w:snapToGrid/>
          <w:sz w:val="24"/>
          <w:szCs w:val="24"/>
        </w:rPr>
        <w:t>итоговой</w:t>
      </w:r>
      <w:proofErr w:type="gramEnd"/>
      <w:r w:rsidRPr="003A68CA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3A68CA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3A68CA">
        <w:rPr>
          <w:b/>
          <w:bCs/>
          <w:i/>
          <w:iCs/>
          <w:snapToGrid/>
          <w:sz w:val="24"/>
          <w:szCs w:val="24"/>
        </w:rPr>
        <w:t xml:space="preserve"> заявок»</w:t>
      </w:r>
    </w:p>
    <w:p w:rsidR="00ED714C" w:rsidRPr="003A68CA" w:rsidRDefault="00ED714C" w:rsidP="00ED714C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3A68CA">
        <w:rPr>
          <w:sz w:val="24"/>
          <w:szCs w:val="24"/>
        </w:rPr>
        <w:t xml:space="preserve">Утвердить </w:t>
      </w:r>
      <w:proofErr w:type="gramStart"/>
      <w:r w:rsidRPr="003A68CA">
        <w:rPr>
          <w:sz w:val="24"/>
          <w:szCs w:val="24"/>
        </w:rPr>
        <w:t>итоговую</w:t>
      </w:r>
      <w:proofErr w:type="gramEnd"/>
      <w:r w:rsidRPr="003A68CA">
        <w:rPr>
          <w:sz w:val="24"/>
          <w:szCs w:val="24"/>
        </w:rPr>
        <w:t xml:space="preserve"> </w:t>
      </w:r>
      <w:proofErr w:type="spellStart"/>
      <w:r w:rsidRPr="003A68CA">
        <w:rPr>
          <w:sz w:val="24"/>
          <w:szCs w:val="24"/>
        </w:rPr>
        <w:t>ранжировку</w:t>
      </w:r>
      <w:proofErr w:type="spellEnd"/>
      <w:r w:rsidRPr="003A68CA">
        <w:rPr>
          <w:sz w:val="24"/>
          <w:szCs w:val="24"/>
        </w:rPr>
        <w:t xml:space="preserve"> заявок:</w:t>
      </w:r>
    </w:p>
    <w:tbl>
      <w:tblPr>
        <w:tblW w:w="99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40"/>
        <w:gridCol w:w="4757"/>
        <w:gridCol w:w="1372"/>
        <w:gridCol w:w="2314"/>
      </w:tblGrid>
      <w:tr w:rsidR="003A68CA" w:rsidRPr="003A68CA" w:rsidTr="003A68CA">
        <w:trPr>
          <w:trHeight w:val="825"/>
          <w:tblCellSpacing w:w="0" w:type="dxa"/>
        </w:trPr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68CA" w:rsidRPr="003A68CA" w:rsidRDefault="003A68CA" w:rsidP="003A68CA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3A68CA">
              <w:rPr>
                <w:b/>
                <w:bCs/>
                <w:i/>
                <w:snapToGrid/>
                <w:sz w:val="24"/>
                <w:szCs w:val="24"/>
              </w:rPr>
              <w:t xml:space="preserve">Место в </w:t>
            </w:r>
            <w:proofErr w:type="gramStart"/>
            <w:r w:rsidRPr="003A68CA">
              <w:rPr>
                <w:b/>
                <w:bCs/>
                <w:i/>
                <w:snapToGrid/>
                <w:sz w:val="24"/>
                <w:szCs w:val="24"/>
              </w:rPr>
              <w:t>итоговой</w:t>
            </w:r>
            <w:proofErr w:type="gramEnd"/>
            <w:r w:rsidRPr="003A68CA">
              <w:rPr>
                <w:b/>
                <w:bCs/>
                <w:i/>
                <w:snapToGrid/>
                <w:sz w:val="24"/>
                <w:szCs w:val="24"/>
              </w:rPr>
              <w:t xml:space="preserve"> </w:t>
            </w:r>
            <w:proofErr w:type="spellStart"/>
            <w:r w:rsidRPr="003A68CA">
              <w:rPr>
                <w:b/>
                <w:bCs/>
                <w:i/>
                <w:snapToGrid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68CA" w:rsidRPr="003A68CA" w:rsidRDefault="003A68CA" w:rsidP="003A68CA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3A68CA">
              <w:rPr>
                <w:b/>
                <w:bCs/>
                <w:i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8CA" w:rsidRPr="003A68CA" w:rsidRDefault="003A68CA" w:rsidP="003A68CA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i/>
                <w:snapToGrid/>
                <w:sz w:val="24"/>
                <w:szCs w:val="24"/>
                <w:lang w:eastAsia="en-US"/>
              </w:rPr>
            </w:pPr>
            <w:r w:rsidRPr="003A68CA">
              <w:rPr>
                <w:b/>
                <w:i/>
                <w:sz w:val="24"/>
                <w:szCs w:val="24"/>
                <w:lang w:eastAsia="en-US"/>
              </w:rPr>
              <w:t>Страна происхождения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8CA" w:rsidRPr="003A68CA" w:rsidRDefault="003A68CA" w:rsidP="003A68CA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3A68CA">
              <w:rPr>
                <w:b/>
                <w:bCs/>
                <w:i/>
                <w:snapToGrid/>
                <w:sz w:val="24"/>
                <w:szCs w:val="24"/>
              </w:rPr>
              <w:t>Цена заявки на участие в закупке, руб. без учета НДС</w:t>
            </w:r>
          </w:p>
        </w:tc>
      </w:tr>
      <w:tr w:rsidR="003A68CA" w:rsidRPr="003A68CA" w:rsidTr="003A68CA">
        <w:trPr>
          <w:trHeight w:val="542"/>
          <w:tblCellSpacing w:w="0" w:type="dxa"/>
        </w:trPr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8CA" w:rsidRPr="003A68CA" w:rsidRDefault="003A68CA" w:rsidP="003A68CA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A68CA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8CA" w:rsidRPr="003A68CA" w:rsidRDefault="003A68CA" w:rsidP="003A68C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3A68CA">
              <w:rPr>
                <w:b/>
                <w:i/>
                <w:snapToGrid/>
                <w:color w:val="333333"/>
                <w:sz w:val="24"/>
                <w:szCs w:val="24"/>
              </w:rPr>
              <w:t>ООО "ЦСП"</w:t>
            </w:r>
            <w:r w:rsidRPr="003A68CA">
              <w:rPr>
                <w:snapToGrid/>
                <w:color w:val="333333"/>
                <w:sz w:val="24"/>
                <w:szCs w:val="24"/>
              </w:rPr>
              <w:t xml:space="preserve"> (690035, Россия, Приморский край, г. Владивосток, ул. Калинина, д. 25)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8CA" w:rsidRPr="003A68CA" w:rsidRDefault="003A68CA" w:rsidP="003A68C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  <w:lang w:eastAsia="en-US"/>
              </w:rPr>
            </w:pPr>
            <w:r w:rsidRPr="003A68CA">
              <w:rPr>
                <w:snapToGrid/>
                <w:color w:val="333333"/>
                <w:sz w:val="24"/>
                <w:szCs w:val="24"/>
              </w:rPr>
              <w:t>РФ, Белоруссия, КНР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8CA" w:rsidRPr="003A68CA" w:rsidRDefault="003A68CA" w:rsidP="003A68CA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3A68CA">
              <w:rPr>
                <w:b/>
                <w:i/>
                <w:snapToGrid/>
                <w:color w:val="333333"/>
                <w:sz w:val="24"/>
                <w:szCs w:val="24"/>
              </w:rPr>
              <w:t>4 556 253,22</w:t>
            </w:r>
          </w:p>
        </w:tc>
      </w:tr>
      <w:tr w:rsidR="003A68CA" w:rsidRPr="003A68CA" w:rsidTr="003A68CA">
        <w:trPr>
          <w:trHeight w:val="538"/>
          <w:tblCellSpacing w:w="0" w:type="dxa"/>
        </w:trPr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8CA" w:rsidRPr="003A68CA" w:rsidRDefault="003A68CA" w:rsidP="003A68CA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A68CA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8CA" w:rsidRPr="003A68CA" w:rsidRDefault="003A68CA" w:rsidP="003A68C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3A68CA">
              <w:rPr>
                <w:b/>
                <w:i/>
                <w:snapToGrid/>
                <w:color w:val="333333"/>
                <w:sz w:val="24"/>
                <w:szCs w:val="24"/>
              </w:rPr>
              <w:t>ООО "ТМ системы"</w:t>
            </w:r>
            <w:r w:rsidRPr="003A68CA">
              <w:rPr>
                <w:snapToGrid/>
                <w:color w:val="333333"/>
                <w:sz w:val="24"/>
                <w:szCs w:val="24"/>
              </w:rPr>
              <w:t xml:space="preserve"> (620043, Свердловская область, г. Екатеринбург, </w:t>
            </w:r>
            <w:proofErr w:type="spellStart"/>
            <w:r w:rsidRPr="003A68CA">
              <w:rPr>
                <w:snapToGrid/>
                <w:color w:val="333333"/>
                <w:sz w:val="24"/>
                <w:szCs w:val="24"/>
              </w:rPr>
              <w:t>ул</w:t>
            </w:r>
            <w:proofErr w:type="gramStart"/>
            <w:r w:rsidRPr="003A68CA">
              <w:rPr>
                <w:snapToGrid/>
                <w:color w:val="333333"/>
                <w:sz w:val="24"/>
                <w:szCs w:val="24"/>
              </w:rPr>
              <w:t>.З</w:t>
            </w:r>
            <w:proofErr w:type="gramEnd"/>
            <w:r w:rsidRPr="003A68CA">
              <w:rPr>
                <w:snapToGrid/>
                <w:color w:val="333333"/>
                <w:sz w:val="24"/>
                <w:szCs w:val="24"/>
              </w:rPr>
              <w:t>аводская</w:t>
            </w:r>
            <w:proofErr w:type="spellEnd"/>
            <w:r w:rsidRPr="003A68CA">
              <w:rPr>
                <w:snapToGrid/>
                <w:color w:val="333333"/>
                <w:sz w:val="24"/>
                <w:szCs w:val="24"/>
              </w:rPr>
              <w:t>, 77)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8CA" w:rsidRPr="003A68CA" w:rsidRDefault="003A68CA" w:rsidP="003A68C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  <w:lang w:eastAsia="en-US"/>
              </w:rPr>
            </w:pPr>
            <w:r w:rsidRPr="003A68CA">
              <w:rPr>
                <w:snapToGrid/>
                <w:color w:val="333333"/>
                <w:sz w:val="24"/>
                <w:szCs w:val="24"/>
              </w:rPr>
              <w:t>РФ, Белоруссия, КНР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8CA" w:rsidRPr="003A68CA" w:rsidRDefault="003A68CA" w:rsidP="003A68CA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3A68CA">
              <w:rPr>
                <w:b/>
                <w:i/>
                <w:snapToGrid/>
                <w:color w:val="333333"/>
                <w:sz w:val="24"/>
                <w:szCs w:val="24"/>
              </w:rPr>
              <w:t>4 649 203,39</w:t>
            </w:r>
          </w:p>
        </w:tc>
      </w:tr>
    </w:tbl>
    <w:p w:rsidR="00ED714C" w:rsidRPr="003A68CA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4"/>
          <w:szCs w:val="24"/>
        </w:rPr>
      </w:pPr>
    </w:p>
    <w:p w:rsidR="00496C85" w:rsidRPr="003A68CA" w:rsidRDefault="00ED714C" w:rsidP="00496C85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3A68CA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3A68CA" w:rsidRPr="003A68CA">
        <w:rPr>
          <w:b/>
          <w:bCs/>
          <w:i/>
          <w:iCs/>
          <w:snapToGrid/>
          <w:sz w:val="24"/>
          <w:szCs w:val="24"/>
        </w:rPr>
        <w:t>7</w:t>
      </w:r>
      <w:r w:rsidRPr="003A68CA">
        <w:rPr>
          <w:b/>
          <w:bCs/>
          <w:i/>
          <w:iCs/>
          <w:snapToGrid/>
          <w:sz w:val="24"/>
          <w:szCs w:val="24"/>
        </w:rPr>
        <w:t>«О выборе победителя открытого запроса цен»</w:t>
      </w:r>
    </w:p>
    <w:p w:rsidR="003A68CA" w:rsidRPr="00021407" w:rsidRDefault="00D77580" w:rsidP="003A68CA">
      <w:pPr>
        <w:spacing w:after="200" w:line="240" w:lineRule="auto"/>
        <w:rPr>
          <w:sz w:val="24"/>
          <w:szCs w:val="24"/>
        </w:rPr>
      </w:pPr>
      <w:r w:rsidRPr="003A68CA">
        <w:rPr>
          <w:b/>
          <w:i/>
          <w:sz w:val="24"/>
          <w:szCs w:val="24"/>
        </w:rPr>
        <w:t xml:space="preserve">   Признать победителем</w:t>
      </w:r>
      <w:r w:rsidRPr="003A68CA">
        <w:rPr>
          <w:sz w:val="24"/>
          <w:szCs w:val="24"/>
        </w:rPr>
        <w:t xml:space="preserve"> открытого запроса цен </w:t>
      </w:r>
      <w:r w:rsidRPr="003A68CA">
        <w:rPr>
          <w:b/>
          <w:i/>
          <w:snapToGrid/>
          <w:color w:val="000000" w:themeColor="text1"/>
          <w:sz w:val="24"/>
          <w:szCs w:val="24"/>
        </w:rPr>
        <w:t xml:space="preserve"> </w:t>
      </w:r>
      <w:r w:rsidR="003A68CA" w:rsidRPr="003A68CA">
        <w:rPr>
          <w:b/>
          <w:i/>
          <w:snapToGrid/>
          <w:color w:val="000000" w:themeColor="text1"/>
          <w:sz w:val="24"/>
          <w:szCs w:val="24"/>
        </w:rPr>
        <w:t>«</w:t>
      </w:r>
      <w:r w:rsidR="003A68CA" w:rsidRPr="003A68CA">
        <w:rPr>
          <w:rFonts w:eastAsiaTheme="minorHAnsi"/>
          <w:b/>
          <w:bCs/>
          <w:i/>
          <w:sz w:val="24"/>
          <w:szCs w:val="24"/>
          <w:lang w:eastAsia="en-US"/>
        </w:rPr>
        <w:t>Источники бесперебойного питания</w:t>
      </w:r>
      <w:r w:rsidR="003A68CA" w:rsidRPr="003A68CA">
        <w:rPr>
          <w:rFonts w:eastAsiaTheme="minorHAnsi"/>
          <w:b/>
          <w:i/>
          <w:snapToGrid/>
          <w:color w:val="333333"/>
          <w:sz w:val="24"/>
          <w:szCs w:val="24"/>
          <w:lang w:eastAsia="en-US"/>
        </w:rPr>
        <w:t>»</w:t>
      </w:r>
      <w:r w:rsidR="003A68CA" w:rsidRPr="003A68CA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</w:t>
      </w:r>
      <w:r w:rsidR="003A68CA" w:rsidRPr="003A68CA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="003A68CA" w:rsidRPr="003A68CA">
        <w:rPr>
          <w:sz w:val="24"/>
          <w:szCs w:val="24"/>
        </w:rPr>
        <w:t>ранжировке</w:t>
      </w:r>
      <w:proofErr w:type="spellEnd"/>
      <w:r w:rsidR="003A68CA" w:rsidRPr="003A68CA">
        <w:rPr>
          <w:sz w:val="24"/>
          <w:szCs w:val="24"/>
        </w:rPr>
        <w:t xml:space="preserve"> по степени предпочтительности для заказчика</w:t>
      </w:r>
      <w:r w:rsidR="003A68CA" w:rsidRPr="003A68CA">
        <w:rPr>
          <w:b/>
          <w:i/>
          <w:snapToGrid/>
          <w:sz w:val="24"/>
          <w:szCs w:val="24"/>
        </w:rPr>
        <w:t xml:space="preserve"> </w:t>
      </w:r>
      <w:r w:rsidR="003A68CA" w:rsidRPr="003A68CA">
        <w:rPr>
          <w:b/>
          <w:i/>
          <w:snapToGrid/>
          <w:color w:val="333333"/>
          <w:sz w:val="24"/>
          <w:szCs w:val="24"/>
        </w:rPr>
        <w:t>ООО "ЦСП"</w:t>
      </w:r>
      <w:r w:rsidR="003A68CA" w:rsidRPr="003A68CA">
        <w:rPr>
          <w:snapToGrid/>
          <w:color w:val="333333"/>
          <w:sz w:val="24"/>
          <w:szCs w:val="24"/>
        </w:rPr>
        <w:t xml:space="preserve"> (690035, Россия, Приморский край, г. Владивосток, ул. Калинина, д. 25)</w:t>
      </w:r>
      <w:r w:rsidR="003A68CA" w:rsidRPr="003A68CA">
        <w:rPr>
          <w:snapToGrid/>
          <w:sz w:val="24"/>
          <w:szCs w:val="24"/>
        </w:rPr>
        <w:t>,</w:t>
      </w:r>
      <w:r w:rsidR="003A68CA" w:rsidRPr="003A68CA">
        <w:rPr>
          <w:sz w:val="24"/>
          <w:szCs w:val="24"/>
        </w:rPr>
        <w:t xml:space="preserve"> на условиях:  Цена: </w:t>
      </w:r>
      <w:r w:rsidR="003A68CA" w:rsidRPr="003A68CA">
        <w:rPr>
          <w:snapToGrid/>
          <w:color w:val="333333"/>
          <w:sz w:val="24"/>
          <w:szCs w:val="24"/>
        </w:rPr>
        <w:t xml:space="preserve">5 376 378,80 руб. (цена без НДС: 4 556 253,22 руб.). </w:t>
      </w:r>
      <w:r w:rsidR="003A68CA" w:rsidRPr="00021407">
        <w:rPr>
          <w:snapToGrid/>
          <w:sz w:val="24"/>
          <w:szCs w:val="24"/>
        </w:rPr>
        <w:t xml:space="preserve">Срок завершения поставки: до 15.05.2017г. с правом досрочной поставки. Условия оплаты: </w:t>
      </w:r>
      <w:r w:rsidR="003A68CA" w:rsidRPr="00021407">
        <w:rPr>
          <w:sz w:val="24"/>
          <w:szCs w:val="24"/>
        </w:rPr>
        <w:t xml:space="preserve">в течение 30 календарных дней </w:t>
      </w:r>
      <w:proofErr w:type="gramStart"/>
      <w:r w:rsidR="003A68CA" w:rsidRPr="00021407">
        <w:rPr>
          <w:sz w:val="24"/>
          <w:szCs w:val="24"/>
        </w:rPr>
        <w:t>с даты подписания</w:t>
      </w:r>
      <w:proofErr w:type="gramEnd"/>
      <w:r w:rsidR="003A68CA" w:rsidRPr="00021407">
        <w:rPr>
          <w:sz w:val="24"/>
          <w:szCs w:val="24"/>
        </w:rPr>
        <w:t xml:space="preserve">  акта  сдачи-приемки оборудования, товарной накладной (ТОРГ-12). Гарантийный срок:</w:t>
      </w:r>
      <w:r w:rsidR="003A68CA" w:rsidRPr="003A68CA">
        <w:rPr>
          <w:sz w:val="24"/>
          <w:szCs w:val="24"/>
        </w:rPr>
        <w:t xml:space="preserve"> </w:t>
      </w:r>
      <w:r w:rsidR="003A68CA" w:rsidRPr="00021407">
        <w:rPr>
          <w:sz w:val="24"/>
          <w:szCs w:val="24"/>
        </w:rPr>
        <w:t xml:space="preserve"> по спецификации №1.1 – 60 месяцев;</w:t>
      </w:r>
      <w:r w:rsidR="003A68CA" w:rsidRPr="003A68CA">
        <w:rPr>
          <w:sz w:val="24"/>
          <w:szCs w:val="24"/>
        </w:rPr>
        <w:t xml:space="preserve"> </w:t>
      </w:r>
      <w:r w:rsidR="003A68CA" w:rsidRPr="00021407">
        <w:rPr>
          <w:sz w:val="24"/>
          <w:szCs w:val="24"/>
        </w:rPr>
        <w:t>по спецификации №1.2 – 24 месяца;</w:t>
      </w:r>
      <w:r w:rsidR="003A68CA" w:rsidRPr="003A68CA">
        <w:rPr>
          <w:sz w:val="24"/>
          <w:szCs w:val="24"/>
        </w:rPr>
        <w:t xml:space="preserve"> </w:t>
      </w:r>
      <w:r w:rsidR="003A68CA" w:rsidRPr="00021407">
        <w:rPr>
          <w:sz w:val="24"/>
          <w:szCs w:val="24"/>
        </w:rPr>
        <w:t>по спецификации №1.3 – 12 месяцев.</w:t>
      </w:r>
      <w:r w:rsidR="003A68CA" w:rsidRPr="003A68CA">
        <w:rPr>
          <w:sz w:val="24"/>
          <w:szCs w:val="24"/>
        </w:rPr>
        <w:t xml:space="preserve"> </w:t>
      </w:r>
    </w:p>
    <w:p w:rsidR="00ED714C" w:rsidRPr="003A68CA" w:rsidRDefault="00ED714C" w:rsidP="003A68CA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153A00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153A00">
        <w:rPr>
          <w:i/>
          <w:snapToGrid/>
          <w:color w:val="000000" w:themeColor="text1"/>
          <w:sz w:val="24"/>
          <w:szCs w:val="24"/>
        </w:rPr>
        <w:t>Терёшкина</w:t>
      </w:r>
      <w:proofErr w:type="spellEnd"/>
      <w:r w:rsidR="00153A00">
        <w:rPr>
          <w:i/>
          <w:snapToGrid/>
          <w:color w:val="000000" w:themeColor="text1"/>
          <w:sz w:val="24"/>
          <w:szCs w:val="24"/>
        </w:rPr>
        <w:t xml:space="preserve"> Г.М.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</w:t>
      </w:r>
      <w:r w:rsidR="00153A00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EF7CC3">
      <w:headerReference w:type="default" r:id="rId9"/>
      <w:footerReference w:type="default" r:id="rId10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173" w:rsidRDefault="00320173" w:rsidP="00355095">
      <w:pPr>
        <w:spacing w:line="240" w:lineRule="auto"/>
      </w:pPr>
      <w:r>
        <w:separator/>
      </w:r>
    </w:p>
  </w:endnote>
  <w:endnote w:type="continuationSeparator" w:id="0">
    <w:p w:rsidR="00320173" w:rsidRDefault="0032017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A2A8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A2A8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173" w:rsidRDefault="00320173" w:rsidP="00355095">
      <w:pPr>
        <w:spacing w:line="240" w:lineRule="auto"/>
      </w:pPr>
      <w:r>
        <w:separator/>
      </w:r>
    </w:p>
  </w:footnote>
  <w:footnote w:type="continuationSeparator" w:id="0">
    <w:p w:rsidR="00320173" w:rsidRDefault="0032017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71B5B"/>
    <w:multiLevelType w:val="hybridMultilevel"/>
    <w:tmpl w:val="5E9CE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0A3BE3"/>
    <w:multiLevelType w:val="hybridMultilevel"/>
    <w:tmpl w:val="6F962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8"/>
  </w:num>
  <w:num w:numId="32">
    <w:abstractNumId w:val="27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94F"/>
    <w:rsid w:val="000068A8"/>
    <w:rsid w:val="00011790"/>
    <w:rsid w:val="00013012"/>
    <w:rsid w:val="000153C0"/>
    <w:rsid w:val="00023DF3"/>
    <w:rsid w:val="000302B2"/>
    <w:rsid w:val="000307A5"/>
    <w:rsid w:val="00033CF8"/>
    <w:rsid w:val="00036A5E"/>
    <w:rsid w:val="00040BFE"/>
    <w:rsid w:val="00043130"/>
    <w:rsid w:val="0004784F"/>
    <w:rsid w:val="00053ACD"/>
    <w:rsid w:val="00055032"/>
    <w:rsid w:val="00057F72"/>
    <w:rsid w:val="0006695B"/>
    <w:rsid w:val="00073B6A"/>
    <w:rsid w:val="0008004B"/>
    <w:rsid w:val="0009029A"/>
    <w:rsid w:val="000911D3"/>
    <w:rsid w:val="00091988"/>
    <w:rsid w:val="00092E3F"/>
    <w:rsid w:val="000A407E"/>
    <w:rsid w:val="000A643F"/>
    <w:rsid w:val="000B702B"/>
    <w:rsid w:val="000C1263"/>
    <w:rsid w:val="000C17A4"/>
    <w:rsid w:val="000C5C10"/>
    <w:rsid w:val="000D12B2"/>
    <w:rsid w:val="000D18F2"/>
    <w:rsid w:val="000F1326"/>
    <w:rsid w:val="000F6E22"/>
    <w:rsid w:val="000F7A84"/>
    <w:rsid w:val="00103D49"/>
    <w:rsid w:val="001114A0"/>
    <w:rsid w:val="0011164A"/>
    <w:rsid w:val="00126847"/>
    <w:rsid w:val="00143503"/>
    <w:rsid w:val="00144C8B"/>
    <w:rsid w:val="00152466"/>
    <w:rsid w:val="00153A00"/>
    <w:rsid w:val="00153E9A"/>
    <w:rsid w:val="00176397"/>
    <w:rsid w:val="001812F2"/>
    <w:rsid w:val="001924E0"/>
    <w:rsid w:val="001926AC"/>
    <w:rsid w:val="00193586"/>
    <w:rsid w:val="001A2A82"/>
    <w:rsid w:val="001A321D"/>
    <w:rsid w:val="001B13FD"/>
    <w:rsid w:val="001B37A3"/>
    <w:rsid w:val="001C4821"/>
    <w:rsid w:val="001D0E87"/>
    <w:rsid w:val="001E33F9"/>
    <w:rsid w:val="001F001D"/>
    <w:rsid w:val="001F1045"/>
    <w:rsid w:val="001F16DB"/>
    <w:rsid w:val="00200CC3"/>
    <w:rsid w:val="00202E58"/>
    <w:rsid w:val="002120C8"/>
    <w:rsid w:val="002120F0"/>
    <w:rsid w:val="00214035"/>
    <w:rsid w:val="002240F1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E102F"/>
    <w:rsid w:val="002E1D13"/>
    <w:rsid w:val="002E4AAD"/>
    <w:rsid w:val="002E78C3"/>
    <w:rsid w:val="002F5460"/>
    <w:rsid w:val="0030410E"/>
    <w:rsid w:val="00306C67"/>
    <w:rsid w:val="00307731"/>
    <w:rsid w:val="00310C8E"/>
    <w:rsid w:val="00311BA2"/>
    <w:rsid w:val="00320173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A68CA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858C1"/>
    <w:rsid w:val="00492742"/>
    <w:rsid w:val="004932DB"/>
    <w:rsid w:val="0049333C"/>
    <w:rsid w:val="004965E5"/>
    <w:rsid w:val="00496C85"/>
    <w:rsid w:val="004A1209"/>
    <w:rsid w:val="004A4816"/>
    <w:rsid w:val="004A606C"/>
    <w:rsid w:val="004C1EA3"/>
    <w:rsid w:val="004D1A37"/>
    <w:rsid w:val="004D26F6"/>
    <w:rsid w:val="004D6055"/>
    <w:rsid w:val="0050702A"/>
    <w:rsid w:val="005110DF"/>
    <w:rsid w:val="00515CBE"/>
    <w:rsid w:val="00526FD4"/>
    <w:rsid w:val="00543247"/>
    <w:rsid w:val="00547EE6"/>
    <w:rsid w:val="00551234"/>
    <w:rsid w:val="005529F7"/>
    <w:rsid w:val="0055309B"/>
    <w:rsid w:val="00563A7E"/>
    <w:rsid w:val="00571278"/>
    <w:rsid w:val="005717C6"/>
    <w:rsid w:val="005856B7"/>
    <w:rsid w:val="0058642E"/>
    <w:rsid w:val="0058664F"/>
    <w:rsid w:val="005871CC"/>
    <w:rsid w:val="00590768"/>
    <w:rsid w:val="00595288"/>
    <w:rsid w:val="0059531A"/>
    <w:rsid w:val="00597E36"/>
    <w:rsid w:val="005A1ECE"/>
    <w:rsid w:val="005A4AD8"/>
    <w:rsid w:val="005A5408"/>
    <w:rsid w:val="005B1491"/>
    <w:rsid w:val="005B5865"/>
    <w:rsid w:val="005D40F5"/>
    <w:rsid w:val="005D54E8"/>
    <w:rsid w:val="005D7BA8"/>
    <w:rsid w:val="005E1345"/>
    <w:rsid w:val="005E34D0"/>
    <w:rsid w:val="005E6AB3"/>
    <w:rsid w:val="005E6E60"/>
    <w:rsid w:val="005F5454"/>
    <w:rsid w:val="005F5CEA"/>
    <w:rsid w:val="005F61A1"/>
    <w:rsid w:val="00604C9B"/>
    <w:rsid w:val="00613EDC"/>
    <w:rsid w:val="006155BC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8112C"/>
    <w:rsid w:val="00694200"/>
    <w:rsid w:val="006958EF"/>
    <w:rsid w:val="006B1B63"/>
    <w:rsid w:val="006B3625"/>
    <w:rsid w:val="006B61F6"/>
    <w:rsid w:val="006C4B51"/>
    <w:rsid w:val="006D1359"/>
    <w:rsid w:val="006D7419"/>
    <w:rsid w:val="006E6452"/>
    <w:rsid w:val="006F05A3"/>
    <w:rsid w:val="006F3881"/>
    <w:rsid w:val="00700899"/>
    <w:rsid w:val="0070126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3290"/>
    <w:rsid w:val="00757186"/>
    <w:rsid w:val="007611D3"/>
    <w:rsid w:val="00761690"/>
    <w:rsid w:val="00771B04"/>
    <w:rsid w:val="0079337E"/>
    <w:rsid w:val="0079457B"/>
    <w:rsid w:val="0079480A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2B1B"/>
    <w:rsid w:val="00835365"/>
    <w:rsid w:val="00861C62"/>
    <w:rsid w:val="008630C2"/>
    <w:rsid w:val="00864009"/>
    <w:rsid w:val="008759B3"/>
    <w:rsid w:val="00877046"/>
    <w:rsid w:val="008848D3"/>
    <w:rsid w:val="00886219"/>
    <w:rsid w:val="0088746E"/>
    <w:rsid w:val="0089485D"/>
    <w:rsid w:val="008A5961"/>
    <w:rsid w:val="008B31A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114E"/>
    <w:rsid w:val="009423A1"/>
    <w:rsid w:val="00946E89"/>
    <w:rsid w:val="0095185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24DB"/>
    <w:rsid w:val="009D31B9"/>
    <w:rsid w:val="009E3825"/>
    <w:rsid w:val="00A02900"/>
    <w:rsid w:val="00A05A52"/>
    <w:rsid w:val="00A06B93"/>
    <w:rsid w:val="00A20713"/>
    <w:rsid w:val="00A26A50"/>
    <w:rsid w:val="00A5274A"/>
    <w:rsid w:val="00A56CAE"/>
    <w:rsid w:val="00A57A7B"/>
    <w:rsid w:val="00A62A51"/>
    <w:rsid w:val="00A66628"/>
    <w:rsid w:val="00A6718E"/>
    <w:rsid w:val="00A718D9"/>
    <w:rsid w:val="00A76D45"/>
    <w:rsid w:val="00A77B90"/>
    <w:rsid w:val="00A87C37"/>
    <w:rsid w:val="00A93AAA"/>
    <w:rsid w:val="00A93FBE"/>
    <w:rsid w:val="00A95BFA"/>
    <w:rsid w:val="00AA0FC2"/>
    <w:rsid w:val="00AA1F47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52914"/>
    <w:rsid w:val="00B54AEB"/>
    <w:rsid w:val="00B57DE3"/>
    <w:rsid w:val="00B6781F"/>
    <w:rsid w:val="00B71920"/>
    <w:rsid w:val="00B828AD"/>
    <w:rsid w:val="00B82A3A"/>
    <w:rsid w:val="00B855FE"/>
    <w:rsid w:val="00B85D32"/>
    <w:rsid w:val="00BB225F"/>
    <w:rsid w:val="00BB4599"/>
    <w:rsid w:val="00BB7D45"/>
    <w:rsid w:val="00BC065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046B1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1D45"/>
    <w:rsid w:val="00C93DEA"/>
    <w:rsid w:val="00CB0FB8"/>
    <w:rsid w:val="00CB5269"/>
    <w:rsid w:val="00CC5E95"/>
    <w:rsid w:val="00CD1990"/>
    <w:rsid w:val="00CE3F1D"/>
    <w:rsid w:val="00CF1CFD"/>
    <w:rsid w:val="00CF21EB"/>
    <w:rsid w:val="00CF2EA5"/>
    <w:rsid w:val="00D021F1"/>
    <w:rsid w:val="00D05F7D"/>
    <w:rsid w:val="00D20073"/>
    <w:rsid w:val="00D26329"/>
    <w:rsid w:val="00D267B4"/>
    <w:rsid w:val="00D32317"/>
    <w:rsid w:val="00D35159"/>
    <w:rsid w:val="00D40750"/>
    <w:rsid w:val="00D43162"/>
    <w:rsid w:val="00D44D45"/>
    <w:rsid w:val="00D607FF"/>
    <w:rsid w:val="00D62D28"/>
    <w:rsid w:val="00D63AA6"/>
    <w:rsid w:val="00D72118"/>
    <w:rsid w:val="00D77580"/>
    <w:rsid w:val="00D8010C"/>
    <w:rsid w:val="00D82055"/>
    <w:rsid w:val="00D85B2B"/>
    <w:rsid w:val="00D91435"/>
    <w:rsid w:val="00D921AB"/>
    <w:rsid w:val="00DA1489"/>
    <w:rsid w:val="00DA22E3"/>
    <w:rsid w:val="00DA4F21"/>
    <w:rsid w:val="00DB51F5"/>
    <w:rsid w:val="00DB7664"/>
    <w:rsid w:val="00DC613B"/>
    <w:rsid w:val="00DD5E99"/>
    <w:rsid w:val="00DD7FC6"/>
    <w:rsid w:val="00DE2BEB"/>
    <w:rsid w:val="00DE5C19"/>
    <w:rsid w:val="00DF7309"/>
    <w:rsid w:val="00DF7E5C"/>
    <w:rsid w:val="00E002B1"/>
    <w:rsid w:val="00E00A4C"/>
    <w:rsid w:val="00E07A98"/>
    <w:rsid w:val="00E114CE"/>
    <w:rsid w:val="00E13CFF"/>
    <w:rsid w:val="00E14ABB"/>
    <w:rsid w:val="00E219CC"/>
    <w:rsid w:val="00E25DBA"/>
    <w:rsid w:val="00E307C3"/>
    <w:rsid w:val="00E37636"/>
    <w:rsid w:val="00E37973"/>
    <w:rsid w:val="00E37C3F"/>
    <w:rsid w:val="00E7299F"/>
    <w:rsid w:val="00E73818"/>
    <w:rsid w:val="00E7429D"/>
    <w:rsid w:val="00E8314B"/>
    <w:rsid w:val="00EA23EA"/>
    <w:rsid w:val="00EB0EC9"/>
    <w:rsid w:val="00EB25E3"/>
    <w:rsid w:val="00EB5BC4"/>
    <w:rsid w:val="00EC4B68"/>
    <w:rsid w:val="00EC703D"/>
    <w:rsid w:val="00ED0444"/>
    <w:rsid w:val="00ED714C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121</cp:revision>
  <cp:lastPrinted>2017-04-03T07:08:00Z</cp:lastPrinted>
  <dcterms:created xsi:type="dcterms:W3CDTF">2015-03-25T00:17:00Z</dcterms:created>
  <dcterms:modified xsi:type="dcterms:W3CDTF">2017-04-05T23:55:00Z</dcterms:modified>
</cp:coreProperties>
</file>