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A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0A0A9D" w:rsidP="005B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06.03</w:t>
            </w:r>
            <w:r w:rsidR="00B15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0A0A9D" w:rsidRDefault="00B150D3" w:rsidP="000A0A9D">
      <w:pPr>
        <w:pStyle w:val="ae"/>
        <w:tabs>
          <w:tab w:val="left" w:pos="708"/>
        </w:tabs>
        <w:spacing w:line="240" w:lineRule="auto"/>
        <w:rPr>
          <w:sz w:val="24"/>
        </w:rPr>
      </w:pPr>
      <w:r>
        <w:rPr>
          <w:sz w:val="22"/>
          <w:szCs w:val="22"/>
        </w:rPr>
        <w:t xml:space="preserve">          </w:t>
      </w:r>
      <w:r w:rsidR="001923DC" w:rsidRPr="002944EF">
        <w:rPr>
          <w:sz w:val="22"/>
          <w:szCs w:val="22"/>
        </w:rPr>
        <w:t xml:space="preserve">Способ и предмет закупки: открытый электронный запрос </w:t>
      </w:r>
      <w:r w:rsidR="00BB2353" w:rsidRPr="000A0A9D">
        <w:rPr>
          <w:sz w:val="24"/>
        </w:rPr>
        <w:t>предложений</w:t>
      </w:r>
      <w:r w:rsidR="001923DC" w:rsidRPr="000A0A9D">
        <w:rPr>
          <w:b/>
          <w:i/>
          <w:sz w:val="24"/>
        </w:rPr>
        <w:t xml:space="preserve">: </w:t>
      </w:r>
      <w:r w:rsidR="000635D4" w:rsidRPr="000A0A9D">
        <w:rPr>
          <w:b/>
          <w:i/>
          <w:sz w:val="24"/>
        </w:rPr>
        <w:t>«</w:t>
      </w:r>
      <w:r w:rsidR="000A0A9D" w:rsidRPr="000A0A9D">
        <w:rPr>
          <w:b/>
          <w:i/>
          <w:color w:val="333333"/>
          <w:sz w:val="24"/>
        </w:rPr>
        <w:t>Распределительная система постоянного тока</w:t>
      </w:r>
      <w:r w:rsidR="008F5583" w:rsidRPr="000A0A9D">
        <w:rPr>
          <w:b/>
          <w:i/>
          <w:sz w:val="24"/>
        </w:rPr>
        <w:t>»</w:t>
      </w:r>
      <w:r w:rsidR="001923DC" w:rsidRPr="000A0A9D">
        <w:rPr>
          <w:b/>
          <w:i/>
          <w:snapToGrid w:val="0"/>
          <w:sz w:val="24"/>
        </w:rPr>
        <w:t xml:space="preserve"> </w:t>
      </w:r>
      <w:r w:rsidR="001923DC" w:rsidRPr="000A0A9D">
        <w:rPr>
          <w:snapToGrid w:val="0"/>
          <w:sz w:val="24"/>
        </w:rPr>
        <w:t xml:space="preserve">Закупка </w:t>
      </w:r>
      <w:r w:rsidR="000F5F83" w:rsidRPr="000A0A9D">
        <w:rPr>
          <w:snapToGrid w:val="0"/>
          <w:sz w:val="24"/>
        </w:rPr>
        <w:t xml:space="preserve">№ </w:t>
      </w:r>
      <w:r w:rsidR="000A0A9D">
        <w:rPr>
          <w:snapToGrid w:val="0"/>
          <w:sz w:val="24"/>
        </w:rPr>
        <w:t>10</w:t>
      </w:r>
      <w:r w:rsidR="000A0A9D" w:rsidRPr="000A0A9D">
        <w:rPr>
          <w:snapToGrid w:val="0"/>
          <w:sz w:val="24"/>
        </w:rPr>
        <w:t>56</w:t>
      </w:r>
    </w:p>
    <w:p w:rsidR="001923DC" w:rsidRPr="000A0A9D" w:rsidRDefault="001923DC" w:rsidP="000A0A9D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0A0A9D">
        <w:rPr>
          <w:sz w:val="24"/>
        </w:rPr>
        <w:tab/>
        <w:t>Планируемая стоимость закупки в соответствии с ГКПЗ</w:t>
      </w:r>
      <w:r w:rsidR="00807870" w:rsidRPr="000A0A9D">
        <w:rPr>
          <w:sz w:val="24"/>
        </w:rPr>
        <w:t xml:space="preserve">: </w:t>
      </w:r>
      <w:r w:rsidR="000A0A9D" w:rsidRPr="000A0A9D">
        <w:rPr>
          <w:b/>
          <w:i/>
          <w:sz w:val="24"/>
        </w:rPr>
        <w:t>4 069 830,51</w:t>
      </w:r>
      <w:r w:rsidR="000635D4" w:rsidRPr="000A0A9D">
        <w:rPr>
          <w:b/>
          <w:sz w:val="24"/>
        </w:rPr>
        <w:t xml:space="preserve"> </w:t>
      </w:r>
      <w:r w:rsidRPr="000A0A9D">
        <w:rPr>
          <w:snapToGrid w:val="0"/>
          <w:sz w:val="24"/>
        </w:rPr>
        <w:t>руб. без учета НДС.</w:t>
      </w:r>
    </w:p>
    <w:p w:rsidR="00B27C08" w:rsidRPr="000A0A9D" w:rsidRDefault="00B27C08" w:rsidP="000A0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0A0A9D" w:rsidRDefault="00E45419" w:rsidP="000A0A9D">
      <w:pPr>
        <w:pStyle w:val="ae"/>
        <w:spacing w:before="0" w:line="240" w:lineRule="auto"/>
        <w:ind w:firstLine="567"/>
        <w:rPr>
          <w:b/>
          <w:sz w:val="24"/>
        </w:rPr>
      </w:pPr>
      <w:r w:rsidRPr="000A0A9D">
        <w:rPr>
          <w:b/>
          <w:sz w:val="24"/>
        </w:rPr>
        <w:t>ПРИСУТСТВОВАЛИ:</w:t>
      </w:r>
    </w:p>
    <w:p w:rsidR="00E45419" w:rsidRPr="000A0A9D" w:rsidRDefault="000A0A9D" w:rsidP="000A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0A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944EF" w:rsidRDefault="000948FE" w:rsidP="000A0A9D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44EF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было получено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A9D">
        <w:rPr>
          <w:rFonts w:ascii="Times New Roman" w:eastAsia="Times New Roman" w:hAnsi="Times New Roman" w:cs="Times New Roman"/>
          <w:lang w:eastAsia="ru-RU"/>
        </w:rPr>
        <w:t>5</w:t>
      </w:r>
      <w:r w:rsidR="00D50032" w:rsidRPr="00294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заяв</w:t>
      </w:r>
      <w:r w:rsidR="000A0A9D">
        <w:rPr>
          <w:rFonts w:ascii="Times New Roman" w:eastAsia="Times New Roman" w:hAnsi="Times New Roman" w:cs="Times New Roman"/>
          <w:lang w:eastAsia="ru-RU"/>
        </w:rPr>
        <w:t>о</w:t>
      </w:r>
      <w:r w:rsidR="000F5F83" w:rsidRPr="002944EF">
        <w:rPr>
          <w:rFonts w:ascii="Times New Roman" w:eastAsia="Times New Roman" w:hAnsi="Times New Roman" w:cs="Times New Roman"/>
          <w:lang w:eastAsia="ru-RU"/>
        </w:rPr>
        <w:t>к</w:t>
      </w:r>
      <w:r w:rsidRPr="002944EF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 xml:space="preserve">предложений </w:t>
      </w:r>
      <w:r w:rsidRPr="002944EF">
        <w:rPr>
          <w:rFonts w:ascii="Times New Roman" w:eastAsia="Times New Roman" w:hAnsi="Times New Roman" w:cs="Times New Roman"/>
          <w:lang w:eastAsia="ru-RU"/>
        </w:rPr>
        <w:t xml:space="preserve"> на Торговой площадке Системы www.b2b-energo.ru автоматически.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944EF" w:rsidRDefault="00B150D3" w:rsidP="000A0A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hAnsi="Times New Roman" w:cs="Times New Roman"/>
        </w:rPr>
        <w:t>08</w:t>
      </w:r>
      <w:r w:rsidR="00B47F5F" w:rsidRPr="002944EF">
        <w:rPr>
          <w:rFonts w:ascii="Times New Roman" w:hAnsi="Times New Roman" w:cs="Times New Roman"/>
        </w:rPr>
        <w:t>:</w:t>
      </w:r>
      <w:r w:rsidR="000A0A9D">
        <w:rPr>
          <w:rFonts w:ascii="Times New Roman" w:hAnsi="Times New Roman" w:cs="Times New Roman"/>
        </w:rPr>
        <w:t>43</w:t>
      </w:r>
      <w:r w:rsidR="00B47F5F" w:rsidRPr="002944EF">
        <w:rPr>
          <w:rFonts w:ascii="Times New Roman" w:hAnsi="Times New Roman" w:cs="Times New Roman"/>
        </w:rPr>
        <w:t xml:space="preserve"> </w:t>
      </w:r>
      <w:r w:rsidR="004D32F8" w:rsidRPr="002944EF">
        <w:rPr>
          <w:rFonts w:ascii="Times New Roman" w:hAnsi="Times New Roman" w:cs="Times New Roman"/>
        </w:rPr>
        <w:t xml:space="preserve">  </w:t>
      </w:r>
      <w:r w:rsidR="000A0A9D">
        <w:rPr>
          <w:rFonts w:ascii="Times New Roman" w:hAnsi="Times New Roman" w:cs="Times New Roman"/>
        </w:rPr>
        <w:t>06.03</w:t>
      </w:r>
      <w:r w:rsidRPr="002944EF">
        <w:rPr>
          <w:rFonts w:ascii="Times New Roman" w:hAnsi="Times New Roman" w:cs="Times New Roman"/>
        </w:rPr>
        <w:t>.2017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2944EF" w:rsidRDefault="00485251" w:rsidP="000A0A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44EF">
        <w:rPr>
          <w:rFonts w:ascii="Times New Roman" w:eastAsia="Times New Roman" w:hAnsi="Times New Roman" w:cs="Times New Roman"/>
          <w:lang w:eastAsia="ru-RU"/>
        </w:rPr>
        <w:t xml:space="preserve">В конвертах обнаружены предложения следующих участников запроса </w:t>
      </w:r>
      <w:r w:rsidR="00BB2353" w:rsidRPr="002944EF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2944EF">
        <w:rPr>
          <w:rFonts w:ascii="Times New Roman" w:eastAsia="Times New Roman" w:hAnsi="Times New Roman" w:cs="Times New Roman"/>
          <w:lang w:eastAsia="ru-RU"/>
        </w:rPr>
        <w:t>:</w:t>
      </w:r>
    </w:p>
    <w:p w:rsidR="0035243D" w:rsidRPr="002944EF" w:rsidRDefault="0035243D" w:rsidP="007B10EC">
      <w:pPr>
        <w:pStyle w:val="ab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4737"/>
      </w:tblGrid>
      <w:tr w:rsidR="000A0A9D" w:rsidRPr="000A0A9D" w:rsidTr="000A0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0A0A9D" w:rsidRPr="000A0A9D" w:rsidTr="000A0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ЗАО "Радиан"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(664040, </w:t>
            </w:r>
            <w:proofErr w:type="gramStart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Иркутск, ул. Розы Люксембург, д. 184)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03.03.2017 в 07:50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1 807 334,62 руб. (цена без НДС: 1 531 639,51 руб.)</w:t>
            </w:r>
          </w:p>
        </w:tc>
      </w:tr>
      <w:tr w:rsidR="000A0A9D" w:rsidRPr="000A0A9D" w:rsidTr="000A0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"РЭС"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(344093, г. Ростов-на-Дону, ул. Туполева, 16 "Р")</w:t>
            </w:r>
            <w:bookmarkStart w:id="0" w:name="_GoBack"/>
            <w:bookmarkEnd w:id="0"/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03.03.2017 в 08:11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2 478 000,00 руб. (цена без НДС: 2 100 000,00 руб.)</w:t>
            </w:r>
          </w:p>
        </w:tc>
      </w:tr>
      <w:tr w:rsidR="000A0A9D" w:rsidRPr="000A0A9D" w:rsidTr="000A0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Ольдам</w:t>
            </w:r>
            <w:proofErr w:type="spellEnd"/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(115304 г. Москва, Кавказский бульвар, д. 29, корп. 1)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Согласно конкурсной документации, подана 28.02.2017 в 12:26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4 484 000,00 руб. (цена без НДС: 3 800 000,00 руб.)</w:t>
            </w:r>
          </w:p>
        </w:tc>
      </w:tr>
      <w:tr w:rsidR="000A0A9D" w:rsidRPr="000A0A9D" w:rsidTr="000A0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"СИСТЕМНЫЙ ИНТЕГРАТОР"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(630032, Россия, Новосибирская область, г. Новосибирск, ул. Котовского, д. 10/1, кв. 146)</w:t>
            </w:r>
            <w:proofErr w:type="gramEnd"/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02.03.2017 в 11:28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4 497 000,06 руб. (цена без НДС: 3 811 017,00 руб.)</w:t>
            </w:r>
          </w:p>
        </w:tc>
      </w:tr>
      <w:tr w:rsidR="000A0A9D" w:rsidRPr="000A0A9D" w:rsidTr="000A0A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ПК "</w:t>
            </w:r>
            <w:proofErr w:type="spellStart"/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Электроконцепт</w:t>
            </w:r>
            <w:proofErr w:type="spellEnd"/>
            <w:r w:rsidRPr="000A0A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(141240, Россия, Московская область, Пушкинский р-н, г. Пушкино, </w:t>
            </w:r>
            <w:proofErr w:type="spellStart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Мамонтовка</w:t>
            </w:r>
            <w:proofErr w:type="spellEnd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Центральная</w:t>
            </w:r>
            <w:proofErr w:type="gramStart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2, помещение 11)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0A9D" w:rsidRPr="000A0A9D" w:rsidRDefault="000A0A9D" w:rsidP="000A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Заявка, подана 03.03.2017 в 08:13</w:t>
            </w:r>
            <w:r w:rsidRPr="000A0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4 602 000,00 руб. (цена без НДС: 3 900 000,00 руб.)</w:t>
            </w:r>
          </w:p>
        </w:tc>
      </w:tr>
    </w:tbl>
    <w:p w:rsidR="006A63DA" w:rsidRPr="004D32F8" w:rsidRDefault="006A63DA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C4" w:rsidRDefault="00282CC4" w:rsidP="000F4708">
      <w:pPr>
        <w:spacing w:after="0" w:line="240" w:lineRule="auto"/>
      </w:pPr>
      <w:r>
        <w:separator/>
      </w:r>
    </w:p>
  </w:endnote>
  <w:endnote w:type="continuationSeparator" w:id="0">
    <w:p w:rsidR="00282CC4" w:rsidRDefault="00282CC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C4" w:rsidRDefault="00282CC4" w:rsidP="000F4708">
      <w:pPr>
        <w:spacing w:after="0" w:line="240" w:lineRule="auto"/>
      </w:pPr>
      <w:r>
        <w:separator/>
      </w:r>
    </w:p>
  </w:footnote>
  <w:footnote w:type="continuationSeparator" w:id="0">
    <w:p w:rsidR="00282CC4" w:rsidRDefault="00282CC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944EF">
      <w:rPr>
        <w:i/>
        <w:sz w:val="18"/>
        <w:szCs w:val="18"/>
      </w:rPr>
      <w:t>281/МР</w:t>
    </w:r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0A9D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82CC4"/>
    <w:rsid w:val="002944EF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E049D"/>
    <w:rsid w:val="003F2505"/>
    <w:rsid w:val="00425A2F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66735"/>
    <w:rsid w:val="0067734E"/>
    <w:rsid w:val="00680B61"/>
    <w:rsid w:val="006971EB"/>
    <w:rsid w:val="006A0EAF"/>
    <w:rsid w:val="006A63DA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4595C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4506"/>
    <w:rsid w:val="00807870"/>
    <w:rsid w:val="00807ED5"/>
    <w:rsid w:val="00820CDC"/>
    <w:rsid w:val="0084232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8F675B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24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50D3"/>
    <w:rsid w:val="00B16A19"/>
    <w:rsid w:val="00B20CFB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B2353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6F79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74E7-186D-4D63-85E3-60C3653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52</cp:revision>
  <cp:lastPrinted>2017-01-20T02:39:00Z</cp:lastPrinted>
  <dcterms:created xsi:type="dcterms:W3CDTF">2014-12-03T01:34:00Z</dcterms:created>
  <dcterms:modified xsi:type="dcterms:W3CDTF">2017-03-06T22:35:00Z</dcterms:modified>
</cp:coreProperties>
</file>