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4B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B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0D6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D6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Pr="004B5F93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 xml:space="preserve">            </w:t>
      </w:r>
      <w:r w:rsidR="001923DC" w:rsidRPr="004B5F93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440121">
        <w:rPr>
          <w:snapToGrid w:val="0"/>
          <w:sz w:val="22"/>
          <w:szCs w:val="22"/>
        </w:rPr>
        <w:t>предложений</w:t>
      </w:r>
      <w:r w:rsidR="001923DC" w:rsidRPr="004B5F93">
        <w:rPr>
          <w:snapToGrid w:val="0"/>
          <w:sz w:val="22"/>
          <w:szCs w:val="22"/>
        </w:rPr>
        <w:t xml:space="preserve">: </w:t>
      </w:r>
    </w:p>
    <w:p w:rsidR="005D4C4C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 xml:space="preserve">          </w:t>
      </w:r>
      <w:r w:rsidR="002F3808">
        <w:rPr>
          <w:snapToGrid w:val="0"/>
          <w:sz w:val="22"/>
          <w:szCs w:val="22"/>
        </w:rPr>
        <w:t xml:space="preserve">  </w:t>
      </w:r>
    </w:p>
    <w:p w:rsidR="000128F2" w:rsidRPr="004B5F93" w:rsidRDefault="001733C4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</w:t>
      </w:r>
      <w:r w:rsidR="000635D4" w:rsidRPr="004B5F93">
        <w:rPr>
          <w:b/>
          <w:i/>
          <w:snapToGrid w:val="0"/>
          <w:sz w:val="22"/>
          <w:szCs w:val="22"/>
        </w:rPr>
        <w:t>«</w:t>
      </w:r>
      <w:r w:rsidR="004B5F93" w:rsidRPr="004B5F93">
        <w:rPr>
          <w:b/>
          <w:i/>
          <w:sz w:val="22"/>
          <w:szCs w:val="22"/>
        </w:rPr>
        <w:t>Измерительные трансформаторы напряжения</w:t>
      </w:r>
      <w:r w:rsidR="008F5583" w:rsidRPr="004B5F93">
        <w:rPr>
          <w:b/>
          <w:i/>
          <w:snapToGrid w:val="0"/>
          <w:sz w:val="22"/>
          <w:szCs w:val="22"/>
        </w:rPr>
        <w:t>»</w:t>
      </w:r>
      <w:r w:rsidR="000128F2" w:rsidRPr="004B5F93">
        <w:rPr>
          <w:b/>
          <w:i/>
          <w:snapToGrid w:val="0"/>
          <w:sz w:val="22"/>
          <w:szCs w:val="22"/>
        </w:rPr>
        <w:t xml:space="preserve">. </w:t>
      </w:r>
    </w:p>
    <w:p w:rsidR="001923DC" w:rsidRPr="004B5F93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b/>
          <w:i/>
          <w:snapToGrid w:val="0"/>
          <w:sz w:val="22"/>
          <w:szCs w:val="22"/>
        </w:rPr>
        <w:t xml:space="preserve">            </w:t>
      </w:r>
      <w:r w:rsidR="001923DC" w:rsidRPr="004B5F93">
        <w:rPr>
          <w:snapToGrid w:val="0"/>
          <w:sz w:val="22"/>
          <w:szCs w:val="22"/>
        </w:rPr>
        <w:t xml:space="preserve">Закупка </w:t>
      </w:r>
      <w:r w:rsidR="000F5F83" w:rsidRPr="004B5F93">
        <w:rPr>
          <w:snapToGrid w:val="0"/>
          <w:sz w:val="22"/>
          <w:szCs w:val="22"/>
        </w:rPr>
        <w:t xml:space="preserve">№ </w:t>
      </w:r>
      <w:r w:rsidR="004B5F93" w:rsidRPr="004B5F93">
        <w:rPr>
          <w:snapToGrid w:val="0"/>
          <w:sz w:val="22"/>
          <w:szCs w:val="22"/>
        </w:rPr>
        <w:t>104.2</w:t>
      </w:r>
    </w:p>
    <w:p w:rsidR="001923DC" w:rsidRPr="004B5F9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4B5F93">
        <w:rPr>
          <w:snapToGrid w:val="0"/>
          <w:sz w:val="22"/>
          <w:szCs w:val="22"/>
        </w:rPr>
        <w:t xml:space="preserve">: </w:t>
      </w:r>
      <w:r w:rsidR="004B5F93" w:rsidRPr="004B5F93">
        <w:rPr>
          <w:b/>
          <w:i/>
          <w:sz w:val="22"/>
          <w:szCs w:val="22"/>
        </w:rPr>
        <w:t xml:space="preserve">384 067,80 </w:t>
      </w:r>
      <w:r w:rsidRPr="004B5F93">
        <w:rPr>
          <w:b/>
          <w:i/>
          <w:snapToGrid w:val="0"/>
          <w:sz w:val="22"/>
          <w:szCs w:val="22"/>
        </w:rPr>
        <w:t>руб</w:t>
      </w:r>
      <w:r w:rsidRPr="004B5F93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F019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5F93" w:rsidRPr="00DC7145">
        <w:rPr>
          <w:rFonts w:ascii="Times New Roman" w:eastAsia="Times New Roman" w:hAnsi="Times New Roman" w:cs="Times New Roman"/>
          <w:lang w:eastAsia="ru-RU"/>
        </w:rPr>
        <w:t>4</w:t>
      </w:r>
      <w:r w:rsidR="00D50032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DC7145">
        <w:rPr>
          <w:rFonts w:ascii="Times New Roman" w:eastAsia="Times New Roman" w:hAnsi="Times New Roman" w:cs="Times New Roman"/>
          <w:lang w:eastAsia="ru-RU"/>
        </w:rPr>
        <w:t>заявки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Pr="00DC7145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="00312EBD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145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DC7145" w:rsidRDefault="00312EBD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DC7145">
        <w:rPr>
          <w:sz w:val="22"/>
          <w:szCs w:val="22"/>
        </w:rPr>
        <w:t>0</w:t>
      </w:r>
      <w:r w:rsidR="00CD27AA" w:rsidRPr="00DC7145">
        <w:rPr>
          <w:sz w:val="22"/>
          <w:szCs w:val="22"/>
        </w:rPr>
        <w:t>8</w:t>
      </w:r>
      <w:r w:rsidRPr="00DC7145">
        <w:rPr>
          <w:sz w:val="22"/>
          <w:szCs w:val="22"/>
        </w:rPr>
        <w:t>:0</w:t>
      </w:r>
      <w:r w:rsidR="002F019F" w:rsidRPr="00DC7145">
        <w:rPr>
          <w:sz w:val="22"/>
          <w:szCs w:val="22"/>
        </w:rPr>
        <w:t>0</w:t>
      </w:r>
      <w:r w:rsidRPr="00DC7145">
        <w:rPr>
          <w:sz w:val="22"/>
          <w:szCs w:val="22"/>
        </w:rPr>
        <w:t xml:space="preserve"> (время московское) 2</w:t>
      </w:r>
      <w:r w:rsidR="004B5F93" w:rsidRPr="00DC7145">
        <w:rPr>
          <w:sz w:val="22"/>
          <w:szCs w:val="22"/>
        </w:rPr>
        <w:t>2</w:t>
      </w:r>
      <w:r w:rsidR="002F019F" w:rsidRPr="00DC7145">
        <w:rPr>
          <w:sz w:val="22"/>
          <w:szCs w:val="22"/>
        </w:rPr>
        <w:t>.0</w:t>
      </w:r>
      <w:r w:rsidRPr="00DC7145">
        <w:rPr>
          <w:sz w:val="22"/>
          <w:szCs w:val="22"/>
        </w:rPr>
        <w:t>2.201</w:t>
      </w:r>
      <w:r w:rsidR="002F019F" w:rsidRPr="00DC7145">
        <w:rPr>
          <w:sz w:val="22"/>
          <w:szCs w:val="22"/>
        </w:rPr>
        <w:t>7</w:t>
      </w:r>
      <w:r w:rsidRPr="00DC7145">
        <w:rPr>
          <w:sz w:val="22"/>
          <w:szCs w:val="22"/>
        </w:rPr>
        <w:t xml:space="preserve"> г.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</w:t>
      </w:r>
      <w:bookmarkStart w:id="0" w:name="_GoBack"/>
      <w:bookmarkEnd w:id="0"/>
      <w:r w:rsidRPr="00DC7145">
        <w:rPr>
          <w:rFonts w:ascii="Times New Roman" w:eastAsia="Times New Roman" w:hAnsi="Times New Roman" w:cs="Times New Roman"/>
          <w:lang w:eastAsia="ru-RU"/>
        </w:rPr>
        <w:t>нвертов с предложениями участников:</w:t>
      </w:r>
    </w:p>
    <w:p w:rsidR="00485251" w:rsidRPr="00DC7145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="00312EBD" w:rsidRPr="00DC7145">
        <w:rPr>
          <w:rStyle w:val="af0"/>
        </w:rPr>
        <w:t>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831"/>
        <w:gridCol w:w="4889"/>
      </w:tblGrid>
      <w:tr w:rsidR="004B5F93" w:rsidRPr="00DC71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4B5F93" w:rsidRPr="00DC71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"НТЗ "Волхов" 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(173008, г. Великий Новгород, </w:t>
            </w:r>
            <w:proofErr w:type="gramEnd"/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Северная, д.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417 484,00 руб. с НДС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(цена без НДС: </w:t>
            </w: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353 800,00 руб</w:t>
            </w: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4B5F93" w:rsidRPr="00DC71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Электросистемы</w:t>
            </w:r>
            <w:proofErr w:type="spellEnd"/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" 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424 234,04 руб. с НДС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(цена без НДС: </w:t>
            </w: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359 520,37 руб</w:t>
            </w: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4B5F93" w:rsidRPr="00DC71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СибЭлектроМонтаж</w:t>
            </w:r>
            <w:proofErr w:type="spellEnd"/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" 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(660075, г. Красноярск, ул. </w:t>
            </w:r>
            <w:proofErr w:type="spellStart"/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Маерчака</w:t>
            </w:r>
            <w:proofErr w:type="spellEnd"/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38 оф. 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453 002,00 руб. 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(цена без НДС: </w:t>
            </w: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383 900,00 руб</w:t>
            </w: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4B5F93" w:rsidRPr="00DC71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"РОСЭНЕРГОТРАНС"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(620012, г. Екатеринбург, пл. 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453 120,00 руб. с НДС</w:t>
            </w:r>
          </w:p>
          <w:p w:rsidR="004B5F93" w:rsidRPr="00DC7145" w:rsidRDefault="004B5F93" w:rsidP="004B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(цена без НДС: </w:t>
            </w:r>
            <w:r w:rsidRPr="00DC714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384 000,00 руб</w:t>
            </w:r>
            <w:r w:rsidRPr="00DC714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</w:tbl>
    <w:p w:rsidR="004B5F93" w:rsidRPr="00DC7145" w:rsidRDefault="004B5F93" w:rsidP="004B5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16" w:rsidRDefault="00254216" w:rsidP="000F4708">
      <w:pPr>
        <w:spacing w:after="0" w:line="240" w:lineRule="auto"/>
      </w:pPr>
      <w:r>
        <w:separator/>
      </w:r>
    </w:p>
  </w:endnote>
  <w:endnote w:type="continuationSeparator" w:id="0">
    <w:p w:rsidR="00254216" w:rsidRDefault="002542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16" w:rsidRDefault="00254216" w:rsidP="000F4708">
      <w:pPr>
        <w:spacing w:after="0" w:line="240" w:lineRule="auto"/>
      </w:pPr>
      <w:r>
        <w:separator/>
      </w:r>
    </w:p>
  </w:footnote>
  <w:footnote w:type="continuationSeparator" w:id="0">
    <w:p w:rsidR="00254216" w:rsidRDefault="002542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6425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D6729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733C4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4216"/>
    <w:rsid w:val="00257253"/>
    <w:rsid w:val="0026591E"/>
    <w:rsid w:val="002A4FB0"/>
    <w:rsid w:val="002C7E16"/>
    <w:rsid w:val="002E4AAD"/>
    <w:rsid w:val="002E5DBA"/>
    <w:rsid w:val="002F016B"/>
    <w:rsid w:val="002F019F"/>
    <w:rsid w:val="002F3808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40121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B5F93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4C4C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87D1F"/>
    <w:rsid w:val="00B9745F"/>
    <w:rsid w:val="00B97D64"/>
    <w:rsid w:val="00BD596E"/>
    <w:rsid w:val="00BF35EB"/>
    <w:rsid w:val="00BF646C"/>
    <w:rsid w:val="00C06298"/>
    <w:rsid w:val="00C121DC"/>
    <w:rsid w:val="00C201FE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7145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1730-06F5-42E8-8865-CDFAB344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63</cp:revision>
  <cp:lastPrinted>2017-02-26T23:36:00Z</cp:lastPrinted>
  <dcterms:created xsi:type="dcterms:W3CDTF">2014-12-03T01:34:00Z</dcterms:created>
  <dcterms:modified xsi:type="dcterms:W3CDTF">2017-02-26T23:39:00Z</dcterms:modified>
</cp:coreProperties>
</file>