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4649F4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885EA1">
        <w:rPr>
          <w:rFonts w:cs="Arial"/>
          <w:b/>
          <w:bCs/>
          <w:iCs/>
          <w:snapToGrid/>
          <w:spacing w:val="40"/>
          <w:sz w:val="36"/>
          <w:szCs w:val="36"/>
        </w:rPr>
        <w:t>81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441E83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A34420">
        <w:rPr>
          <w:rFonts w:cs="Arial"/>
          <w:b/>
          <w:bCs/>
          <w:iCs/>
          <w:snapToGrid/>
          <w:spacing w:val="40"/>
          <w:sz w:val="36"/>
          <w:szCs w:val="36"/>
        </w:rPr>
        <w:t>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85EA1" w:rsidRPr="00885EA1" w:rsidRDefault="00F4124A" w:rsidP="00885EA1">
      <w:pPr>
        <w:pStyle w:val="a6"/>
        <w:spacing w:before="0" w:line="240" w:lineRule="auto"/>
        <w:jc w:val="center"/>
        <w:rPr>
          <w:b/>
          <w:sz w:val="27"/>
          <w:szCs w:val="27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6E6C2E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6E6C2E">
        <w:rPr>
          <w:b/>
          <w:bCs/>
          <w:sz w:val="26"/>
          <w:szCs w:val="26"/>
        </w:rPr>
        <w:t>заявок</w:t>
      </w:r>
      <w:r w:rsidR="00F55DE2" w:rsidRPr="006E6C2E">
        <w:rPr>
          <w:b/>
          <w:bCs/>
          <w:sz w:val="26"/>
          <w:szCs w:val="26"/>
        </w:rPr>
        <w:t xml:space="preserve"> по открытому запросу предложен</w:t>
      </w:r>
      <w:r w:rsidRPr="006E6C2E">
        <w:rPr>
          <w:b/>
          <w:bCs/>
          <w:sz w:val="26"/>
          <w:szCs w:val="26"/>
        </w:rPr>
        <w:t xml:space="preserve">ий на право заключения договора </w:t>
      </w:r>
      <w:r w:rsidR="00441E83" w:rsidRPr="006E6C2E">
        <w:rPr>
          <w:b/>
          <w:bCs/>
          <w:sz w:val="26"/>
          <w:szCs w:val="26"/>
        </w:rPr>
        <w:t>поставки:</w:t>
      </w:r>
      <w:r w:rsidR="00E71BF0" w:rsidRPr="006E6C2E">
        <w:rPr>
          <w:b/>
          <w:bCs/>
          <w:sz w:val="26"/>
          <w:szCs w:val="26"/>
        </w:rPr>
        <w:t xml:space="preserve"> </w:t>
      </w:r>
      <w:r w:rsidR="00F55DE2" w:rsidRPr="006E6C2E">
        <w:rPr>
          <w:b/>
          <w:bCs/>
          <w:sz w:val="26"/>
          <w:szCs w:val="26"/>
        </w:rPr>
        <w:t xml:space="preserve"> </w:t>
      </w:r>
      <w:r w:rsidR="006E6C2E" w:rsidRPr="006E6C2E">
        <w:rPr>
          <w:b/>
          <w:i/>
          <w:color w:val="333333"/>
          <w:sz w:val="26"/>
          <w:szCs w:val="26"/>
        </w:rPr>
        <w:t xml:space="preserve"> </w:t>
      </w:r>
      <w:r w:rsidR="006E6C2E" w:rsidRPr="006E6C2E">
        <w:rPr>
          <w:b/>
          <w:i/>
          <w:color w:val="333333"/>
          <w:sz w:val="26"/>
          <w:szCs w:val="26"/>
        </w:rPr>
        <w:br/>
      </w:r>
      <w:r w:rsidR="006E6C2E" w:rsidRPr="006E6C2E">
        <w:rPr>
          <w:b/>
          <w:i/>
          <w:sz w:val="26"/>
          <w:szCs w:val="26"/>
        </w:rPr>
        <w:t>«</w:t>
      </w:r>
      <w:r w:rsidR="00885EA1">
        <w:rPr>
          <w:rFonts w:eastAsia="Calibri"/>
          <w:b/>
          <w:i/>
          <w:sz w:val="27"/>
          <w:szCs w:val="27"/>
          <w:lang w:eastAsia="en-US"/>
        </w:rPr>
        <w:t>Масло трансформаторное»</w:t>
      </w:r>
      <w:r w:rsidR="00885EA1" w:rsidRPr="00885EA1">
        <w:rPr>
          <w:b/>
          <w:sz w:val="27"/>
          <w:szCs w:val="27"/>
        </w:rPr>
        <w:t xml:space="preserve">                                                 </w:t>
      </w:r>
    </w:p>
    <w:p w:rsidR="006E6C2E" w:rsidRPr="006E6C2E" w:rsidRDefault="006E6C2E" w:rsidP="00885EA1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b/>
          <w:bCs/>
          <w:snapToGrid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6E6C2E" w:rsidTr="00DF726D">
        <w:trPr>
          <w:trHeight w:val="469"/>
        </w:trPr>
        <w:tc>
          <w:tcPr>
            <w:tcW w:w="2235" w:type="dxa"/>
          </w:tcPr>
          <w:p w:rsidR="004B69F5" w:rsidRPr="006E6C2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E6C2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E6C2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E6C2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6E6C2E" w:rsidRDefault="000D521C" w:rsidP="00F51F5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E6C2E">
              <w:rPr>
                <w:rFonts w:ascii="Times New Roman" w:hAnsi="Times New Roman"/>
                <w:sz w:val="26"/>
                <w:szCs w:val="26"/>
              </w:rPr>
              <w:t>«</w:t>
            </w:r>
            <w:r w:rsidR="00F51F57">
              <w:rPr>
                <w:rFonts w:ascii="Times New Roman" w:hAnsi="Times New Roman"/>
                <w:sz w:val="26"/>
                <w:szCs w:val="26"/>
              </w:rPr>
              <w:t>17</w:t>
            </w:r>
            <w:bookmarkStart w:id="2" w:name="_GoBack"/>
            <w:bookmarkEnd w:id="2"/>
            <w:r w:rsidR="00441E83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6C2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85EA1">
              <w:rPr>
                <w:rFonts w:ascii="Times New Roman" w:hAnsi="Times New Roman"/>
                <w:sz w:val="26"/>
                <w:szCs w:val="26"/>
              </w:rPr>
              <w:t>марта</w:t>
            </w:r>
            <w:r w:rsidR="007A35D0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6E6C2E">
              <w:rPr>
                <w:rFonts w:ascii="Times New Roman" w:hAnsi="Times New Roman"/>
                <w:sz w:val="26"/>
                <w:szCs w:val="26"/>
              </w:rPr>
              <w:t>201</w:t>
            </w:r>
            <w:r w:rsidR="0003501E" w:rsidRPr="006E6C2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E71BF0" w:rsidRPr="006E6C2E" w:rsidRDefault="00F4124A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6E6C2E">
        <w:rPr>
          <w:b/>
          <w:snapToGrid/>
          <w:sz w:val="26"/>
          <w:szCs w:val="26"/>
        </w:rPr>
        <w:t>Способ и предмет закупки:</w:t>
      </w:r>
      <w:r w:rsidRPr="006E6C2E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441E83" w:rsidRPr="006E6C2E">
        <w:rPr>
          <w:snapToGrid/>
          <w:sz w:val="26"/>
          <w:szCs w:val="26"/>
        </w:rPr>
        <w:t>поставки:</w:t>
      </w:r>
      <w:r w:rsidR="00530070" w:rsidRPr="006E6C2E">
        <w:rPr>
          <w:snapToGrid/>
          <w:sz w:val="26"/>
          <w:szCs w:val="26"/>
        </w:rPr>
        <w:t xml:space="preserve"> </w:t>
      </w:r>
      <w:r w:rsidR="00885EA1">
        <w:rPr>
          <w:rFonts w:eastAsia="Calibri"/>
          <w:b/>
          <w:i/>
          <w:sz w:val="27"/>
          <w:szCs w:val="27"/>
          <w:lang w:eastAsia="en-US"/>
        </w:rPr>
        <w:t>Масло трансформаторное</w:t>
      </w:r>
      <w:r w:rsidR="00F92139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 xml:space="preserve">, </w:t>
      </w:r>
      <w:r w:rsidR="00BF07EC" w:rsidRPr="006E6C2E">
        <w:rPr>
          <w:snapToGrid/>
          <w:sz w:val="26"/>
          <w:szCs w:val="26"/>
        </w:rPr>
        <w:t xml:space="preserve">закупка </w:t>
      </w:r>
      <w:r w:rsidR="00885EA1">
        <w:rPr>
          <w:snapToGrid/>
          <w:sz w:val="26"/>
          <w:szCs w:val="26"/>
        </w:rPr>
        <w:t>1040</w:t>
      </w:r>
      <w:r w:rsidR="00441E83" w:rsidRPr="006E6C2E">
        <w:rPr>
          <w:snapToGrid/>
          <w:sz w:val="26"/>
          <w:szCs w:val="26"/>
        </w:rPr>
        <w:t>,</w:t>
      </w:r>
      <w:r w:rsidR="00E71BF0" w:rsidRPr="006E6C2E">
        <w:rPr>
          <w:snapToGrid/>
          <w:sz w:val="26"/>
          <w:szCs w:val="26"/>
        </w:rPr>
        <w:t xml:space="preserve"> р. </w:t>
      </w:r>
      <w:r w:rsidR="00885EA1">
        <w:rPr>
          <w:snapToGrid/>
          <w:sz w:val="26"/>
          <w:szCs w:val="26"/>
        </w:rPr>
        <w:t>1.2</w:t>
      </w:r>
      <w:r w:rsidR="00E71BF0" w:rsidRPr="006E6C2E">
        <w:rPr>
          <w:snapToGrid/>
          <w:sz w:val="26"/>
          <w:szCs w:val="26"/>
        </w:rPr>
        <w:t xml:space="preserve"> ГКПЗ 2017.</w:t>
      </w:r>
    </w:p>
    <w:p w:rsidR="00A13D51" w:rsidRPr="006E6C2E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6E6C2E">
        <w:rPr>
          <w:b/>
          <w:sz w:val="26"/>
          <w:szCs w:val="26"/>
        </w:rPr>
        <w:t xml:space="preserve">ПРИСУТСТВОВАЛИ: </w:t>
      </w:r>
      <w:r w:rsidR="00045894" w:rsidRPr="006E6C2E">
        <w:rPr>
          <w:sz w:val="26"/>
          <w:szCs w:val="26"/>
        </w:rPr>
        <w:t xml:space="preserve"> </w:t>
      </w:r>
      <w:r w:rsidR="00B8408A" w:rsidRPr="006E6C2E">
        <w:rPr>
          <w:sz w:val="26"/>
          <w:szCs w:val="26"/>
        </w:rPr>
        <w:t>член</w:t>
      </w:r>
      <w:r w:rsidR="006B14E3" w:rsidRPr="006E6C2E">
        <w:rPr>
          <w:sz w:val="26"/>
          <w:szCs w:val="26"/>
        </w:rPr>
        <w:t>ы</w:t>
      </w:r>
      <w:r w:rsidR="00B8408A" w:rsidRPr="006E6C2E">
        <w:rPr>
          <w:b/>
          <w:sz w:val="26"/>
          <w:szCs w:val="26"/>
        </w:rPr>
        <w:t xml:space="preserve"> </w:t>
      </w:r>
      <w:r w:rsidRPr="006E6C2E">
        <w:rPr>
          <w:sz w:val="26"/>
          <w:szCs w:val="26"/>
        </w:rPr>
        <w:t>постоянно действующ</w:t>
      </w:r>
      <w:r w:rsidR="00B8408A" w:rsidRPr="006E6C2E">
        <w:rPr>
          <w:sz w:val="26"/>
          <w:szCs w:val="26"/>
        </w:rPr>
        <w:t>ей</w:t>
      </w:r>
      <w:r w:rsidRPr="006E6C2E">
        <w:rPr>
          <w:sz w:val="26"/>
          <w:szCs w:val="26"/>
        </w:rPr>
        <w:t xml:space="preserve"> Закупочн</w:t>
      </w:r>
      <w:r w:rsidR="00DF726D" w:rsidRPr="006E6C2E">
        <w:rPr>
          <w:sz w:val="26"/>
          <w:szCs w:val="26"/>
        </w:rPr>
        <w:t>ой</w:t>
      </w:r>
      <w:r w:rsidRPr="006E6C2E">
        <w:rPr>
          <w:sz w:val="26"/>
          <w:szCs w:val="26"/>
        </w:rPr>
        <w:t xml:space="preserve"> комисси</w:t>
      </w:r>
      <w:r w:rsidR="00F4124A" w:rsidRPr="006E6C2E">
        <w:rPr>
          <w:sz w:val="26"/>
          <w:szCs w:val="26"/>
        </w:rPr>
        <w:t xml:space="preserve">и 2-го уровня </w:t>
      </w:r>
      <w:r w:rsidR="00DF726D" w:rsidRPr="006E6C2E">
        <w:rPr>
          <w:sz w:val="26"/>
          <w:szCs w:val="26"/>
        </w:rPr>
        <w:t>АО «ДРСК»</w:t>
      </w:r>
      <w:proofErr w:type="gramStart"/>
      <w:r w:rsidR="00DF726D" w:rsidRPr="006E6C2E">
        <w:rPr>
          <w:sz w:val="26"/>
          <w:szCs w:val="26"/>
        </w:rPr>
        <w:t xml:space="preserve"> </w:t>
      </w:r>
      <w:r w:rsidRPr="006E6C2E">
        <w:rPr>
          <w:sz w:val="26"/>
          <w:szCs w:val="26"/>
        </w:rPr>
        <w:t>.</w:t>
      </w:r>
      <w:proofErr w:type="gramEnd"/>
    </w:p>
    <w:p w:rsidR="003C690B" w:rsidRPr="006E6C2E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E6C2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E6C2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85EA1" w:rsidRPr="00885EA1" w:rsidRDefault="00885EA1" w:rsidP="00885EA1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7"/>
          <w:szCs w:val="27"/>
        </w:rPr>
      </w:pPr>
      <w:r w:rsidRPr="00885EA1">
        <w:rPr>
          <w:bCs/>
          <w:i/>
          <w:iCs/>
          <w:snapToGrid/>
          <w:sz w:val="27"/>
          <w:szCs w:val="27"/>
        </w:rPr>
        <w:t xml:space="preserve">О </w:t>
      </w:r>
      <w:r w:rsidRPr="00885EA1">
        <w:rPr>
          <w:b/>
          <w:bCs/>
          <w:i/>
          <w:iCs/>
          <w:snapToGrid/>
          <w:sz w:val="27"/>
          <w:szCs w:val="27"/>
        </w:rPr>
        <w:t xml:space="preserve"> </w:t>
      </w:r>
      <w:r w:rsidRPr="00885EA1">
        <w:rPr>
          <w:bCs/>
          <w:i/>
          <w:iCs/>
          <w:snapToGrid/>
          <w:sz w:val="27"/>
          <w:szCs w:val="27"/>
        </w:rPr>
        <w:t>рассмотрении результатов оценки заявок Участников</w:t>
      </w:r>
    </w:p>
    <w:p w:rsidR="00885EA1" w:rsidRPr="00885EA1" w:rsidRDefault="00885EA1" w:rsidP="00885EA1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7"/>
          <w:szCs w:val="27"/>
        </w:rPr>
      </w:pPr>
      <w:r w:rsidRPr="00885EA1">
        <w:rPr>
          <w:bCs/>
          <w:i/>
          <w:iCs/>
          <w:snapToGrid/>
          <w:sz w:val="27"/>
          <w:szCs w:val="27"/>
        </w:rPr>
        <w:t xml:space="preserve">Об отклонении заявки </w:t>
      </w:r>
      <w:r w:rsidRPr="00885EA1">
        <w:rPr>
          <w:b/>
          <w:i/>
          <w:snapToGrid/>
          <w:color w:val="333333"/>
          <w:sz w:val="27"/>
          <w:szCs w:val="27"/>
        </w:rPr>
        <w:t>ООО "</w:t>
      </w:r>
      <w:proofErr w:type="spellStart"/>
      <w:r w:rsidRPr="00885EA1">
        <w:rPr>
          <w:b/>
          <w:i/>
          <w:snapToGrid/>
          <w:color w:val="333333"/>
          <w:sz w:val="27"/>
          <w:szCs w:val="27"/>
        </w:rPr>
        <w:t>ТехноКомплекс</w:t>
      </w:r>
      <w:proofErr w:type="spellEnd"/>
      <w:r w:rsidRPr="00885EA1">
        <w:rPr>
          <w:b/>
          <w:i/>
          <w:snapToGrid/>
          <w:color w:val="333333"/>
          <w:sz w:val="27"/>
          <w:szCs w:val="27"/>
        </w:rPr>
        <w:t>"</w:t>
      </w:r>
    </w:p>
    <w:p w:rsidR="00885EA1" w:rsidRPr="00885EA1" w:rsidRDefault="00885EA1" w:rsidP="00885EA1">
      <w:pPr>
        <w:numPr>
          <w:ilvl w:val="0"/>
          <w:numId w:val="20"/>
        </w:numPr>
        <w:spacing w:line="240" w:lineRule="auto"/>
        <w:contextualSpacing/>
        <w:rPr>
          <w:bCs/>
          <w:i/>
          <w:iCs/>
          <w:snapToGrid/>
          <w:sz w:val="27"/>
          <w:szCs w:val="27"/>
        </w:rPr>
      </w:pPr>
      <w:r w:rsidRPr="00885EA1">
        <w:rPr>
          <w:bCs/>
          <w:i/>
          <w:iCs/>
          <w:snapToGrid/>
          <w:sz w:val="27"/>
          <w:szCs w:val="27"/>
        </w:rPr>
        <w:t xml:space="preserve">О признании заявок </w:t>
      </w:r>
      <w:proofErr w:type="gramStart"/>
      <w:r w:rsidRPr="00885EA1">
        <w:rPr>
          <w:bCs/>
          <w:i/>
          <w:iCs/>
          <w:snapToGrid/>
          <w:sz w:val="27"/>
          <w:szCs w:val="27"/>
        </w:rPr>
        <w:t>соответствующими</w:t>
      </w:r>
      <w:proofErr w:type="gramEnd"/>
      <w:r w:rsidRPr="00885EA1">
        <w:rPr>
          <w:bCs/>
          <w:i/>
          <w:iCs/>
          <w:snapToGrid/>
          <w:sz w:val="27"/>
          <w:szCs w:val="27"/>
        </w:rPr>
        <w:t xml:space="preserve"> условиям Документации о закупке</w:t>
      </w:r>
    </w:p>
    <w:p w:rsidR="00885EA1" w:rsidRPr="00885EA1" w:rsidRDefault="00885EA1" w:rsidP="00885EA1">
      <w:pPr>
        <w:numPr>
          <w:ilvl w:val="0"/>
          <w:numId w:val="20"/>
        </w:numPr>
        <w:spacing w:line="240" w:lineRule="auto"/>
        <w:contextualSpacing/>
        <w:rPr>
          <w:bCs/>
          <w:i/>
          <w:iCs/>
          <w:snapToGrid/>
          <w:sz w:val="27"/>
          <w:szCs w:val="27"/>
        </w:rPr>
      </w:pPr>
      <w:r w:rsidRPr="00885EA1">
        <w:rPr>
          <w:bCs/>
          <w:i/>
          <w:iCs/>
          <w:snapToGrid/>
          <w:sz w:val="27"/>
          <w:szCs w:val="27"/>
        </w:rPr>
        <w:t xml:space="preserve">О </w:t>
      </w:r>
      <w:proofErr w:type="gramStart"/>
      <w:r w:rsidRPr="00885EA1">
        <w:rPr>
          <w:bCs/>
          <w:i/>
          <w:iCs/>
          <w:snapToGrid/>
          <w:sz w:val="27"/>
          <w:szCs w:val="27"/>
        </w:rPr>
        <w:t>предварительной</w:t>
      </w:r>
      <w:proofErr w:type="gramEnd"/>
      <w:r w:rsidRPr="00885EA1">
        <w:rPr>
          <w:bCs/>
          <w:i/>
          <w:iCs/>
          <w:snapToGrid/>
          <w:sz w:val="27"/>
          <w:szCs w:val="27"/>
        </w:rPr>
        <w:t xml:space="preserve"> </w:t>
      </w:r>
      <w:proofErr w:type="spellStart"/>
      <w:r w:rsidRPr="00885EA1">
        <w:rPr>
          <w:bCs/>
          <w:i/>
          <w:iCs/>
          <w:snapToGrid/>
          <w:sz w:val="27"/>
          <w:szCs w:val="27"/>
        </w:rPr>
        <w:t>ранжировке</w:t>
      </w:r>
      <w:proofErr w:type="spellEnd"/>
      <w:r w:rsidRPr="00885EA1">
        <w:rPr>
          <w:bCs/>
          <w:i/>
          <w:iCs/>
          <w:snapToGrid/>
          <w:sz w:val="27"/>
          <w:szCs w:val="27"/>
        </w:rPr>
        <w:t xml:space="preserve"> заявок.</w:t>
      </w:r>
    </w:p>
    <w:p w:rsidR="00885EA1" w:rsidRPr="00885EA1" w:rsidRDefault="00885EA1" w:rsidP="00885EA1">
      <w:pPr>
        <w:numPr>
          <w:ilvl w:val="0"/>
          <w:numId w:val="20"/>
        </w:numPr>
        <w:spacing w:line="240" w:lineRule="auto"/>
        <w:contextualSpacing/>
        <w:rPr>
          <w:bCs/>
          <w:i/>
          <w:iCs/>
          <w:snapToGrid/>
          <w:sz w:val="27"/>
          <w:szCs w:val="27"/>
        </w:rPr>
      </w:pPr>
      <w:r w:rsidRPr="00885EA1">
        <w:rPr>
          <w:bCs/>
          <w:i/>
          <w:iCs/>
          <w:snapToGrid/>
          <w:sz w:val="27"/>
          <w:szCs w:val="27"/>
        </w:rPr>
        <w:t>О проведении переторжки</w:t>
      </w:r>
    </w:p>
    <w:p w:rsidR="003B1E73" w:rsidRPr="00885EA1" w:rsidRDefault="003B1E73" w:rsidP="00A002C5">
      <w:pPr>
        <w:spacing w:line="240" w:lineRule="auto"/>
        <w:rPr>
          <w:b/>
          <w:sz w:val="27"/>
          <w:szCs w:val="27"/>
        </w:rPr>
      </w:pPr>
    </w:p>
    <w:p w:rsidR="00A002C5" w:rsidRPr="00885EA1" w:rsidRDefault="00A002C5" w:rsidP="00A002C5">
      <w:pPr>
        <w:spacing w:line="240" w:lineRule="auto"/>
        <w:rPr>
          <w:b/>
          <w:sz w:val="27"/>
          <w:szCs w:val="27"/>
        </w:rPr>
      </w:pPr>
      <w:r w:rsidRPr="00885EA1">
        <w:rPr>
          <w:b/>
          <w:sz w:val="27"/>
          <w:szCs w:val="27"/>
        </w:rPr>
        <w:t>РЕШИЛИ:</w:t>
      </w:r>
    </w:p>
    <w:p w:rsidR="00DA7CB9" w:rsidRPr="00885EA1" w:rsidRDefault="003B1E73" w:rsidP="00DA7CB9">
      <w:pPr>
        <w:spacing w:line="240" w:lineRule="auto"/>
        <w:rPr>
          <w:b/>
          <w:snapToGrid/>
          <w:sz w:val="27"/>
          <w:szCs w:val="27"/>
        </w:rPr>
      </w:pPr>
      <w:r w:rsidRPr="00885EA1">
        <w:rPr>
          <w:b/>
          <w:snapToGrid/>
          <w:sz w:val="27"/>
          <w:szCs w:val="27"/>
        </w:rPr>
        <w:t>По вопросу № 1</w:t>
      </w:r>
    </w:p>
    <w:p w:rsidR="0003501E" w:rsidRPr="00885EA1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7"/>
          <w:szCs w:val="27"/>
        </w:rPr>
      </w:pPr>
      <w:r w:rsidRPr="00885EA1">
        <w:rPr>
          <w:sz w:val="27"/>
          <w:szCs w:val="27"/>
        </w:rPr>
        <w:t>Признать объем полученной информации достаточным для принятия решения.</w:t>
      </w:r>
    </w:p>
    <w:p w:rsidR="0003501E" w:rsidRPr="00885EA1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7"/>
          <w:szCs w:val="27"/>
        </w:rPr>
      </w:pPr>
      <w:r w:rsidRPr="00885EA1">
        <w:rPr>
          <w:sz w:val="27"/>
          <w:szCs w:val="27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2"/>
        <w:gridCol w:w="5633"/>
        <w:gridCol w:w="3732"/>
      </w:tblGrid>
      <w:tr w:rsidR="00885EA1" w:rsidRPr="00885EA1" w:rsidTr="00C72D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EA1" w:rsidRPr="00885EA1" w:rsidRDefault="00885EA1" w:rsidP="00885EA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7"/>
                <w:szCs w:val="27"/>
              </w:rPr>
            </w:pPr>
            <w:r w:rsidRPr="00885EA1">
              <w:rPr>
                <w:b/>
                <w:bCs/>
                <w:snapToGrid/>
                <w:color w:val="333333"/>
                <w:sz w:val="27"/>
                <w:szCs w:val="27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EA1" w:rsidRPr="00885EA1" w:rsidRDefault="00885EA1" w:rsidP="00885EA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7"/>
                <w:szCs w:val="27"/>
              </w:rPr>
            </w:pPr>
            <w:r w:rsidRPr="00885EA1">
              <w:rPr>
                <w:b/>
                <w:bCs/>
                <w:snapToGrid/>
                <w:color w:val="333333"/>
                <w:sz w:val="27"/>
                <w:szCs w:val="27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EA1" w:rsidRPr="00885EA1" w:rsidRDefault="00885EA1" w:rsidP="00885EA1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7"/>
                <w:szCs w:val="27"/>
              </w:rPr>
            </w:pPr>
            <w:r w:rsidRPr="00885EA1">
              <w:rPr>
                <w:b/>
                <w:bCs/>
                <w:snapToGrid/>
                <w:color w:val="333333"/>
                <w:sz w:val="27"/>
                <w:szCs w:val="27"/>
              </w:rPr>
              <w:t>Предмет заявки на участие в запросе предложений</w:t>
            </w:r>
          </w:p>
        </w:tc>
      </w:tr>
      <w:tr w:rsidR="00885EA1" w:rsidRPr="00885EA1" w:rsidTr="00C72D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EA1" w:rsidRPr="00885EA1" w:rsidRDefault="00885EA1" w:rsidP="00885EA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7"/>
                <w:szCs w:val="27"/>
              </w:rPr>
            </w:pPr>
            <w:r w:rsidRPr="00885EA1">
              <w:rPr>
                <w:snapToGrid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EA1" w:rsidRPr="00885EA1" w:rsidRDefault="00885EA1" w:rsidP="00885EA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7"/>
                <w:szCs w:val="27"/>
              </w:rPr>
            </w:pPr>
            <w:proofErr w:type="gramStart"/>
            <w:r w:rsidRPr="00885EA1">
              <w:rPr>
                <w:b/>
                <w:i/>
                <w:snapToGrid/>
                <w:color w:val="333333"/>
                <w:sz w:val="27"/>
                <w:szCs w:val="27"/>
              </w:rPr>
              <w:t>ООО "К Групп"</w:t>
            </w:r>
            <w:r w:rsidRPr="00885EA1">
              <w:rPr>
                <w:snapToGrid/>
                <w:color w:val="333333"/>
                <w:sz w:val="27"/>
                <w:szCs w:val="27"/>
              </w:rPr>
              <w:t xml:space="preserve"> (634034, Россия, Томская обл., г. Томск, ул. Карташова, д. 42)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EA1" w:rsidRPr="00885EA1" w:rsidRDefault="00885EA1" w:rsidP="00885EA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7"/>
                <w:szCs w:val="27"/>
              </w:rPr>
            </w:pPr>
            <w:r w:rsidRPr="00885EA1">
              <w:rPr>
                <w:snapToGrid/>
                <w:color w:val="333333"/>
                <w:sz w:val="27"/>
                <w:szCs w:val="27"/>
              </w:rPr>
              <w:t>Цена: 8 772 562,50 руб. (цена без НДС: 7 434 375,00 руб.)</w:t>
            </w:r>
          </w:p>
        </w:tc>
      </w:tr>
      <w:tr w:rsidR="00885EA1" w:rsidRPr="00885EA1" w:rsidTr="00C72D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EA1" w:rsidRPr="00885EA1" w:rsidRDefault="00885EA1" w:rsidP="00885EA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7"/>
                <w:szCs w:val="27"/>
              </w:rPr>
            </w:pPr>
            <w:r w:rsidRPr="00885EA1">
              <w:rPr>
                <w:snapToGrid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EA1" w:rsidRPr="00885EA1" w:rsidRDefault="00885EA1" w:rsidP="00885EA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7"/>
                <w:szCs w:val="27"/>
              </w:rPr>
            </w:pPr>
            <w:r w:rsidRPr="00885EA1">
              <w:rPr>
                <w:b/>
                <w:i/>
                <w:snapToGrid/>
                <w:color w:val="333333"/>
                <w:sz w:val="27"/>
                <w:szCs w:val="27"/>
              </w:rPr>
              <w:t>ООО "ЭНРОН Групп"</w:t>
            </w:r>
            <w:r w:rsidRPr="00885EA1">
              <w:rPr>
                <w:snapToGrid/>
                <w:color w:val="333333"/>
                <w:sz w:val="27"/>
                <w:szCs w:val="27"/>
              </w:rPr>
              <w:t xml:space="preserve"> (665800, РФ, </w:t>
            </w:r>
            <w:proofErr w:type="gramStart"/>
            <w:r w:rsidRPr="00885EA1">
              <w:rPr>
                <w:snapToGrid/>
                <w:color w:val="333333"/>
                <w:sz w:val="27"/>
                <w:szCs w:val="27"/>
              </w:rPr>
              <w:t>Иркутская</w:t>
            </w:r>
            <w:proofErr w:type="gramEnd"/>
            <w:r w:rsidRPr="00885EA1">
              <w:rPr>
                <w:snapToGrid/>
                <w:color w:val="333333"/>
                <w:sz w:val="27"/>
                <w:szCs w:val="27"/>
              </w:rPr>
              <w:t xml:space="preserve"> обл., г. Ангарск, 257 квартал, дом 10/2, помещение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EA1" w:rsidRPr="00885EA1" w:rsidRDefault="00885EA1" w:rsidP="00885EA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7"/>
                <w:szCs w:val="27"/>
              </w:rPr>
            </w:pPr>
            <w:r w:rsidRPr="00885EA1">
              <w:rPr>
                <w:snapToGrid/>
                <w:color w:val="333333"/>
                <w:sz w:val="27"/>
                <w:szCs w:val="27"/>
              </w:rPr>
              <w:t>Цена: 9 280 818,00 руб. (цена без НДС: 7 865 100,00 руб.)</w:t>
            </w:r>
          </w:p>
        </w:tc>
      </w:tr>
      <w:tr w:rsidR="00885EA1" w:rsidRPr="00885EA1" w:rsidTr="00C72D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EA1" w:rsidRPr="00885EA1" w:rsidRDefault="00885EA1" w:rsidP="00885EA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7"/>
                <w:szCs w:val="27"/>
              </w:rPr>
            </w:pPr>
            <w:r w:rsidRPr="00885EA1">
              <w:rPr>
                <w:snapToGrid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EA1" w:rsidRPr="00885EA1" w:rsidRDefault="00885EA1" w:rsidP="00885EA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7"/>
                <w:szCs w:val="27"/>
              </w:rPr>
            </w:pPr>
            <w:proofErr w:type="gramStart"/>
            <w:r w:rsidRPr="00885EA1">
              <w:rPr>
                <w:b/>
                <w:i/>
                <w:snapToGrid/>
                <w:color w:val="333333"/>
                <w:sz w:val="27"/>
                <w:szCs w:val="27"/>
              </w:rPr>
              <w:t>ООО "</w:t>
            </w:r>
            <w:proofErr w:type="spellStart"/>
            <w:r w:rsidRPr="00885EA1">
              <w:rPr>
                <w:b/>
                <w:i/>
                <w:snapToGrid/>
                <w:color w:val="333333"/>
                <w:sz w:val="27"/>
                <w:szCs w:val="27"/>
              </w:rPr>
              <w:t>ТехноКомплекс</w:t>
            </w:r>
            <w:proofErr w:type="spellEnd"/>
            <w:r w:rsidRPr="00885EA1">
              <w:rPr>
                <w:b/>
                <w:i/>
                <w:snapToGrid/>
                <w:color w:val="333333"/>
                <w:sz w:val="27"/>
                <w:szCs w:val="27"/>
              </w:rPr>
              <w:t>"</w:t>
            </w:r>
            <w:r w:rsidRPr="00885EA1">
              <w:rPr>
                <w:snapToGrid/>
                <w:color w:val="333333"/>
                <w:sz w:val="27"/>
                <w:szCs w:val="27"/>
              </w:rPr>
              <w:t xml:space="preserve"> (680006, Россия, Хабаровский край, г. Хабаровск, ул. Индустриальная, д. 19, кв. 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EA1" w:rsidRPr="00885EA1" w:rsidRDefault="00885EA1" w:rsidP="00885EA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7"/>
                <w:szCs w:val="27"/>
              </w:rPr>
            </w:pPr>
            <w:r w:rsidRPr="00885EA1">
              <w:rPr>
                <w:snapToGrid/>
                <w:color w:val="333333"/>
                <w:sz w:val="27"/>
                <w:szCs w:val="27"/>
              </w:rPr>
              <w:t>Цена: 9 321 156,89 руб. (цена без НДС: 7 899 285,50 руб.)</w:t>
            </w:r>
          </w:p>
        </w:tc>
      </w:tr>
      <w:tr w:rsidR="00885EA1" w:rsidRPr="00885EA1" w:rsidTr="00C72D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EA1" w:rsidRPr="00885EA1" w:rsidRDefault="00885EA1" w:rsidP="00885EA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7"/>
                <w:szCs w:val="27"/>
              </w:rPr>
            </w:pPr>
            <w:r w:rsidRPr="00885EA1">
              <w:rPr>
                <w:snapToGrid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EA1" w:rsidRPr="00885EA1" w:rsidRDefault="00885EA1" w:rsidP="00885EA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7"/>
                <w:szCs w:val="27"/>
              </w:rPr>
            </w:pPr>
            <w:r w:rsidRPr="00885EA1">
              <w:rPr>
                <w:b/>
                <w:i/>
                <w:snapToGrid/>
                <w:color w:val="333333"/>
                <w:sz w:val="27"/>
                <w:szCs w:val="27"/>
              </w:rPr>
              <w:t>ООО "КАСИДА-ХХ"</w:t>
            </w:r>
            <w:r w:rsidRPr="00885EA1">
              <w:rPr>
                <w:snapToGrid/>
                <w:color w:val="333333"/>
                <w:sz w:val="27"/>
                <w:szCs w:val="27"/>
              </w:rPr>
              <w:t xml:space="preserve"> (109072, </w:t>
            </w:r>
            <w:proofErr w:type="spellStart"/>
            <w:r w:rsidRPr="00885EA1">
              <w:rPr>
                <w:snapToGrid/>
                <w:color w:val="333333"/>
                <w:sz w:val="27"/>
                <w:szCs w:val="27"/>
              </w:rPr>
              <w:t>г</w:t>
            </w:r>
            <w:proofErr w:type="gramStart"/>
            <w:r w:rsidRPr="00885EA1">
              <w:rPr>
                <w:snapToGrid/>
                <w:color w:val="333333"/>
                <w:sz w:val="27"/>
                <w:szCs w:val="27"/>
              </w:rPr>
              <w:t>.М</w:t>
            </w:r>
            <w:proofErr w:type="gramEnd"/>
            <w:r w:rsidRPr="00885EA1">
              <w:rPr>
                <w:snapToGrid/>
                <w:color w:val="333333"/>
                <w:sz w:val="27"/>
                <w:szCs w:val="27"/>
              </w:rPr>
              <w:t>осква</w:t>
            </w:r>
            <w:proofErr w:type="spellEnd"/>
            <w:r w:rsidRPr="00885EA1">
              <w:rPr>
                <w:snapToGrid/>
                <w:color w:val="333333"/>
                <w:sz w:val="27"/>
                <w:szCs w:val="27"/>
              </w:rPr>
              <w:t xml:space="preserve">, </w:t>
            </w:r>
            <w:proofErr w:type="spellStart"/>
            <w:r w:rsidRPr="00885EA1">
              <w:rPr>
                <w:snapToGrid/>
                <w:color w:val="333333"/>
                <w:sz w:val="27"/>
                <w:szCs w:val="27"/>
              </w:rPr>
              <w:t>Берсеневская</w:t>
            </w:r>
            <w:proofErr w:type="spellEnd"/>
            <w:r w:rsidRPr="00885EA1">
              <w:rPr>
                <w:snapToGrid/>
                <w:color w:val="333333"/>
                <w:sz w:val="27"/>
                <w:szCs w:val="27"/>
              </w:rPr>
              <w:t xml:space="preserve"> наб., д.18-20-22, стр.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5EA1" w:rsidRPr="00885EA1" w:rsidRDefault="00885EA1" w:rsidP="00885EA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7"/>
                <w:szCs w:val="27"/>
              </w:rPr>
            </w:pPr>
            <w:r w:rsidRPr="00885EA1">
              <w:rPr>
                <w:snapToGrid/>
                <w:color w:val="333333"/>
                <w:sz w:val="27"/>
                <w:szCs w:val="27"/>
              </w:rPr>
              <w:t>Цена: 10 511 717,62 руб. (цена без НДС: 8 908 235,27 руб.)</w:t>
            </w:r>
          </w:p>
        </w:tc>
      </w:tr>
    </w:tbl>
    <w:p w:rsidR="0003501E" w:rsidRDefault="0003501E" w:rsidP="00441E83">
      <w:pPr>
        <w:spacing w:line="240" w:lineRule="auto"/>
        <w:ind w:firstLine="0"/>
        <w:rPr>
          <w:b/>
          <w:snapToGrid/>
          <w:sz w:val="27"/>
          <w:szCs w:val="27"/>
        </w:rPr>
      </w:pPr>
    </w:p>
    <w:p w:rsidR="00885EA1" w:rsidRDefault="00885EA1" w:rsidP="00441E83">
      <w:pPr>
        <w:spacing w:line="240" w:lineRule="auto"/>
        <w:ind w:firstLine="0"/>
        <w:rPr>
          <w:b/>
          <w:snapToGrid/>
          <w:sz w:val="27"/>
          <w:szCs w:val="27"/>
        </w:rPr>
      </w:pPr>
      <w:r>
        <w:rPr>
          <w:b/>
          <w:snapToGrid/>
          <w:sz w:val="27"/>
          <w:szCs w:val="27"/>
        </w:rPr>
        <w:t>По вопросу № 2</w:t>
      </w:r>
    </w:p>
    <w:p w:rsidR="00885EA1" w:rsidRDefault="00885EA1" w:rsidP="00441E83">
      <w:pPr>
        <w:spacing w:line="240" w:lineRule="auto"/>
        <w:ind w:firstLine="0"/>
        <w:rPr>
          <w:b/>
          <w:snapToGrid/>
          <w:sz w:val="27"/>
          <w:szCs w:val="27"/>
        </w:rPr>
      </w:pPr>
    </w:p>
    <w:p w:rsidR="00885EA1" w:rsidRPr="00885EA1" w:rsidRDefault="00885EA1" w:rsidP="00885EA1">
      <w:pPr>
        <w:tabs>
          <w:tab w:val="right" w:pos="9360"/>
        </w:tabs>
        <w:spacing w:line="240" w:lineRule="auto"/>
        <w:ind w:firstLine="426"/>
        <w:rPr>
          <w:snapToGrid/>
          <w:sz w:val="27"/>
          <w:szCs w:val="27"/>
          <w:lang w:eastAsia="en-US"/>
        </w:rPr>
      </w:pPr>
      <w:r w:rsidRPr="00885EA1">
        <w:rPr>
          <w:snapToGrid/>
          <w:sz w:val="27"/>
          <w:szCs w:val="27"/>
        </w:rPr>
        <w:lastRenderedPageBreak/>
        <w:t>Отклонить заявку Участника</w:t>
      </w:r>
      <w:r w:rsidRPr="00885EA1">
        <w:rPr>
          <w:b/>
          <w:i/>
          <w:snapToGrid/>
          <w:sz w:val="27"/>
          <w:szCs w:val="27"/>
        </w:rPr>
        <w:t xml:space="preserve"> </w:t>
      </w:r>
      <w:r w:rsidRPr="00885EA1">
        <w:rPr>
          <w:b/>
          <w:i/>
          <w:snapToGrid/>
          <w:color w:val="333333"/>
          <w:sz w:val="27"/>
          <w:szCs w:val="27"/>
        </w:rPr>
        <w:t>ООО "</w:t>
      </w:r>
      <w:proofErr w:type="spellStart"/>
      <w:r w:rsidRPr="00885EA1">
        <w:rPr>
          <w:b/>
          <w:i/>
          <w:snapToGrid/>
          <w:color w:val="333333"/>
          <w:sz w:val="27"/>
          <w:szCs w:val="27"/>
        </w:rPr>
        <w:t>ТехноКомплекс</w:t>
      </w:r>
      <w:proofErr w:type="spellEnd"/>
      <w:r w:rsidRPr="00885EA1">
        <w:rPr>
          <w:b/>
          <w:i/>
          <w:snapToGrid/>
          <w:color w:val="333333"/>
          <w:sz w:val="27"/>
          <w:szCs w:val="27"/>
        </w:rPr>
        <w:t>"</w:t>
      </w:r>
      <w:r w:rsidRPr="00885EA1">
        <w:rPr>
          <w:snapToGrid/>
          <w:color w:val="333333"/>
          <w:sz w:val="27"/>
          <w:szCs w:val="27"/>
        </w:rPr>
        <w:t xml:space="preserve">  </w:t>
      </w:r>
      <w:r w:rsidRPr="00885EA1">
        <w:rPr>
          <w:snapToGrid/>
          <w:sz w:val="27"/>
          <w:szCs w:val="27"/>
        </w:rPr>
        <w:t xml:space="preserve">от дальнейшего рассмотрения как несоответствующую требованиям </w:t>
      </w:r>
      <w:proofErr w:type="spellStart"/>
      <w:r w:rsidRPr="00885EA1">
        <w:rPr>
          <w:bCs/>
          <w:iCs/>
          <w:snapToGrid/>
          <w:sz w:val="27"/>
          <w:szCs w:val="27"/>
        </w:rPr>
        <w:t>пп</w:t>
      </w:r>
      <w:proofErr w:type="spellEnd"/>
      <w:r w:rsidRPr="00885EA1">
        <w:rPr>
          <w:bCs/>
          <w:iCs/>
          <w:snapToGrid/>
          <w:sz w:val="27"/>
          <w:szCs w:val="27"/>
        </w:rPr>
        <w:t xml:space="preserve">. а) п. 2.8.2.5 </w:t>
      </w:r>
      <w:r w:rsidRPr="00885EA1">
        <w:rPr>
          <w:snapToGrid/>
          <w:sz w:val="27"/>
          <w:szCs w:val="27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885EA1" w:rsidRPr="00885EA1" w:rsidTr="00C72D17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1" w:rsidRPr="00885EA1" w:rsidRDefault="00885EA1" w:rsidP="00885EA1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7"/>
                <w:szCs w:val="27"/>
                <w:lang w:eastAsia="en-US"/>
              </w:rPr>
            </w:pPr>
            <w:r w:rsidRPr="00885EA1">
              <w:rPr>
                <w:b/>
                <w:snapToGrid/>
                <w:sz w:val="27"/>
                <w:szCs w:val="27"/>
                <w:lang w:eastAsia="en-US"/>
              </w:rPr>
              <w:t>Основания для отклонения</w:t>
            </w:r>
          </w:p>
        </w:tc>
      </w:tr>
      <w:tr w:rsidR="00885EA1" w:rsidRPr="00885EA1" w:rsidTr="00C72D17">
        <w:trPr>
          <w:trHeight w:val="88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23" w:rsidRPr="00FF6723" w:rsidRDefault="00FF6723" w:rsidP="00FF6723">
            <w:pPr>
              <w:spacing w:line="276" w:lineRule="auto"/>
              <w:ind w:firstLine="0"/>
              <w:rPr>
                <w:rFonts w:eastAsia="Calibri"/>
                <w:snapToGrid/>
                <w:sz w:val="27"/>
                <w:szCs w:val="27"/>
                <w:lang w:eastAsia="en-US"/>
              </w:rPr>
            </w:pPr>
            <w:r w:rsidRPr="00FF6723">
              <w:rPr>
                <w:snapToGrid/>
                <w:sz w:val="27"/>
                <w:szCs w:val="27"/>
              </w:rPr>
              <w:t>Участник  предложил трансформаторное масло марки «</w:t>
            </w:r>
            <w:proofErr w:type="gramStart"/>
            <w:r w:rsidRPr="00FF6723">
              <w:rPr>
                <w:snapToGrid/>
                <w:sz w:val="27"/>
                <w:szCs w:val="27"/>
              </w:rPr>
              <w:t>ГК НТ</w:t>
            </w:r>
            <w:proofErr w:type="gramEnd"/>
            <w:r w:rsidRPr="00FF6723">
              <w:rPr>
                <w:snapToGrid/>
                <w:sz w:val="27"/>
                <w:szCs w:val="27"/>
              </w:rPr>
              <w:t xml:space="preserve">», аналог  с характеристиками, уступающими характеристикам масла марки «ГК», т.е. предложение участника не соответствует требованиям пункта 2.8. Технического задания, в котором установлено следующее: </w:t>
            </w:r>
            <w:r w:rsidRPr="00FF6723">
              <w:rPr>
                <w:i/>
                <w:snapToGrid/>
                <w:sz w:val="27"/>
                <w:szCs w:val="27"/>
              </w:rPr>
              <w:t>«...Аналогичная продукция - это продукция, которая по техническим и функциональным характеристикам не уступают характеристикам, заявленным в закупочной документации…».</w:t>
            </w:r>
          </w:p>
          <w:p w:rsidR="00885EA1" w:rsidRPr="00885EA1" w:rsidRDefault="00FF6723" w:rsidP="00FF6723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7"/>
                <w:szCs w:val="27"/>
                <w:lang w:eastAsia="en-US"/>
              </w:rPr>
            </w:pPr>
            <w:r w:rsidRPr="00FF6723">
              <w:rPr>
                <w:snapToGrid/>
                <w:sz w:val="27"/>
                <w:szCs w:val="27"/>
              </w:rPr>
              <w:t xml:space="preserve"> В документации </w:t>
            </w:r>
            <w:r>
              <w:rPr>
                <w:snapToGrid/>
                <w:sz w:val="27"/>
                <w:szCs w:val="27"/>
              </w:rPr>
              <w:t xml:space="preserve">участника </w:t>
            </w:r>
            <w:r w:rsidRPr="00FF6723">
              <w:rPr>
                <w:snapToGrid/>
                <w:sz w:val="27"/>
                <w:szCs w:val="27"/>
              </w:rPr>
              <w:t>предоставлен паспорт на трансформаторное масло марки «</w:t>
            </w:r>
            <w:proofErr w:type="gramStart"/>
            <w:r w:rsidRPr="00FF6723">
              <w:rPr>
                <w:snapToGrid/>
                <w:sz w:val="27"/>
                <w:szCs w:val="27"/>
              </w:rPr>
              <w:t>ГК НТ</w:t>
            </w:r>
            <w:proofErr w:type="gramEnd"/>
            <w:r w:rsidRPr="00FF6723">
              <w:rPr>
                <w:snapToGrid/>
                <w:sz w:val="27"/>
                <w:szCs w:val="27"/>
              </w:rPr>
              <w:t>», изготовленное по ТУ 0253-021-65611335-2013, согласно которому, в  показателе «Стабильность против окисления» масса летучих кислот КОН на 1 грамм масла составляет по ТУ – не более 0,07 мг, по факту (по паспорту) 0,064 мг, что превышает аналогичный показатель для масла марки ГК, изготовленного по ТУ 38.101.1025-85- 0,04 мг. Таким образом предлагаемое масло «</w:t>
            </w:r>
            <w:proofErr w:type="gramStart"/>
            <w:r w:rsidRPr="00FF6723">
              <w:rPr>
                <w:snapToGrid/>
                <w:sz w:val="27"/>
                <w:szCs w:val="27"/>
              </w:rPr>
              <w:t>ГК НТ</w:t>
            </w:r>
            <w:proofErr w:type="gramEnd"/>
            <w:r w:rsidRPr="00FF6723">
              <w:rPr>
                <w:snapToGrid/>
                <w:sz w:val="27"/>
                <w:szCs w:val="27"/>
              </w:rPr>
              <w:t xml:space="preserve">» не соответствует требованиям пункта 2.6. Технического задания, в котором установлено следующее: </w:t>
            </w:r>
            <w:r w:rsidRPr="00FF6723">
              <w:rPr>
                <w:i/>
                <w:snapToGrid/>
                <w:sz w:val="27"/>
                <w:szCs w:val="27"/>
              </w:rPr>
              <w:t>«</w:t>
            </w:r>
            <w:r w:rsidRPr="00FF6723">
              <w:rPr>
                <w:rFonts w:eastAsia="Calibri"/>
                <w:i/>
                <w:snapToGrid/>
                <w:sz w:val="27"/>
                <w:szCs w:val="27"/>
                <w:lang w:eastAsia="en-US"/>
              </w:rPr>
              <w:t>Трансформаторное масло должно соответствовать требованиям ТУ38.101.1025-85».</w:t>
            </w:r>
          </w:p>
        </w:tc>
      </w:tr>
    </w:tbl>
    <w:p w:rsidR="00885EA1" w:rsidRPr="00885EA1" w:rsidRDefault="00885EA1" w:rsidP="00441E83">
      <w:pPr>
        <w:spacing w:line="240" w:lineRule="auto"/>
        <w:ind w:firstLine="0"/>
        <w:rPr>
          <w:b/>
          <w:snapToGrid/>
          <w:sz w:val="27"/>
          <w:szCs w:val="27"/>
        </w:rPr>
      </w:pPr>
    </w:p>
    <w:p w:rsidR="00DA7CB9" w:rsidRPr="00885EA1" w:rsidRDefault="00DA7CB9" w:rsidP="00DA7CB9">
      <w:pPr>
        <w:spacing w:line="240" w:lineRule="auto"/>
        <w:rPr>
          <w:b/>
          <w:snapToGrid/>
          <w:sz w:val="27"/>
          <w:szCs w:val="27"/>
        </w:rPr>
      </w:pPr>
      <w:r w:rsidRPr="00885EA1">
        <w:rPr>
          <w:b/>
          <w:snapToGrid/>
          <w:sz w:val="27"/>
          <w:szCs w:val="27"/>
        </w:rPr>
        <w:t xml:space="preserve">По вопросу № </w:t>
      </w:r>
      <w:r w:rsidR="00885EA1">
        <w:rPr>
          <w:b/>
          <w:snapToGrid/>
          <w:sz w:val="27"/>
          <w:szCs w:val="27"/>
        </w:rPr>
        <w:t>3</w:t>
      </w:r>
    </w:p>
    <w:p w:rsidR="00885EA1" w:rsidRPr="00885EA1" w:rsidRDefault="00885EA1" w:rsidP="00885EA1">
      <w:pPr>
        <w:spacing w:line="240" w:lineRule="auto"/>
        <w:rPr>
          <w:snapToGrid/>
          <w:sz w:val="27"/>
          <w:szCs w:val="27"/>
        </w:rPr>
      </w:pPr>
      <w:r w:rsidRPr="00885EA1">
        <w:rPr>
          <w:snapToGrid/>
          <w:sz w:val="27"/>
          <w:szCs w:val="27"/>
        </w:rPr>
        <w:t xml:space="preserve">Признать заявки </w:t>
      </w:r>
      <w:r w:rsidRPr="00A6531D">
        <w:rPr>
          <w:b/>
          <w:i/>
          <w:snapToGrid/>
          <w:color w:val="333333"/>
          <w:sz w:val="27"/>
          <w:szCs w:val="27"/>
        </w:rPr>
        <w:t>ООО "КАСИДА-ХХ"</w:t>
      </w:r>
      <w:r w:rsidRPr="00A6531D">
        <w:rPr>
          <w:snapToGrid/>
          <w:color w:val="333333"/>
          <w:sz w:val="27"/>
          <w:szCs w:val="27"/>
        </w:rPr>
        <w:t xml:space="preserve"> (109072, </w:t>
      </w:r>
      <w:proofErr w:type="spellStart"/>
      <w:r w:rsidRPr="00A6531D">
        <w:rPr>
          <w:snapToGrid/>
          <w:color w:val="333333"/>
          <w:sz w:val="27"/>
          <w:szCs w:val="27"/>
        </w:rPr>
        <w:t>г</w:t>
      </w:r>
      <w:proofErr w:type="gramStart"/>
      <w:r w:rsidRPr="00A6531D">
        <w:rPr>
          <w:snapToGrid/>
          <w:color w:val="333333"/>
          <w:sz w:val="27"/>
          <w:szCs w:val="27"/>
        </w:rPr>
        <w:t>.М</w:t>
      </w:r>
      <w:proofErr w:type="gramEnd"/>
      <w:r w:rsidRPr="00A6531D">
        <w:rPr>
          <w:snapToGrid/>
          <w:color w:val="333333"/>
          <w:sz w:val="27"/>
          <w:szCs w:val="27"/>
        </w:rPr>
        <w:t>осква</w:t>
      </w:r>
      <w:proofErr w:type="spellEnd"/>
      <w:r w:rsidRPr="00A6531D">
        <w:rPr>
          <w:snapToGrid/>
          <w:color w:val="333333"/>
          <w:sz w:val="27"/>
          <w:szCs w:val="27"/>
        </w:rPr>
        <w:t xml:space="preserve">, </w:t>
      </w:r>
      <w:proofErr w:type="spellStart"/>
      <w:r w:rsidRPr="00A6531D">
        <w:rPr>
          <w:snapToGrid/>
          <w:color w:val="333333"/>
          <w:sz w:val="27"/>
          <w:szCs w:val="27"/>
        </w:rPr>
        <w:t>Берсеневская</w:t>
      </w:r>
      <w:proofErr w:type="spellEnd"/>
      <w:r w:rsidRPr="00A6531D">
        <w:rPr>
          <w:snapToGrid/>
          <w:color w:val="333333"/>
          <w:sz w:val="27"/>
          <w:szCs w:val="27"/>
        </w:rPr>
        <w:t xml:space="preserve"> наб., д.18-20-22, стр. 3)</w:t>
      </w:r>
      <w:r w:rsidRPr="00885EA1">
        <w:rPr>
          <w:snapToGrid/>
          <w:color w:val="333333"/>
          <w:sz w:val="27"/>
          <w:szCs w:val="27"/>
        </w:rPr>
        <w:t xml:space="preserve">, </w:t>
      </w:r>
      <w:r w:rsidRPr="00A6531D">
        <w:rPr>
          <w:b/>
          <w:i/>
          <w:snapToGrid/>
          <w:color w:val="333333"/>
          <w:sz w:val="27"/>
          <w:szCs w:val="27"/>
        </w:rPr>
        <w:t>ООО "ЭНРОН Групп"</w:t>
      </w:r>
      <w:r w:rsidRPr="00A6531D">
        <w:rPr>
          <w:snapToGrid/>
          <w:color w:val="333333"/>
          <w:sz w:val="27"/>
          <w:szCs w:val="27"/>
        </w:rPr>
        <w:t xml:space="preserve"> (665800, РФ, Иркутская обл., г. Ангарск, 257 квартал, дом 10/2, помещение 8)</w:t>
      </w:r>
      <w:r w:rsidRPr="00885EA1">
        <w:rPr>
          <w:snapToGrid/>
          <w:color w:val="333333"/>
          <w:sz w:val="27"/>
          <w:szCs w:val="27"/>
        </w:rPr>
        <w:t xml:space="preserve">, </w:t>
      </w:r>
      <w:r w:rsidRPr="00A6531D">
        <w:rPr>
          <w:b/>
          <w:i/>
          <w:snapToGrid/>
          <w:color w:val="333333"/>
          <w:sz w:val="27"/>
          <w:szCs w:val="27"/>
        </w:rPr>
        <w:t>ООО "К Групп"</w:t>
      </w:r>
      <w:r w:rsidRPr="00A6531D">
        <w:rPr>
          <w:snapToGrid/>
          <w:color w:val="333333"/>
          <w:sz w:val="27"/>
          <w:szCs w:val="27"/>
        </w:rPr>
        <w:t xml:space="preserve"> (634034, Россия, Томская обл., г. Томск, ул. Карташова, д. 42)</w:t>
      </w:r>
      <w:r w:rsidRPr="00885EA1">
        <w:rPr>
          <w:snapToGrid/>
          <w:color w:val="333333"/>
          <w:sz w:val="27"/>
          <w:szCs w:val="27"/>
        </w:rPr>
        <w:t xml:space="preserve"> </w:t>
      </w:r>
      <w:r w:rsidRPr="00885EA1">
        <w:rPr>
          <w:snapToGrid/>
          <w:sz w:val="27"/>
          <w:szCs w:val="27"/>
        </w:rPr>
        <w:t>удовлетворяющим по существу условиям Документации о закупке и принять их к дальнейшему рассмотрению соответствующими условиям Документации о закупке и принять их к дальнейшему рассмотрению.</w:t>
      </w:r>
    </w:p>
    <w:p w:rsidR="00A34420" w:rsidRPr="006E6C2E" w:rsidRDefault="00A34420" w:rsidP="00885EA1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6"/>
          <w:szCs w:val="26"/>
        </w:rPr>
      </w:pPr>
    </w:p>
    <w:p w:rsidR="00A34420" w:rsidRPr="006E6C2E" w:rsidRDefault="00A34420" w:rsidP="00A34420">
      <w:pPr>
        <w:spacing w:line="240" w:lineRule="auto"/>
        <w:ind w:firstLine="0"/>
        <w:rPr>
          <w:b/>
          <w:snapToGrid/>
          <w:sz w:val="26"/>
          <w:szCs w:val="26"/>
        </w:rPr>
      </w:pPr>
      <w:r w:rsidRPr="006E6C2E">
        <w:rPr>
          <w:b/>
          <w:snapToGrid/>
          <w:sz w:val="26"/>
          <w:szCs w:val="26"/>
        </w:rPr>
        <w:t xml:space="preserve">    По вопросу № </w:t>
      </w:r>
      <w:r w:rsidR="00885EA1">
        <w:rPr>
          <w:b/>
          <w:snapToGrid/>
          <w:sz w:val="26"/>
          <w:szCs w:val="26"/>
        </w:rPr>
        <w:t>4</w:t>
      </w:r>
    </w:p>
    <w:p w:rsidR="00885EA1" w:rsidRPr="00885EA1" w:rsidRDefault="00A34420" w:rsidP="00885EA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6E6C2E">
        <w:rPr>
          <w:b/>
          <w:sz w:val="26"/>
          <w:szCs w:val="26"/>
        </w:rPr>
        <w:t xml:space="preserve">        </w:t>
      </w:r>
      <w:r w:rsidR="004649F4" w:rsidRPr="006E6C2E">
        <w:rPr>
          <w:sz w:val="26"/>
          <w:szCs w:val="26"/>
        </w:rPr>
        <w:t xml:space="preserve">Утвердить </w:t>
      </w:r>
      <w:proofErr w:type="gramStart"/>
      <w:r w:rsidR="004649F4" w:rsidRPr="006E6C2E">
        <w:rPr>
          <w:sz w:val="26"/>
          <w:szCs w:val="26"/>
        </w:rPr>
        <w:t>предварительную</w:t>
      </w:r>
      <w:proofErr w:type="gramEnd"/>
      <w:r w:rsidR="004649F4" w:rsidRPr="006E6C2E">
        <w:rPr>
          <w:sz w:val="26"/>
          <w:szCs w:val="26"/>
        </w:rPr>
        <w:t xml:space="preserve"> </w:t>
      </w:r>
      <w:proofErr w:type="spellStart"/>
      <w:r w:rsidR="004649F4" w:rsidRPr="006E6C2E">
        <w:rPr>
          <w:sz w:val="26"/>
          <w:szCs w:val="26"/>
        </w:rPr>
        <w:t>ранжировку</w:t>
      </w:r>
      <w:proofErr w:type="spellEnd"/>
      <w:r w:rsidR="004649F4" w:rsidRPr="006E6C2E">
        <w:rPr>
          <w:sz w:val="26"/>
          <w:szCs w:val="26"/>
        </w:rPr>
        <w:t xml:space="preserve"> заявок Участников:</w:t>
      </w:r>
      <w:r w:rsidRPr="006E6C2E">
        <w:rPr>
          <w:b/>
          <w:sz w:val="26"/>
          <w:szCs w:val="26"/>
        </w:rPr>
        <w:t xml:space="preserve">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1984"/>
        <w:gridCol w:w="1276"/>
      </w:tblGrid>
      <w:tr w:rsidR="00885EA1" w:rsidRPr="00885EA1" w:rsidTr="00C72D17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1" w:rsidRPr="00885EA1" w:rsidRDefault="00885EA1" w:rsidP="00885EA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885EA1">
              <w:rPr>
                <w:b/>
                <w:i/>
                <w:snapToGrid/>
                <w:sz w:val="27"/>
                <w:szCs w:val="27"/>
                <w:lang w:eastAsia="en-US"/>
              </w:rPr>
              <w:t xml:space="preserve">Место в </w:t>
            </w:r>
            <w:proofErr w:type="gramStart"/>
            <w:r w:rsidRPr="00885EA1">
              <w:rPr>
                <w:b/>
                <w:i/>
                <w:snapToGrid/>
                <w:sz w:val="27"/>
                <w:szCs w:val="27"/>
                <w:lang w:eastAsia="en-US"/>
              </w:rPr>
              <w:t>предварительной</w:t>
            </w:r>
            <w:proofErr w:type="gramEnd"/>
            <w:r w:rsidRPr="00885EA1">
              <w:rPr>
                <w:b/>
                <w:i/>
                <w:snapToGrid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885EA1">
              <w:rPr>
                <w:b/>
                <w:i/>
                <w:snapToGrid/>
                <w:sz w:val="27"/>
                <w:szCs w:val="27"/>
                <w:lang w:eastAsia="en-US"/>
              </w:rPr>
              <w:t>ранжировке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1" w:rsidRPr="00885EA1" w:rsidRDefault="00885EA1" w:rsidP="00885EA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885EA1">
              <w:rPr>
                <w:b/>
                <w:i/>
                <w:snapToGrid/>
                <w:sz w:val="27"/>
                <w:szCs w:val="27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1" w:rsidRPr="00885EA1" w:rsidRDefault="00885EA1" w:rsidP="00885EA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885EA1">
              <w:rPr>
                <w:b/>
                <w:i/>
                <w:snapToGrid/>
                <w:sz w:val="27"/>
                <w:szCs w:val="27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1" w:rsidRPr="00885EA1" w:rsidRDefault="00885EA1" w:rsidP="00885EA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885EA1">
              <w:rPr>
                <w:b/>
                <w:i/>
                <w:sz w:val="27"/>
                <w:szCs w:val="27"/>
                <w:lang w:eastAsia="en-US"/>
              </w:rPr>
              <w:t>Итоговая оценка предпочтительности заявок</w:t>
            </w:r>
          </w:p>
        </w:tc>
      </w:tr>
      <w:tr w:rsidR="00885EA1" w:rsidRPr="00885EA1" w:rsidTr="00C72D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1" w:rsidRPr="00885EA1" w:rsidRDefault="00885EA1" w:rsidP="00885EA1">
            <w:pPr>
              <w:snapToGrid w:val="0"/>
              <w:spacing w:line="240" w:lineRule="auto"/>
              <w:ind w:firstLine="0"/>
              <w:rPr>
                <w:snapToGrid/>
                <w:sz w:val="27"/>
                <w:szCs w:val="27"/>
                <w:lang w:eastAsia="en-US"/>
              </w:rPr>
            </w:pPr>
            <w:r w:rsidRPr="00885EA1">
              <w:rPr>
                <w:snapToGrid/>
                <w:sz w:val="27"/>
                <w:szCs w:val="27"/>
                <w:lang w:eastAsia="en-US"/>
              </w:rPr>
              <w:t>1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1" w:rsidRPr="00885EA1" w:rsidRDefault="00885EA1" w:rsidP="00885EA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7"/>
                <w:szCs w:val="27"/>
              </w:rPr>
            </w:pPr>
            <w:r w:rsidRPr="00885EA1">
              <w:rPr>
                <w:b/>
                <w:i/>
                <w:snapToGrid/>
                <w:color w:val="333333"/>
                <w:sz w:val="27"/>
                <w:szCs w:val="27"/>
              </w:rPr>
              <w:t>ООО "ЭНРОН Групп"</w:t>
            </w:r>
            <w:r w:rsidRPr="00885EA1">
              <w:rPr>
                <w:snapToGrid/>
                <w:color w:val="333333"/>
                <w:sz w:val="27"/>
                <w:szCs w:val="27"/>
              </w:rPr>
              <w:t xml:space="preserve"> (665800, РФ, </w:t>
            </w:r>
            <w:proofErr w:type="gramStart"/>
            <w:r w:rsidRPr="00885EA1">
              <w:rPr>
                <w:snapToGrid/>
                <w:color w:val="333333"/>
                <w:sz w:val="27"/>
                <w:szCs w:val="27"/>
              </w:rPr>
              <w:t>Иркутская</w:t>
            </w:r>
            <w:proofErr w:type="gramEnd"/>
            <w:r w:rsidRPr="00885EA1">
              <w:rPr>
                <w:snapToGrid/>
                <w:color w:val="333333"/>
                <w:sz w:val="27"/>
                <w:szCs w:val="27"/>
              </w:rPr>
              <w:t xml:space="preserve"> обл., г. Ангарск, 257 квартал, дом 10/2, помещение 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1" w:rsidRPr="00885EA1" w:rsidRDefault="00885EA1" w:rsidP="00885EA1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7"/>
                <w:szCs w:val="27"/>
              </w:rPr>
            </w:pPr>
            <w:r w:rsidRPr="00885EA1">
              <w:rPr>
                <w:b/>
                <w:i/>
                <w:snapToGrid/>
                <w:color w:val="333333"/>
                <w:sz w:val="27"/>
                <w:szCs w:val="27"/>
              </w:rPr>
              <w:t>7 865 100,00 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1" w:rsidRPr="00885EA1" w:rsidRDefault="00885EA1" w:rsidP="00885EA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</w:rPr>
            </w:pPr>
            <w:r w:rsidRPr="00885EA1">
              <w:rPr>
                <w:b/>
                <w:i/>
                <w:snapToGrid/>
                <w:sz w:val="27"/>
                <w:szCs w:val="27"/>
              </w:rPr>
              <w:t>0,977</w:t>
            </w:r>
          </w:p>
        </w:tc>
      </w:tr>
      <w:tr w:rsidR="00885EA1" w:rsidRPr="00885EA1" w:rsidTr="00C72D17">
        <w:trPr>
          <w:trHeight w:val="8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1" w:rsidRPr="00885EA1" w:rsidRDefault="00885EA1" w:rsidP="00885EA1">
            <w:pPr>
              <w:snapToGrid w:val="0"/>
              <w:spacing w:line="240" w:lineRule="auto"/>
              <w:ind w:firstLine="0"/>
              <w:rPr>
                <w:snapToGrid/>
                <w:sz w:val="27"/>
                <w:szCs w:val="27"/>
                <w:lang w:eastAsia="en-US"/>
              </w:rPr>
            </w:pPr>
            <w:r w:rsidRPr="00885EA1">
              <w:rPr>
                <w:snapToGrid/>
                <w:sz w:val="27"/>
                <w:szCs w:val="27"/>
                <w:lang w:eastAsia="en-US"/>
              </w:rPr>
              <w:t>2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1" w:rsidRPr="00885EA1" w:rsidRDefault="00885EA1" w:rsidP="00885EA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7"/>
                <w:szCs w:val="27"/>
              </w:rPr>
            </w:pPr>
            <w:proofErr w:type="gramStart"/>
            <w:r w:rsidRPr="00885EA1">
              <w:rPr>
                <w:b/>
                <w:i/>
                <w:snapToGrid/>
                <w:color w:val="333333"/>
                <w:sz w:val="27"/>
                <w:szCs w:val="27"/>
              </w:rPr>
              <w:t>ООО "К Групп"</w:t>
            </w:r>
            <w:r w:rsidRPr="00885EA1">
              <w:rPr>
                <w:snapToGrid/>
                <w:color w:val="333333"/>
                <w:sz w:val="27"/>
                <w:szCs w:val="27"/>
              </w:rPr>
              <w:t xml:space="preserve"> (634034, Россия, Томская обл., г. Томск, ул. Карташова, д. 42)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1" w:rsidRPr="00885EA1" w:rsidRDefault="00885EA1" w:rsidP="00885EA1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7"/>
                <w:szCs w:val="27"/>
              </w:rPr>
            </w:pPr>
            <w:r w:rsidRPr="00885EA1">
              <w:rPr>
                <w:b/>
                <w:i/>
                <w:snapToGrid/>
                <w:color w:val="333333"/>
                <w:sz w:val="27"/>
                <w:szCs w:val="27"/>
              </w:rPr>
              <w:t>7 434 375,00 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1" w:rsidRPr="00885EA1" w:rsidRDefault="00885EA1" w:rsidP="00885EA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</w:rPr>
            </w:pPr>
            <w:r w:rsidRPr="00885EA1">
              <w:rPr>
                <w:b/>
                <w:i/>
                <w:snapToGrid/>
                <w:sz w:val="27"/>
                <w:szCs w:val="27"/>
              </w:rPr>
              <w:t>0,745</w:t>
            </w:r>
          </w:p>
        </w:tc>
      </w:tr>
      <w:tr w:rsidR="00885EA1" w:rsidRPr="00885EA1" w:rsidTr="00C72D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1" w:rsidRPr="00885EA1" w:rsidRDefault="00885EA1" w:rsidP="00885EA1">
            <w:pPr>
              <w:snapToGrid w:val="0"/>
              <w:spacing w:line="240" w:lineRule="auto"/>
              <w:ind w:firstLine="0"/>
              <w:rPr>
                <w:snapToGrid/>
                <w:sz w:val="27"/>
                <w:szCs w:val="27"/>
                <w:lang w:eastAsia="en-US"/>
              </w:rPr>
            </w:pPr>
            <w:r w:rsidRPr="00885EA1">
              <w:rPr>
                <w:snapToGrid/>
                <w:sz w:val="27"/>
                <w:szCs w:val="27"/>
                <w:lang w:eastAsia="en-US"/>
              </w:rPr>
              <w:t>3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1" w:rsidRPr="00885EA1" w:rsidRDefault="00885EA1" w:rsidP="00885EA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7"/>
                <w:szCs w:val="27"/>
              </w:rPr>
            </w:pPr>
            <w:r w:rsidRPr="00885EA1">
              <w:rPr>
                <w:b/>
                <w:i/>
                <w:snapToGrid/>
                <w:color w:val="333333"/>
                <w:sz w:val="27"/>
                <w:szCs w:val="27"/>
              </w:rPr>
              <w:t>ООО "КАСИДА-ХХ"</w:t>
            </w:r>
            <w:r w:rsidRPr="00885EA1">
              <w:rPr>
                <w:snapToGrid/>
                <w:color w:val="333333"/>
                <w:sz w:val="27"/>
                <w:szCs w:val="27"/>
              </w:rPr>
              <w:t xml:space="preserve"> (109072, </w:t>
            </w:r>
            <w:proofErr w:type="spellStart"/>
            <w:r w:rsidRPr="00885EA1">
              <w:rPr>
                <w:snapToGrid/>
                <w:color w:val="333333"/>
                <w:sz w:val="27"/>
                <w:szCs w:val="27"/>
              </w:rPr>
              <w:t>г</w:t>
            </w:r>
            <w:proofErr w:type="gramStart"/>
            <w:r w:rsidRPr="00885EA1">
              <w:rPr>
                <w:snapToGrid/>
                <w:color w:val="333333"/>
                <w:sz w:val="27"/>
                <w:szCs w:val="27"/>
              </w:rPr>
              <w:t>.М</w:t>
            </w:r>
            <w:proofErr w:type="gramEnd"/>
            <w:r w:rsidRPr="00885EA1">
              <w:rPr>
                <w:snapToGrid/>
                <w:color w:val="333333"/>
                <w:sz w:val="27"/>
                <w:szCs w:val="27"/>
              </w:rPr>
              <w:t>осква</w:t>
            </w:r>
            <w:proofErr w:type="spellEnd"/>
            <w:r w:rsidRPr="00885EA1">
              <w:rPr>
                <w:snapToGrid/>
                <w:color w:val="333333"/>
                <w:sz w:val="27"/>
                <w:szCs w:val="27"/>
              </w:rPr>
              <w:t xml:space="preserve">, </w:t>
            </w:r>
            <w:proofErr w:type="spellStart"/>
            <w:r w:rsidRPr="00885EA1">
              <w:rPr>
                <w:snapToGrid/>
                <w:color w:val="333333"/>
                <w:sz w:val="27"/>
                <w:szCs w:val="27"/>
              </w:rPr>
              <w:t>Берсеневская</w:t>
            </w:r>
            <w:proofErr w:type="spellEnd"/>
            <w:r w:rsidRPr="00885EA1">
              <w:rPr>
                <w:snapToGrid/>
                <w:color w:val="333333"/>
                <w:sz w:val="27"/>
                <w:szCs w:val="27"/>
              </w:rPr>
              <w:t xml:space="preserve"> наб., д.18-20-22, стр. 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1" w:rsidRPr="00885EA1" w:rsidRDefault="00885EA1" w:rsidP="00885EA1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7"/>
                <w:szCs w:val="27"/>
              </w:rPr>
            </w:pPr>
            <w:r w:rsidRPr="00885EA1">
              <w:rPr>
                <w:b/>
                <w:i/>
                <w:snapToGrid/>
                <w:color w:val="333333"/>
                <w:sz w:val="27"/>
                <w:szCs w:val="27"/>
              </w:rPr>
              <w:t>8 908 235,27 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1" w:rsidRPr="00885EA1" w:rsidRDefault="00885EA1" w:rsidP="00885EA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</w:rPr>
            </w:pPr>
            <w:r w:rsidRPr="00885EA1">
              <w:rPr>
                <w:b/>
                <w:i/>
                <w:snapToGrid/>
                <w:sz w:val="27"/>
                <w:szCs w:val="27"/>
              </w:rPr>
              <w:t>0,450</w:t>
            </w:r>
          </w:p>
        </w:tc>
      </w:tr>
    </w:tbl>
    <w:p w:rsidR="00DF726D" w:rsidRPr="006E6C2E" w:rsidRDefault="00982594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6E6C2E">
        <w:rPr>
          <w:b/>
          <w:sz w:val="26"/>
          <w:szCs w:val="26"/>
        </w:rPr>
        <w:t xml:space="preserve">По вопросу № </w:t>
      </w:r>
      <w:r w:rsidR="00441E83" w:rsidRPr="006E6C2E">
        <w:rPr>
          <w:b/>
          <w:sz w:val="26"/>
          <w:szCs w:val="26"/>
        </w:rPr>
        <w:t>4</w:t>
      </w:r>
      <w:r w:rsidRPr="006E6C2E">
        <w:rPr>
          <w:b/>
          <w:sz w:val="26"/>
          <w:szCs w:val="26"/>
        </w:rPr>
        <w:t xml:space="preserve"> </w:t>
      </w:r>
    </w:p>
    <w:p w:rsidR="004649F4" w:rsidRPr="006E6C2E" w:rsidRDefault="004649F4" w:rsidP="004649F4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6E6C2E">
        <w:rPr>
          <w:snapToGrid/>
          <w:sz w:val="26"/>
          <w:szCs w:val="26"/>
        </w:rPr>
        <w:t xml:space="preserve">Провести переторжку. </w:t>
      </w:r>
    </w:p>
    <w:p w:rsidR="00885EA1" w:rsidRPr="00885EA1" w:rsidRDefault="006E6C2E" w:rsidP="00885EA1">
      <w:pPr>
        <w:pStyle w:val="a9"/>
        <w:numPr>
          <w:ilvl w:val="0"/>
          <w:numId w:val="39"/>
        </w:numPr>
        <w:tabs>
          <w:tab w:val="left" w:pos="0"/>
        </w:tabs>
        <w:suppressAutoHyphens/>
        <w:snapToGrid w:val="0"/>
        <w:spacing w:line="240" w:lineRule="auto"/>
        <w:ind w:left="0" w:firstLine="142"/>
        <w:rPr>
          <w:sz w:val="27"/>
          <w:szCs w:val="27"/>
        </w:rPr>
      </w:pPr>
      <w:r w:rsidRPr="00885EA1">
        <w:rPr>
          <w:sz w:val="26"/>
          <w:szCs w:val="26"/>
        </w:rPr>
        <w:lastRenderedPageBreak/>
        <w:t xml:space="preserve">Допустить к участию в переторжке заявки следующих участников:  </w:t>
      </w:r>
      <w:proofErr w:type="gramStart"/>
      <w:r w:rsidR="00885EA1" w:rsidRPr="00A6531D">
        <w:rPr>
          <w:b/>
          <w:i/>
          <w:color w:val="333333"/>
          <w:sz w:val="27"/>
          <w:szCs w:val="27"/>
        </w:rPr>
        <w:t>ООО "КАСИДА-ХХ"</w:t>
      </w:r>
      <w:r w:rsidR="00885EA1" w:rsidRPr="00A6531D">
        <w:rPr>
          <w:color w:val="333333"/>
          <w:sz w:val="27"/>
          <w:szCs w:val="27"/>
        </w:rPr>
        <w:t xml:space="preserve"> (109072, г.</w:t>
      </w:r>
      <w:r w:rsidR="00885EA1" w:rsidRPr="00885EA1">
        <w:rPr>
          <w:color w:val="333333"/>
          <w:sz w:val="27"/>
          <w:szCs w:val="27"/>
        </w:rPr>
        <w:t xml:space="preserve"> </w:t>
      </w:r>
      <w:r w:rsidR="00885EA1" w:rsidRPr="00A6531D">
        <w:rPr>
          <w:color w:val="333333"/>
          <w:sz w:val="27"/>
          <w:szCs w:val="27"/>
        </w:rPr>
        <w:t xml:space="preserve">Москва, </w:t>
      </w:r>
      <w:proofErr w:type="spellStart"/>
      <w:r w:rsidR="00885EA1" w:rsidRPr="00A6531D">
        <w:rPr>
          <w:color w:val="333333"/>
          <w:sz w:val="27"/>
          <w:szCs w:val="27"/>
        </w:rPr>
        <w:t>Берсеневская</w:t>
      </w:r>
      <w:proofErr w:type="spellEnd"/>
      <w:r w:rsidR="00885EA1" w:rsidRPr="00A6531D">
        <w:rPr>
          <w:color w:val="333333"/>
          <w:sz w:val="27"/>
          <w:szCs w:val="27"/>
        </w:rPr>
        <w:t xml:space="preserve"> наб., д.18-20-22, стр. 3)</w:t>
      </w:r>
      <w:r w:rsidR="00885EA1" w:rsidRPr="00885EA1">
        <w:rPr>
          <w:color w:val="333333"/>
          <w:sz w:val="27"/>
          <w:szCs w:val="27"/>
        </w:rPr>
        <w:t xml:space="preserve">, </w:t>
      </w:r>
      <w:r w:rsidR="00885EA1" w:rsidRPr="00A6531D">
        <w:rPr>
          <w:b/>
          <w:i/>
          <w:color w:val="333333"/>
          <w:sz w:val="27"/>
          <w:szCs w:val="27"/>
        </w:rPr>
        <w:t>ООО "ЭНРОН Групп"</w:t>
      </w:r>
      <w:r w:rsidR="00885EA1" w:rsidRPr="00A6531D">
        <w:rPr>
          <w:color w:val="333333"/>
          <w:sz w:val="27"/>
          <w:szCs w:val="27"/>
        </w:rPr>
        <w:t xml:space="preserve"> (665800, РФ, Иркутская обл., г. Ангарск, 257 квартал, дом 10/2, помещение 8)</w:t>
      </w:r>
      <w:r w:rsidR="00885EA1" w:rsidRPr="00885EA1">
        <w:rPr>
          <w:color w:val="333333"/>
          <w:sz w:val="27"/>
          <w:szCs w:val="27"/>
        </w:rPr>
        <w:t xml:space="preserve">, </w:t>
      </w:r>
      <w:r w:rsidR="00885EA1" w:rsidRPr="00A6531D">
        <w:rPr>
          <w:b/>
          <w:i/>
          <w:color w:val="333333"/>
          <w:sz w:val="27"/>
          <w:szCs w:val="27"/>
        </w:rPr>
        <w:t>ООО "К Групп"</w:t>
      </w:r>
      <w:r w:rsidR="00885EA1" w:rsidRPr="00A6531D">
        <w:rPr>
          <w:color w:val="333333"/>
          <w:sz w:val="27"/>
          <w:szCs w:val="27"/>
        </w:rPr>
        <w:t xml:space="preserve"> (634034, Россия, Томская обл., г. Томск, ул. Карташова, д. 42)</w:t>
      </w:r>
      <w:r w:rsidR="00885EA1" w:rsidRPr="00885EA1">
        <w:rPr>
          <w:color w:val="333333"/>
          <w:sz w:val="27"/>
          <w:szCs w:val="27"/>
        </w:rPr>
        <w:t xml:space="preserve"> </w:t>
      </w:r>
      <w:proofErr w:type="gramEnd"/>
    </w:p>
    <w:p w:rsidR="006E6C2E" w:rsidRPr="00885EA1" w:rsidRDefault="006E6C2E" w:rsidP="00F92139">
      <w:pPr>
        <w:pStyle w:val="a9"/>
        <w:numPr>
          <w:ilvl w:val="0"/>
          <w:numId w:val="39"/>
        </w:numPr>
        <w:tabs>
          <w:tab w:val="left" w:pos="0"/>
        </w:tabs>
        <w:suppressAutoHyphens/>
        <w:snapToGrid w:val="0"/>
        <w:spacing w:line="240" w:lineRule="auto"/>
        <w:ind w:left="0" w:firstLine="142"/>
        <w:rPr>
          <w:sz w:val="26"/>
          <w:szCs w:val="26"/>
        </w:rPr>
      </w:pPr>
      <w:r w:rsidRPr="00885EA1">
        <w:rPr>
          <w:sz w:val="26"/>
          <w:szCs w:val="26"/>
        </w:rPr>
        <w:t xml:space="preserve">Определить форму переторжки: </w:t>
      </w:r>
      <w:proofErr w:type="gramStart"/>
      <w:r w:rsidRPr="00885EA1">
        <w:rPr>
          <w:sz w:val="26"/>
          <w:szCs w:val="26"/>
        </w:rPr>
        <w:t>заочная</w:t>
      </w:r>
      <w:proofErr w:type="gramEnd"/>
      <w:r w:rsidRPr="00885EA1">
        <w:rPr>
          <w:sz w:val="26"/>
          <w:szCs w:val="26"/>
        </w:rPr>
        <w:t>.</w:t>
      </w:r>
    </w:p>
    <w:p w:rsidR="006E6C2E" w:rsidRPr="006E6C2E" w:rsidRDefault="006E6C2E" w:rsidP="006E6C2E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E6C2E">
        <w:rPr>
          <w:sz w:val="26"/>
          <w:szCs w:val="26"/>
        </w:rPr>
        <w:t xml:space="preserve">Назначить переторжку на </w:t>
      </w:r>
      <w:r w:rsidR="00885EA1">
        <w:rPr>
          <w:sz w:val="26"/>
          <w:szCs w:val="26"/>
        </w:rPr>
        <w:t>20.03</w:t>
      </w:r>
      <w:r w:rsidRPr="006E6C2E">
        <w:rPr>
          <w:sz w:val="26"/>
          <w:szCs w:val="26"/>
        </w:rPr>
        <w:t>.2017 в 1</w:t>
      </w:r>
      <w:r w:rsidR="00885EA1">
        <w:rPr>
          <w:sz w:val="26"/>
          <w:szCs w:val="26"/>
        </w:rPr>
        <w:t>4</w:t>
      </w:r>
      <w:r w:rsidRPr="006E6C2E">
        <w:rPr>
          <w:sz w:val="26"/>
          <w:szCs w:val="26"/>
        </w:rPr>
        <w:t>:00 час</w:t>
      </w:r>
      <w:proofErr w:type="gramStart"/>
      <w:r w:rsidRPr="006E6C2E">
        <w:rPr>
          <w:sz w:val="26"/>
          <w:szCs w:val="26"/>
        </w:rPr>
        <w:t>.</w:t>
      </w:r>
      <w:proofErr w:type="gramEnd"/>
      <w:r w:rsidRPr="006E6C2E">
        <w:rPr>
          <w:sz w:val="26"/>
          <w:szCs w:val="26"/>
        </w:rPr>
        <w:t xml:space="preserve"> (</w:t>
      </w:r>
      <w:proofErr w:type="gramStart"/>
      <w:r w:rsidRPr="006E6C2E">
        <w:rPr>
          <w:sz w:val="26"/>
          <w:szCs w:val="26"/>
        </w:rPr>
        <w:t>б</w:t>
      </w:r>
      <w:proofErr w:type="gramEnd"/>
      <w:r w:rsidRPr="006E6C2E">
        <w:rPr>
          <w:sz w:val="26"/>
          <w:szCs w:val="26"/>
        </w:rPr>
        <w:t>лаговещенского времени).</w:t>
      </w:r>
    </w:p>
    <w:p w:rsidR="006E6C2E" w:rsidRPr="006E6C2E" w:rsidRDefault="006E6C2E" w:rsidP="006E6C2E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E6C2E">
        <w:rPr>
          <w:sz w:val="26"/>
          <w:szCs w:val="26"/>
        </w:rPr>
        <w:t xml:space="preserve">Место проведения переторжки: ЭТП </w:t>
      </w:r>
      <w:r w:rsidRPr="006E6C2E">
        <w:rPr>
          <w:sz w:val="26"/>
          <w:szCs w:val="26"/>
          <w:lang w:val="en-US"/>
        </w:rPr>
        <w:t>b</w:t>
      </w:r>
      <w:r w:rsidRPr="006E6C2E">
        <w:rPr>
          <w:sz w:val="26"/>
          <w:szCs w:val="26"/>
        </w:rPr>
        <w:t>2</w:t>
      </w:r>
      <w:r w:rsidRPr="006E6C2E">
        <w:rPr>
          <w:sz w:val="26"/>
          <w:szCs w:val="26"/>
          <w:lang w:val="en-US"/>
        </w:rPr>
        <w:t>b</w:t>
      </w:r>
      <w:r w:rsidRPr="006E6C2E">
        <w:rPr>
          <w:sz w:val="26"/>
          <w:szCs w:val="26"/>
        </w:rPr>
        <w:t>-</w:t>
      </w:r>
      <w:proofErr w:type="spellStart"/>
      <w:r w:rsidRPr="006E6C2E">
        <w:rPr>
          <w:sz w:val="26"/>
          <w:szCs w:val="26"/>
          <w:lang w:val="en-US"/>
        </w:rPr>
        <w:t>energo</w:t>
      </w:r>
      <w:proofErr w:type="spellEnd"/>
    </w:p>
    <w:p w:rsidR="006E6C2E" w:rsidRDefault="006E6C2E" w:rsidP="006E6C2E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E6C2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6E6C2E" w:rsidRPr="006E6C2E" w:rsidRDefault="006E6C2E" w:rsidP="006E6C2E">
      <w:pPr>
        <w:pStyle w:val="a9"/>
        <w:tabs>
          <w:tab w:val="left" w:pos="993"/>
        </w:tabs>
        <w:suppressAutoHyphens/>
        <w:snapToGrid w:val="0"/>
        <w:spacing w:line="240" w:lineRule="auto"/>
        <w:ind w:left="502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03501E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="00A34420">
        <w:rPr>
          <w:i/>
          <w:sz w:val="20"/>
          <w:szCs w:val="20"/>
        </w:rPr>
        <w:t>Терёшкина</w:t>
      </w:r>
      <w:proofErr w:type="spellEnd"/>
      <w:r w:rsidR="00A34420">
        <w:rPr>
          <w:i/>
          <w:sz w:val="20"/>
          <w:szCs w:val="20"/>
        </w:rPr>
        <w:t xml:space="preserve"> Г.М.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526" w:rsidRDefault="00C25526" w:rsidP="00355095">
      <w:pPr>
        <w:spacing w:line="240" w:lineRule="auto"/>
      </w:pPr>
      <w:r>
        <w:separator/>
      </w:r>
    </w:p>
  </w:endnote>
  <w:endnote w:type="continuationSeparator" w:id="0">
    <w:p w:rsidR="00C25526" w:rsidRDefault="00C2552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1F5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1F5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526" w:rsidRDefault="00C25526" w:rsidP="00355095">
      <w:pPr>
        <w:spacing w:line="240" w:lineRule="auto"/>
      </w:pPr>
      <w:r>
        <w:separator/>
      </w:r>
    </w:p>
  </w:footnote>
  <w:footnote w:type="continuationSeparator" w:id="0">
    <w:p w:rsidR="00C25526" w:rsidRDefault="00C2552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6E6C2E">
      <w:rPr>
        <w:i/>
        <w:sz w:val="20"/>
      </w:rPr>
      <w:t>1</w:t>
    </w:r>
    <w:r w:rsidR="00F92139">
      <w:rPr>
        <w:i/>
        <w:sz w:val="20"/>
      </w:rPr>
      <w:t>71</w:t>
    </w:r>
    <w:r w:rsidR="00441E83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7"/>
  </w:num>
  <w:num w:numId="5">
    <w:abstractNumId w:val="28"/>
  </w:num>
  <w:num w:numId="6">
    <w:abstractNumId w:val="5"/>
  </w:num>
  <w:num w:numId="7">
    <w:abstractNumId w:val="30"/>
  </w:num>
  <w:num w:numId="8">
    <w:abstractNumId w:val="26"/>
  </w:num>
  <w:num w:numId="9">
    <w:abstractNumId w:val="8"/>
  </w:num>
  <w:num w:numId="10">
    <w:abstractNumId w:val="29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5"/>
  </w:num>
  <w:num w:numId="33">
    <w:abstractNumId w:val="19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2"/>
  </w:num>
  <w:num w:numId="39">
    <w:abstractNumId w:val="9"/>
  </w:num>
  <w:num w:numId="40">
    <w:abstractNumId w:val="1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4A41"/>
    <w:rsid w:val="000F6E22"/>
    <w:rsid w:val="00102633"/>
    <w:rsid w:val="0010312C"/>
    <w:rsid w:val="00103EA6"/>
    <w:rsid w:val="00105120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132F"/>
    <w:rsid w:val="0026275D"/>
    <w:rsid w:val="002645DC"/>
    <w:rsid w:val="002721A4"/>
    <w:rsid w:val="002735C1"/>
    <w:rsid w:val="00277600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2938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75E47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1640F"/>
    <w:rsid w:val="00830145"/>
    <w:rsid w:val="0083777C"/>
    <w:rsid w:val="008401E4"/>
    <w:rsid w:val="00844E99"/>
    <w:rsid w:val="00861C62"/>
    <w:rsid w:val="008759B3"/>
    <w:rsid w:val="00885EA1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4566"/>
    <w:rsid w:val="00B454B7"/>
    <w:rsid w:val="00B46BA5"/>
    <w:rsid w:val="00B5163F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3026F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2723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1F57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7434E-8DEF-4609-8E12-097D371B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100</cp:revision>
  <cp:lastPrinted>2017-03-16T23:56:00Z</cp:lastPrinted>
  <dcterms:created xsi:type="dcterms:W3CDTF">2015-01-16T07:03:00Z</dcterms:created>
  <dcterms:modified xsi:type="dcterms:W3CDTF">2017-03-17T02:25:00Z</dcterms:modified>
</cp:coreProperties>
</file>