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46BB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46BB1" w:rsidRPr="00646BB1">
        <w:t xml:space="preserve">ОАО </w:t>
      </w:r>
      <w:proofErr w:type="gramStart"/>
      <w:r w:rsidR="00646BB1" w:rsidRPr="00646BB1">
        <w:t>Вымпел-Коммуникации</w:t>
      </w:r>
      <w:proofErr w:type="gramEnd"/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46BB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46BB1" w:rsidRPr="00646BB1">
        <w:t>520 000.00</w:t>
      </w:r>
      <w:r w:rsidR="00AC6F5C">
        <w:t xml:space="preserve"> </w:t>
      </w:r>
      <w:r>
        <w:t>руб. без учета НДС.</w:t>
      </w:r>
    </w:p>
    <w:p w:rsidR="00C753CA" w:rsidRDefault="00C753CA" w:rsidP="00646BB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46BB1" w:rsidRPr="00646BB1">
        <w:t>31604606594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46BB1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2016-12-29T01:20:00Z</dcterms:modified>
</cp:coreProperties>
</file>