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56C4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56C44" w:rsidRPr="00E56C44">
        <w:t xml:space="preserve"> </w:t>
      </w:r>
      <w:proofErr w:type="gramStart"/>
      <w:r w:rsidR="00E56C44" w:rsidRPr="00E56C44">
        <w:t>Хабаровский</w:t>
      </w:r>
      <w:proofErr w:type="gramEnd"/>
      <w:r w:rsidR="00E56C44" w:rsidRPr="00E56C44">
        <w:t xml:space="preserve"> ЦСМ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56C4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56C44" w:rsidRPr="00E56C44">
        <w:t>2 498 994.08</w:t>
      </w:r>
      <w:r>
        <w:t xml:space="preserve"> руб. без учета НДС.</w:t>
      </w:r>
    </w:p>
    <w:p w:rsidR="00C753CA" w:rsidRDefault="00C753CA" w:rsidP="002201D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201DF" w:rsidRPr="002201DF">
        <w:t>31604238978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56C44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2016-12-14T07:04:00Z</dcterms:modified>
</cp:coreProperties>
</file>