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ED" w:rsidRPr="00F73589" w:rsidRDefault="00CC02ED" w:rsidP="00CC02E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83615" cy="80200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2ED" w:rsidRPr="00F73589" w:rsidRDefault="00CC02ED" w:rsidP="00CC02ED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F73589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CC02ED" w:rsidRPr="00F73589" w:rsidRDefault="00CC02ED" w:rsidP="00CC02ED">
      <w:pPr>
        <w:jc w:val="center"/>
        <w:rPr>
          <w:b/>
          <w:sz w:val="30"/>
        </w:rPr>
      </w:pPr>
      <w:r w:rsidRPr="00F73589">
        <w:rPr>
          <w:b/>
          <w:sz w:val="30"/>
        </w:rPr>
        <w:t>«Дальневосточная распределительная сетевая компания»</w:t>
      </w:r>
    </w:p>
    <w:p w:rsidR="00CC02ED" w:rsidRPr="00F73589" w:rsidRDefault="00CC02ED" w:rsidP="00CC02ED">
      <w:pPr>
        <w:jc w:val="center"/>
        <w:rPr>
          <w:b/>
          <w:sz w:val="30"/>
        </w:rPr>
      </w:pPr>
      <w:r w:rsidRPr="00F73589">
        <w:rPr>
          <w:b/>
          <w:sz w:val="30"/>
        </w:rPr>
        <w:t>Филиал «</w:t>
      </w:r>
      <w:r>
        <w:rPr>
          <w:b/>
          <w:sz w:val="30"/>
        </w:rPr>
        <w:t>Хабаровские</w:t>
      </w:r>
      <w:r w:rsidRPr="00F73589">
        <w:rPr>
          <w:b/>
          <w:sz w:val="30"/>
        </w:rPr>
        <w:t xml:space="preserve"> электрические сети»</w:t>
      </w:r>
    </w:p>
    <w:p w:rsidR="00CC02ED" w:rsidRPr="00F73589" w:rsidRDefault="00CC02ED" w:rsidP="00CC02ED">
      <w:pPr>
        <w:jc w:val="center"/>
        <w:rPr>
          <w:rFonts w:ascii="Univers" w:hAnsi="Univers"/>
          <w:color w:val="000000"/>
          <w:sz w:val="14"/>
        </w:rPr>
      </w:pPr>
      <w:r w:rsidRPr="00F73589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CC02ED" w:rsidRPr="00F73589" w:rsidRDefault="00CC02ED" w:rsidP="00CC02ED">
      <w:pPr>
        <w:jc w:val="center"/>
        <w:rPr>
          <w:rFonts w:ascii="Univers" w:hAnsi="Univers"/>
          <w:color w:val="000000"/>
          <w:sz w:val="10"/>
        </w:rPr>
      </w:pPr>
    </w:p>
    <w:p w:rsidR="00CC02ED" w:rsidRPr="00F73589" w:rsidRDefault="00CC02ED" w:rsidP="00CC02ED">
      <w:pPr>
        <w:jc w:val="center"/>
        <w:rPr>
          <w:color w:val="000000"/>
          <w:sz w:val="16"/>
        </w:rPr>
      </w:pPr>
      <w:r w:rsidRPr="00F73589">
        <w:rPr>
          <w:color w:val="000000"/>
          <w:sz w:val="16"/>
        </w:rPr>
        <w:t xml:space="preserve">ул. </w:t>
      </w:r>
      <w:r>
        <w:rPr>
          <w:color w:val="000000"/>
          <w:sz w:val="16"/>
        </w:rPr>
        <w:t>Промышленная,13</w:t>
      </w:r>
      <w:r w:rsidRPr="00F73589">
        <w:rPr>
          <w:color w:val="000000"/>
          <w:sz w:val="16"/>
        </w:rPr>
        <w:t xml:space="preserve">, г. </w:t>
      </w:r>
      <w:r>
        <w:rPr>
          <w:color w:val="000000"/>
          <w:sz w:val="16"/>
        </w:rPr>
        <w:t>Хабаровск</w:t>
      </w:r>
      <w:r w:rsidRPr="00F73589">
        <w:rPr>
          <w:color w:val="000000"/>
          <w:sz w:val="16"/>
        </w:rPr>
        <w:t xml:space="preserve">, </w:t>
      </w:r>
      <w:r>
        <w:rPr>
          <w:color w:val="000000"/>
          <w:sz w:val="16"/>
        </w:rPr>
        <w:t>680009</w:t>
      </w:r>
      <w:r w:rsidRPr="00F73589">
        <w:rPr>
          <w:color w:val="000000"/>
          <w:sz w:val="16"/>
        </w:rPr>
        <w:t>, Россия  Тел: (4</w:t>
      </w:r>
      <w:r>
        <w:rPr>
          <w:color w:val="000000"/>
          <w:sz w:val="16"/>
        </w:rPr>
        <w:t>212</w:t>
      </w:r>
      <w:r w:rsidRPr="00F73589">
        <w:rPr>
          <w:color w:val="000000"/>
          <w:sz w:val="16"/>
        </w:rPr>
        <w:t xml:space="preserve">) </w:t>
      </w:r>
      <w:r>
        <w:rPr>
          <w:color w:val="000000"/>
          <w:sz w:val="16"/>
        </w:rPr>
        <w:t>599-159</w:t>
      </w:r>
      <w:r w:rsidRPr="00F73589">
        <w:rPr>
          <w:color w:val="000000"/>
          <w:sz w:val="16"/>
        </w:rPr>
        <w:t xml:space="preserve">; </w:t>
      </w:r>
    </w:p>
    <w:p w:rsidR="00CC02ED" w:rsidRPr="00F73589" w:rsidRDefault="00CC02ED" w:rsidP="00CC02ED">
      <w:pPr>
        <w:jc w:val="center"/>
        <w:rPr>
          <w:color w:val="000000"/>
          <w:sz w:val="16"/>
        </w:rPr>
      </w:pPr>
      <w:r w:rsidRPr="00F73589">
        <w:rPr>
          <w:color w:val="000000"/>
          <w:sz w:val="16"/>
          <w:lang w:val="en-US"/>
        </w:rPr>
        <w:t>E</w:t>
      </w:r>
      <w:r w:rsidRPr="00F73589">
        <w:rPr>
          <w:color w:val="000000"/>
          <w:sz w:val="16"/>
        </w:rPr>
        <w:t>-</w:t>
      </w:r>
      <w:r w:rsidRPr="00F73589">
        <w:rPr>
          <w:color w:val="000000"/>
          <w:sz w:val="16"/>
          <w:lang w:val="en-US"/>
        </w:rPr>
        <w:t>mail</w:t>
      </w:r>
      <w:r w:rsidRPr="00F73589">
        <w:rPr>
          <w:color w:val="000000"/>
          <w:sz w:val="16"/>
        </w:rPr>
        <w:t xml:space="preserve">: </w:t>
      </w:r>
      <w:proofErr w:type="gramStart"/>
      <w:r w:rsidRPr="00F73589">
        <w:rPr>
          <w:color w:val="000000"/>
          <w:sz w:val="16"/>
          <w:lang w:val="en-US"/>
        </w:rPr>
        <w:t>doc</w:t>
      </w:r>
      <w:r w:rsidRPr="00F73589">
        <w:rPr>
          <w:color w:val="000000"/>
          <w:sz w:val="16"/>
        </w:rPr>
        <w:t>@</w:t>
      </w:r>
      <w:proofErr w:type="spellStart"/>
      <w:r>
        <w:rPr>
          <w:color w:val="000000"/>
          <w:sz w:val="16"/>
          <w:lang w:val="en-US"/>
        </w:rPr>
        <w:t>khab</w:t>
      </w:r>
      <w:proofErr w:type="spellEnd"/>
      <w:r w:rsidRPr="00F73589">
        <w:rPr>
          <w:color w:val="000000"/>
          <w:sz w:val="16"/>
        </w:rPr>
        <w:t>.</w:t>
      </w:r>
      <w:proofErr w:type="spellStart"/>
      <w:r w:rsidRPr="00F73589">
        <w:rPr>
          <w:color w:val="000000"/>
          <w:sz w:val="16"/>
          <w:lang w:val="en-US"/>
        </w:rPr>
        <w:t>drsk</w:t>
      </w:r>
      <w:proofErr w:type="spellEnd"/>
      <w:r w:rsidRPr="00F73589">
        <w:rPr>
          <w:color w:val="000000"/>
          <w:sz w:val="16"/>
        </w:rPr>
        <w:t>.</w:t>
      </w:r>
      <w:proofErr w:type="spellStart"/>
      <w:r w:rsidRPr="00F73589">
        <w:rPr>
          <w:color w:val="000000"/>
          <w:sz w:val="16"/>
          <w:lang w:val="en-US"/>
        </w:rPr>
        <w:t>ru</w:t>
      </w:r>
      <w:proofErr w:type="spellEnd"/>
      <w:r w:rsidRPr="00F73589">
        <w:rPr>
          <w:color w:val="000000"/>
          <w:sz w:val="16"/>
        </w:rPr>
        <w:t xml:space="preserve"> </w:t>
      </w:r>
      <w:r>
        <w:rPr>
          <w:color w:val="000000"/>
          <w:sz w:val="16"/>
        </w:rPr>
        <w:t xml:space="preserve"> </w:t>
      </w:r>
      <w:r w:rsidRPr="00F73589">
        <w:rPr>
          <w:color w:val="000000"/>
          <w:sz w:val="16"/>
        </w:rPr>
        <w:t>ОКПО</w:t>
      </w:r>
      <w:proofErr w:type="gramEnd"/>
      <w:r w:rsidRPr="00F73589">
        <w:rPr>
          <w:color w:val="000000"/>
          <w:sz w:val="16"/>
        </w:rPr>
        <w:t xml:space="preserve"> </w:t>
      </w:r>
      <w:r>
        <w:rPr>
          <w:color w:val="000000"/>
          <w:sz w:val="16"/>
        </w:rPr>
        <w:t>98097847</w:t>
      </w:r>
      <w:r w:rsidRPr="00F73589">
        <w:rPr>
          <w:color w:val="000000"/>
          <w:sz w:val="16"/>
        </w:rPr>
        <w:t xml:space="preserve">, ОГРН </w:t>
      </w:r>
      <w:r>
        <w:rPr>
          <w:color w:val="000000"/>
          <w:sz w:val="16"/>
        </w:rPr>
        <w:t>1052800111308</w:t>
      </w:r>
      <w:r w:rsidRPr="00F73589">
        <w:rPr>
          <w:color w:val="000000"/>
          <w:sz w:val="16"/>
        </w:rPr>
        <w:t xml:space="preserve">, ИНН/КПП </w:t>
      </w:r>
      <w:r>
        <w:rPr>
          <w:color w:val="000000"/>
          <w:sz w:val="16"/>
        </w:rPr>
        <w:t>2801108200/272402001</w:t>
      </w:r>
    </w:p>
    <w:p w:rsidR="00CC02ED" w:rsidRDefault="00CC02ED" w:rsidP="00CC02ED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CC02ED" w:rsidRPr="000A15DF" w:rsidTr="00C111AB">
        <w:trPr>
          <w:trHeight w:val="1618"/>
        </w:trPr>
        <w:tc>
          <w:tcPr>
            <w:tcW w:w="4958" w:type="dxa"/>
          </w:tcPr>
          <w:p w:rsidR="00CC02ED" w:rsidRPr="006C5879" w:rsidRDefault="00CC02ED" w:rsidP="00C111A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6C5879">
              <w:rPr>
                <w:b/>
                <w:sz w:val="26"/>
                <w:szCs w:val="26"/>
              </w:rPr>
              <w:t>«Согласовано»</w:t>
            </w:r>
          </w:p>
          <w:p w:rsidR="00CC02ED" w:rsidRPr="006C5879" w:rsidRDefault="00CC02ED" w:rsidP="00C111A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6C5879">
              <w:rPr>
                <w:b/>
                <w:bCs/>
                <w:iCs/>
                <w:sz w:val="26"/>
                <w:szCs w:val="26"/>
              </w:rPr>
              <w:t xml:space="preserve">Директор СП «СЭС» филиала </w:t>
            </w:r>
          </w:p>
          <w:p w:rsidR="00CC02ED" w:rsidRPr="006C5879" w:rsidRDefault="00CC02ED" w:rsidP="00C111A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6C5879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CC02ED" w:rsidRDefault="00CC02ED" w:rsidP="00C111AB">
            <w:pPr>
              <w:rPr>
                <w:b/>
                <w:sz w:val="26"/>
                <w:szCs w:val="26"/>
              </w:rPr>
            </w:pPr>
          </w:p>
          <w:p w:rsidR="00CC02ED" w:rsidRPr="006C5879" w:rsidRDefault="00CC02ED" w:rsidP="00C111AB">
            <w:pPr>
              <w:rPr>
                <w:b/>
                <w:sz w:val="26"/>
                <w:szCs w:val="26"/>
              </w:rPr>
            </w:pPr>
          </w:p>
          <w:p w:rsidR="00CC02ED" w:rsidRPr="006C5879" w:rsidRDefault="00CC02ED" w:rsidP="00C111AB">
            <w:pPr>
              <w:rPr>
                <w:b/>
                <w:sz w:val="26"/>
                <w:szCs w:val="26"/>
              </w:rPr>
            </w:pPr>
            <w:r w:rsidRPr="006C5879">
              <w:rPr>
                <w:b/>
                <w:sz w:val="26"/>
                <w:szCs w:val="26"/>
              </w:rPr>
              <w:t>__________________</w:t>
            </w:r>
            <w:r w:rsidRPr="006C5879">
              <w:rPr>
                <w:b/>
                <w:bCs/>
                <w:iCs/>
                <w:sz w:val="26"/>
                <w:szCs w:val="26"/>
              </w:rPr>
              <w:t xml:space="preserve"> Н.В. </w:t>
            </w:r>
            <w:proofErr w:type="spellStart"/>
            <w:r w:rsidRPr="006C5879">
              <w:rPr>
                <w:b/>
                <w:bCs/>
                <w:iCs/>
                <w:sz w:val="26"/>
                <w:szCs w:val="26"/>
              </w:rPr>
              <w:t>Булах</w:t>
            </w:r>
            <w:proofErr w:type="spellEnd"/>
          </w:p>
          <w:p w:rsidR="00CC02ED" w:rsidRPr="001D7350" w:rsidRDefault="00CC02ED" w:rsidP="00C111A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6C5879">
              <w:rPr>
                <w:b/>
                <w:sz w:val="26"/>
                <w:szCs w:val="26"/>
              </w:rPr>
              <w:t>«___» _________________</w:t>
            </w:r>
            <w:r w:rsidRPr="00F75CEA">
              <w:rPr>
                <w:b/>
                <w:i/>
                <w:sz w:val="26"/>
                <w:szCs w:val="26"/>
              </w:rPr>
              <w:t>2016 г.</w:t>
            </w:r>
          </w:p>
        </w:tc>
        <w:tc>
          <w:tcPr>
            <w:tcW w:w="5123" w:type="dxa"/>
          </w:tcPr>
          <w:p w:rsidR="00CC02ED" w:rsidRPr="00CD66AB" w:rsidRDefault="00CC02ED" w:rsidP="00C111AB">
            <w:pPr>
              <w:ind w:right="-365"/>
              <w:rPr>
                <w:b/>
                <w:sz w:val="26"/>
                <w:szCs w:val="26"/>
              </w:rPr>
            </w:pPr>
            <w:r w:rsidRPr="00CD66AB">
              <w:rPr>
                <w:b/>
                <w:sz w:val="26"/>
                <w:szCs w:val="26"/>
              </w:rPr>
              <w:t>«Утверждаю»</w:t>
            </w:r>
          </w:p>
          <w:p w:rsidR="00CC02ED" w:rsidRPr="00CD66AB" w:rsidRDefault="00CC02ED" w:rsidP="00C111AB">
            <w:pPr>
              <w:ind w:right="-365"/>
              <w:rPr>
                <w:b/>
                <w:sz w:val="26"/>
                <w:szCs w:val="26"/>
              </w:rPr>
            </w:pPr>
            <w:r w:rsidRPr="00CD66AB">
              <w:rPr>
                <w:b/>
                <w:sz w:val="26"/>
                <w:szCs w:val="26"/>
              </w:rPr>
              <w:t xml:space="preserve">Заместитель директора по </w:t>
            </w:r>
            <w:r>
              <w:rPr>
                <w:b/>
                <w:sz w:val="26"/>
                <w:szCs w:val="26"/>
              </w:rPr>
              <w:t xml:space="preserve">развитию и инвестициям филиала АО «ДРСК» </w:t>
            </w:r>
            <w:r w:rsidRPr="00CD66AB">
              <w:rPr>
                <w:b/>
                <w:sz w:val="26"/>
                <w:szCs w:val="26"/>
              </w:rPr>
              <w:t>«Х</w:t>
            </w:r>
            <w:r>
              <w:rPr>
                <w:b/>
                <w:sz w:val="26"/>
                <w:szCs w:val="26"/>
              </w:rPr>
              <w:t xml:space="preserve">абаровские </w:t>
            </w:r>
            <w:r w:rsidRPr="00CD66AB">
              <w:rPr>
                <w:b/>
                <w:sz w:val="26"/>
                <w:szCs w:val="26"/>
              </w:rPr>
              <w:t>ЭС»</w:t>
            </w:r>
          </w:p>
          <w:p w:rsidR="00CC02ED" w:rsidRPr="00CD66AB" w:rsidRDefault="00CC02ED" w:rsidP="00C111AB">
            <w:pPr>
              <w:ind w:right="-365"/>
              <w:rPr>
                <w:b/>
                <w:sz w:val="26"/>
                <w:szCs w:val="26"/>
              </w:rPr>
            </w:pPr>
          </w:p>
          <w:p w:rsidR="00CC02ED" w:rsidRDefault="00CC02ED" w:rsidP="00C111AB">
            <w:pPr>
              <w:ind w:right="-365"/>
              <w:rPr>
                <w:b/>
                <w:sz w:val="26"/>
                <w:szCs w:val="26"/>
              </w:rPr>
            </w:pPr>
            <w:r w:rsidRPr="00CD66AB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CC02ED" w:rsidRDefault="00CC02ED" w:rsidP="00C111AB">
            <w:pPr>
              <w:ind w:right="-365"/>
              <w:rPr>
                <w:b/>
                <w:i/>
                <w:sz w:val="26"/>
                <w:szCs w:val="26"/>
              </w:rPr>
            </w:pPr>
            <w:r w:rsidRPr="00CC7EDE">
              <w:rPr>
                <w:b/>
                <w:i/>
                <w:sz w:val="26"/>
                <w:szCs w:val="26"/>
              </w:rPr>
              <w:t>«___» _____________</w:t>
            </w:r>
            <w:r>
              <w:rPr>
                <w:b/>
                <w:i/>
                <w:sz w:val="26"/>
                <w:szCs w:val="26"/>
              </w:rPr>
              <w:t>___</w:t>
            </w:r>
            <w:r w:rsidRPr="00CC7EDE">
              <w:rPr>
                <w:b/>
                <w:i/>
                <w:sz w:val="26"/>
                <w:szCs w:val="26"/>
              </w:rPr>
              <w:t>_201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CC7EDE">
              <w:rPr>
                <w:b/>
                <w:i/>
                <w:sz w:val="26"/>
                <w:szCs w:val="26"/>
              </w:rPr>
              <w:t xml:space="preserve"> г.</w:t>
            </w:r>
          </w:p>
          <w:p w:rsidR="00CC02ED" w:rsidRPr="001D7350" w:rsidRDefault="00CC02ED" w:rsidP="00C111A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CC02ED" w:rsidRPr="001D7350" w:rsidRDefault="00CC02ED" w:rsidP="00C111A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E975C8" w:rsidRDefault="00E975C8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465C2" w:rsidRPr="00933483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ТЕХНИЧЕСКОЕ ЗАДАНИЕ</w:t>
      </w:r>
      <w:r w:rsidR="00D5494B" w:rsidRPr="00933483">
        <w:rPr>
          <w:b/>
          <w:sz w:val="26"/>
          <w:szCs w:val="26"/>
        </w:rPr>
        <w:t xml:space="preserve"> №</w:t>
      </w:r>
      <w:r w:rsidR="006C107B">
        <w:rPr>
          <w:b/>
          <w:sz w:val="26"/>
          <w:szCs w:val="26"/>
        </w:rPr>
        <w:t>6</w:t>
      </w:r>
      <w:r w:rsidRPr="00933483">
        <w:rPr>
          <w:b/>
          <w:sz w:val="26"/>
          <w:szCs w:val="26"/>
        </w:rPr>
        <w:t xml:space="preserve"> </w:t>
      </w:r>
    </w:p>
    <w:p w:rsidR="00E975C8" w:rsidRDefault="00E975C8" w:rsidP="002E07A6">
      <w:pPr>
        <w:tabs>
          <w:tab w:val="left" w:pos="0"/>
        </w:tabs>
        <w:jc w:val="center"/>
        <w:rPr>
          <w:rStyle w:val="FontStyle18"/>
          <w:i/>
          <w:sz w:val="26"/>
        </w:rPr>
      </w:pPr>
      <w:r w:rsidRPr="00E975C8">
        <w:rPr>
          <w:rStyle w:val="FontStyle18"/>
          <w:i/>
          <w:sz w:val="26"/>
        </w:rPr>
        <w:t xml:space="preserve">Мероприятия по строительству и реконструкции  для  технологического присоединения потребителей   (в том числе ПИР) на территории  СП СЭС для нужд филиала "ХЭС" </w:t>
      </w:r>
    </w:p>
    <w:p w:rsidR="002E07A6" w:rsidRDefault="00D5494B" w:rsidP="002E07A6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  <w:r w:rsidRPr="00933483">
        <w:rPr>
          <w:sz w:val="26"/>
          <w:szCs w:val="26"/>
        </w:rPr>
        <w:t xml:space="preserve"> </w:t>
      </w:r>
      <w:r w:rsidR="002E07A6">
        <w:rPr>
          <w:color w:val="000000"/>
          <w:spacing w:val="2"/>
          <w:sz w:val="26"/>
          <w:szCs w:val="26"/>
        </w:rPr>
        <w:t>г. Комсомольск-на-Амуре.</w:t>
      </w:r>
    </w:p>
    <w:p w:rsidR="00510127" w:rsidRPr="00933483" w:rsidRDefault="00510127" w:rsidP="002E07A6">
      <w:pPr>
        <w:tabs>
          <w:tab w:val="left" w:pos="0"/>
        </w:tabs>
        <w:rPr>
          <w:color w:val="000000"/>
          <w:spacing w:val="2"/>
          <w:sz w:val="26"/>
          <w:szCs w:val="26"/>
        </w:rPr>
      </w:pPr>
    </w:p>
    <w:p w:rsidR="004465C2" w:rsidRPr="00933483" w:rsidRDefault="008B050D" w:rsidP="00E975C8">
      <w:pPr>
        <w:widowControl w:val="0"/>
        <w:tabs>
          <w:tab w:val="left" w:pos="0"/>
        </w:tabs>
        <w:spacing w:before="0"/>
        <w:ind w:hanging="153"/>
        <w:contextualSpacing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4465C2" w:rsidRPr="00E975C8">
        <w:rPr>
          <w:b/>
          <w:sz w:val="26"/>
          <w:szCs w:val="26"/>
        </w:rPr>
        <w:t>1</w:t>
      </w:r>
      <w:r w:rsidR="0025335E">
        <w:rPr>
          <w:b/>
          <w:sz w:val="26"/>
          <w:szCs w:val="26"/>
        </w:rPr>
        <w:t>.</w:t>
      </w:r>
      <w:r w:rsidR="004465C2" w:rsidRPr="00E975C8">
        <w:rPr>
          <w:b/>
          <w:sz w:val="26"/>
          <w:szCs w:val="26"/>
        </w:rPr>
        <w:t xml:space="preserve"> </w:t>
      </w:r>
      <w:r w:rsidR="004465C2" w:rsidRPr="00933483">
        <w:rPr>
          <w:b/>
          <w:sz w:val="26"/>
          <w:szCs w:val="26"/>
        </w:rPr>
        <w:t>Основание для выполнения работ:</w:t>
      </w:r>
    </w:p>
    <w:p w:rsidR="004465C2" w:rsidRPr="00933483" w:rsidRDefault="008B050D" w:rsidP="00E975C8">
      <w:pPr>
        <w:widowControl w:val="0"/>
        <w:tabs>
          <w:tab w:val="left" w:pos="-426"/>
        </w:tabs>
        <w:spacing w:before="0"/>
        <w:ind w:left="-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65C2" w:rsidRPr="00933483">
        <w:rPr>
          <w:sz w:val="26"/>
          <w:szCs w:val="26"/>
        </w:rPr>
        <w:t xml:space="preserve"> Инвестиционная программа филиала АО «</w:t>
      </w:r>
      <w:r w:rsidR="009A3F67">
        <w:rPr>
          <w:sz w:val="26"/>
          <w:szCs w:val="26"/>
        </w:rPr>
        <w:t>ДРСК</w:t>
      </w:r>
      <w:r w:rsidR="004465C2" w:rsidRPr="00933483">
        <w:rPr>
          <w:sz w:val="26"/>
          <w:szCs w:val="26"/>
        </w:rPr>
        <w:t xml:space="preserve">» </w:t>
      </w:r>
      <w:r w:rsidR="009A3F67" w:rsidRPr="00B5616D">
        <w:rPr>
          <w:sz w:val="26"/>
          <w:szCs w:val="26"/>
        </w:rPr>
        <w:t xml:space="preserve">«ХЭС» </w:t>
      </w:r>
      <w:r w:rsidR="004465C2" w:rsidRPr="00933483">
        <w:rPr>
          <w:sz w:val="26"/>
          <w:szCs w:val="26"/>
        </w:rPr>
        <w:t>на 201</w:t>
      </w:r>
      <w:r w:rsidR="0025335E">
        <w:rPr>
          <w:sz w:val="26"/>
          <w:szCs w:val="26"/>
        </w:rPr>
        <w:t>7</w:t>
      </w:r>
      <w:r w:rsidR="004465C2" w:rsidRPr="00933483">
        <w:rPr>
          <w:sz w:val="26"/>
          <w:szCs w:val="26"/>
        </w:rPr>
        <w:t xml:space="preserve"> г.</w:t>
      </w:r>
      <w:bookmarkStart w:id="0" w:name="_GoBack"/>
      <w:bookmarkEnd w:id="0"/>
    </w:p>
    <w:p w:rsidR="00BB6FB5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- Договор на технологическое присоединение </w:t>
      </w:r>
      <w:r>
        <w:rPr>
          <w:sz w:val="26"/>
          <w:szCs w:val="26"/>
        </w:rPr>
        <w:t>от 12.07.2016г.</w:t>
      </w:r>
      <w:r w:rsidRPr="00CA34D7">
        <w:rPr>
          <w:sz w:val="26"/>
          <w:szCs w:val="26"/>
        </w:rPr>
        <w:t xml:space="preserve"> </w:t>
      </w:r>
      <w:r w:rsidR="002E07A6" w:rsidRPr="00CA34D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CD21E4">
        <w:rPr>
          <w:sz w:val="26"/>
          <w:szCs w:val="26"/>
        </w:rPr>
        <w:t>2466</w:t>
      </w:r>
      <w:r w:rsidR="002E07A6">
        <w:rPr>
          <w:sz w:val="26"/>
          <w:szCs w:val="26"/>
        </w:rPr>
        <w:t xml:space="preserve">/ХЭС. </w:t>
      </w:r>
    </w:p>
    <w:p w:rsidR="008B050D" w:rsidRDefault="00BB6FB5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- Заявитель:</w:t>
      </w:r>
      <w:r w:rsidR="002E07A6" w:rsidRPr="00BB6FB5">
        <w:rPr>
          <w:sz w:val="26"/>
          <w:szCs w:val="26"/>
        </w:rPr>
        <w:t xml:space="preserve"> </w:t>
      </w:r>
      <w:r w:rsidR="00CD21E4" w:rsidRPr="00BB6FB5">
        <w:rPr>
          <w:i/>
          <w:sz w:val="26"/>
          <w:szCs w:val="26"/>
        </w:rPr>
        <w:t>«Торговый дом Юкон»</w:t>
      </w:r>
      <w:r w:rsidR="00A66572" w:rsidRPr="00BB6FB5">
        <w:rPr>
          <w:i/>
          <w:sz w:val="26"/>
          <w:szCs w:val="26"/>
        </w:rPr>
        <w:t>.</w:t>
      </w:r>
      <w:r w:rsidR="002E07A6" w:rsidRPr="00BB6FB5">
        <w:rPr>
          <w:sz w:val="26"/>
          <w:szCs w:val="26"/>
        </w:rPr>
        <w:t xml:space="preserve">  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i/>
          <w:sz w:val="26"/>
          <w:szCs w:val="26"/>
        </w:rPr>
      </w:pPr>
      <w:r>
        <w:rPr>
          <w:sz w:val="26"/>
          <w:szCs w:val="26"/>
        </w:rPr>
        <w:t>- Наименование объекта</w:t>
      </w:r>
      <w:r w:rsidR="00BB6FB5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CA34D7">
        <w:rPr>
          <w:sz w:val="26"/>
          <w:szCs w:val="26"/>
        </w:rPr>
        <w:t xml:space="preserve"> </w:t>
      </w:r>
      <w:r w:rsidRPr="008B050D">
        <w:rPr>
          <w:i/>
          <w:sz w:val="26"/>
          <w:szCs w:val="26"/>
        </w:rPr>
        <w:t>«Цех по переработке рыбы</w:t>
      </w:r>
      <w:r>
        <w:rPr>
          <w:i/>
          <w:sz w:val="26"/>
          <w:szCs w:val="26"/>
        </w:rPr>
        <w:t>»</w:t>
      </w:r>
      <w:r w:rsidR="00A66572">
        <w:rPr>
          <w:i/>
          <w:sz w:val="26"/>
          <w:szCs w:val="26"/>
        </w:rPr>
        <w:t>.</w:t>
      </w:r>
      <w:r w:rsidRPr="008B050D">
        <w:rPr>
          <w:i/>
          <w:sz w:val="26"/>
          <w:szCs w:val="26"/>
        </w:rPr>
        <w:t xml:space="preserve">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Адрес объекта: </w:t>
      </w:r>
      <w:r w:rsidRPr="008B050D">
        <w:rPr>
          <w:i/>
          <w:sz w:val="26"/>
          <w:szCs w:val="26"/>
        </w:rPr>
        <w:t xml:space="preserve">г. Комсомольск-на-Амуре, ул. </w:t>
      </w:r>
      <w:proofErr w:type="gramStart"/>
      <w:r w:rsidRPr="008B050D">
        <w:rPr>
          <w:i/>
          <w:sz w:val="26"/>
          <w:szCs w:val="26"/>
        </w:rPr>
        <w:t>Культурная</w:t>
      </w:r>
      <w:proofErr w:type="gramEnd"/>
      <w:r w:rsidRPr="008B050D">
        <w:rPr>
          <w:i/>
          <w:sz w:val="26"/>
          <w:szCs w:val="26"/>
        </w:rPr>
        <w:t xml:space="preserve">, </w:t>
      </w:r>
      <w:r w:rsidR="00A66572">
        <w:rPr>
          <w:i/>
          <w:sz w:val="26"/>
          <w:szCs w:val="26"/>
        </w:rPr>
        <w:t>1.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- З</w:t>
      </w:r>
      <w:r w:rsidR="00BB6FB5">
        <w:rPr>
          <w:sz w:val="26"/>
          <w:szCs w:val="26"/>
        </w:rPr>
        <w:t>апрашиваемая мощность:</w:t>
      </w:r>
      <w:r w:rsidR="002E07A6" w:rsidRPr="008B050D">
        <w:rPr>
          <w:i/>
          <w:sz w:val="26"/>
          <w:szCs w:val="26"/>
        </w:rPr>
        <w:t xml:space="preserve"> </w:t>
      </w:r>
      <w:r w:rsidR="00CD21E4" w:rsidRPr="008B050D">
        <w:rPr>
          <w:i/>
          <w:sz w:val="26"/>
          <w:szCs w:val="26"/>
        </w:rPr>
        <w:t>100</w:t>
      </w:r>
      <w:r w:rsidR="002E07A6" w:rsidRPr="008B050D">
        <w:rPr>
          <w:i/>
          <w:sz w:val="26"/>
          <w:szCs w:val="26"/>
        </w:rPr>
        <w:t xml:space="preserve"> кВт</w:t>
      </w:r>
      <w:r w:rsidR="00A66572">
        <w:rPr>
          <w:i/>
          <w:sz w:val="26"/>
          <w:szCs w:val="26"/>
        </w:rPr>
        <w:t>.</w:t>
      </w:r>
      <w:r w:rsidR="002E07A6">
        <w:rPr>
          <w:sz w:val="26"/>
          <w:szCs w:val="26"/>
        </w:rPr>
        <w:t xml:space="preserve">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i/>
          <w:sz w:val="26"/>
          <w:szCs w:val="26"/>
        </w:rPr>
      </w:pPr>
      <w:r>
        <w:rPr>
          <w:sz w:val="26"/>
          <w:szCs w:val="26"/>
        </w:rPr>
        <w:t>- С</w:t>
      </w:r>
      <w:r w:rsidR="00BB6FB5">
        <w:rPr>
          <w:sz w:val="26"/>
          <w:szCs w:val="26"/>
        </w:rPr>
        <w:t>татус потребителя:</w:t>
      </w:r>
      <w:r w:rsidR="002E07A6" w:rsidRPr="008B050D">
        <w:rPr>
          <w:i/>
          <w:sz w:val="26"/>
          <w:szCs w:val="26"/>
        </w:rPr>
        <w:t xml:space="preserve"> в счет платы за технологическое присоединение</w:t>
      </w:r>
      <w:r w:rsidR="00A66572">
        <w:rPr>
          <w:i/>
          <w:sz w:val="26"/>
          <w:szCs w:val="26"/>
        </w:rPr>
        <w:t>.</w:t>
      </w:r>
      <w:r w:rsidR="002E07A6" w:rsidRPr="008B050D">
        <w:rPr>
          <w:i/>
          <w:sz w:val="26"/>
          <w:szCs w:val="26"/>
        </w:rPr>
        <w:t xml:space="preserve"> </w:t>
      </w:r>
    </w:p>
    <w:p w:rsidR="008B050D" w:rsidRDefault="008B050D" w:rsidP="00E975C8">
      <w:pPr>
        <w:tabs>
          <w:tab w:val="left" w:pos="-426"/>
        </w:tabs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B050D">
        <w:rPr>
          <w:sz w:val="26"/>
          <w:szCs w:val="26"/>
        </w:rPr>
        <w:t>Технические условия</w:t>
      </w:r>
      <w:r w:rsidR="00BB6FB5">
        <w:rPr>
          <w:sz w:val="26"/>
          <w:szCs w:val="26"/>
        </w:rPr>
        <w:t>:</w:t>
      </w:r>
      <w:r>
        <w:rPr>
          <w:i/>
          <w:sz w:val="26"/>
          <w:szCs w:val="26"/>
        </w:rPr>
        <w:t xml:space="preserve"> </w:t>
      </w:r>
      <w:r w:rsidR="006C469D" w:rsidRPr="008B050D">
        <w:rPr>
          <w:i/>
          <w:sz w:val="26"/>
          <w:szCs w:val="26"/>
        </w:rPr>
        <w:t>№</w:t>
      </w:r>
      <w:proofErr w:type="spellStart"/>
      <w:r w:rsidR="006C469D" w:rsidRPr="008B050D">
        <w:rPr>
          <w:i/>
          <w:sz w:val="26"/>
          <w:szCs w:val="26"/>
        </w:rPr>
        <w:t>ТПр</w:t>
      </w:r>
      <w:proofErr w:type="spellEnd"/>
      <w:r w:rsidR="006C469D" w:rsidRPr="008B050D">
        <w:rPr>
          <w:i/>
          <w:sz w:val="26"/>
          <w:szCs w:val="26"/>
        </w:rPr>
        <w:t xml:space="preserve"> </w:t>
      </w:r>
      <w:r w:rsidR="00CD21E4" w:rsidRPr="008B050D">
        <w:rPr>
          <w:i/>
          <w:sz w:val="26"/>
          <w:szCs w:val="26"/>
        </w:rPr>
        <w:t>2304</w:t>
      </w:r>
      <w:r w:rsidR="006C469D" w:rsidRPr="008B050D">
        <w:rPr>
          <w:i/>
          <w:sz w:val="26"/>
          <w:szCs w:val="26"/>
        </w:rPr>
        <w:t>/16 от 1</w:t>
      </w:r>
      <w:r w:rsidR="00CD21E4" w:rsidRPr="008B050D">
        <w:rPr>
          <w:i/>
          <w:sz w:val="26"/>
          <w:szCs w:val="26"/>
        </w:rPr>
        <w:t>1</w:t>
      </w:r>
      <w:r w:rsidR="006C469D" w:rsidRPr="008B050D">
        <w:rPr>
          <w:i/>
          <w:sz w:val="26"/>
          <w:szCs w:val="26"/>
        </w:rPr>
        <w:t>.0</w:t>
      </w:r>
      <w:r w:rsidR="00CD21E4" w:rsidRPr="008B050D">
        <w:rPr>
          <w:i/>
          <w:sz w:val="26"/>
          <w:szCs w:val="26"/>
        </w:rPr>
        <w:t>7</w:t>
      </w:r>
      <w:r w:rsidR="00A66572">
        <w:rPr>
          <w:i/>
          <w:sz w:val="26"/>
          <w:szCs w:val="26"/>
        </w:rPr>
        <w:t>.2016г.</w:t>
      </w:r>
    </w:p>
    <w:p w:rsidR="002E07A6" w:rsidRPr="008B050D" w:rsidRDefault="008B050D" w:rsidP="00E975C8">
      <w:pPr>
        <w:tabs>
          <w:tab w:val="left" w:pos="-426"/>
        </w:tabs>
        <w:ind w:left="-284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- И</w:t>
      </w:r>
      <w:r w:rsidR="002E07A6">
        <w:rPr>
          <w:sz w:val="26"/>
          <w:szCs w:val="26"/>
        </w:rPr>
        <w:t xml:space="preserve">сполнение обязательств по ТП </w:t>
      </w:r>
      <w:r w:rsidR="002E07A6" w:rsidRPr="008B050D">
        <w:rPr>
          <w:i/>
          <w:sz w:val="26"/>
          <w:szCs w:val="26"/>
        </w:rPr>
        <w:t>до 2</w:t>
      </w:r>
      <w:r w:rsidR="00CD21E4" w:rsidRPr="008B050D">
        <w:rPr>
          <w:i/>
          <w:sz w:val="26"/>
          <w:szCs w:val="26"/>
        </w:rPr>
        <w:t>4.08</w:t>
      </w:r>
      <w:r w:rsidR="006C469D" w:rsidRPr="008B050D">
        <w:rPr>
          <w:i/>
          <w:sz w:val="26"/>
          <w:szCs w:val="26"/>
        </w:rPr>
        <w:t>.2017</w:t>
      </w:r>
      <w:r w:rsidR="005501E7" w:rsidRPr="008B050D">
        <w:rPr>
          <w:i/>
          <w:sz w:val="26"/>
          <w:szCs w:val="26"/>
        </w:rPr>
        <w:t xml:space="preserve"> </w:t>
      </w:r>
      <w:r w:rsidR="00A66572">
        <w:rPr>
          <w:i/>
          <w:sz w:val="26"/>
          <w:szCs w:val="26"/>
        </w:rPr>
        <w:t>г.</w:t>
      </w:r>
    </w:p>
    <w:p w:rsidR="00CA34D7" w:rsidRDefault="00E975C8" w:rsidP="00E975C8">
      <w:pPr>
        <w:tabs>
          <w:tab w:val="left" w:pos="-284"/>
        </w:tabs>
        <w:ind w:left="-284"/>
        <w:jc w:val="both"/>
        <w:rPr>
          <w:b/>
          <w:sz w:val="26"/>
          <w:szCs w:val="26"/>
        </w:rPr>
      </w:pPr>
      <w:r w:rsidRPr="00E975C8">
        <w:rPr>
          <w:b/>
          <w:sz w:val="26"/>
          <w:szCs w:val="26"/>
        </w:rPr>
        <w:t xml:space="preserve">    </w:t>
      </w:r>
      <w:r w:rsidR="00CA34D7" w:rsidRPr="00E975C8">
        <w:rPr>
          <w:b/>
          <w:sz w:val="26"/>
          <w:szCs w:val="26"/>
        </w:rPr>
        <w:t>2</w:t>
      </w:r>
      <w:r w:rsidR="0025335E">
        <w:rPr>
          <w:b/>
          <w:sz w:val="26"/>
          <w:szCs w:val="26"/>
        </w:rPr>
        <w:t>.</w:t>
      </w:r>
      <w:r w:rsidR="00CA34D7" w:rsidRPr="00933483">
        <w:rPr>
          <w:b/>
          <w:sz w:val="26"/>
          <w:szCs w:val="26"/>
        </w:rPr>
        <w:t xml:space="preserve"> Объем  выполняемых работ:</w:t>
      </w:r>
    </w:p>
    <w:p w:rsidR="00E975C8" w:rsidRPr="00933483" w:rsidRDefault="00E975C8" w:rsidP="00E975C8">
      <w:pPr>
        <w:tabs>
          <w:tab w:val="left" w:pos="-284"/>
        </w:tabs>
        <w:ind w:lef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Наименование:</w:t>
      </w:r>
    </w:p>
    <w:p w:rsidR="00100334" w:rsidRPr="00E975C8" w:rsidRDefault="00100334" w:rsidP="00E975C8">
      <w:pPr>
        <w:tabs>
          <w:tab w:val="left" w:pos="-284"/>
        </w:tabs>
        <w:ind w:left="-284"/>
        <w:jc w:val="both"/>
        <w:rPr>
          <w:b/>
          <w:i/>
          <w:sz w:val="26"/>
          <w:szCs w:val="26"/>
        </w:rPr>
      </w:pPr>
      <w:r w:rsidRPr="00E975C8">
        <w:rPr>
          <w:b/>
          <w:i/>
          <w:sz w:val="26"/>
          <w:szCs w:val="26"/>
        </w:rPr>
        <w:t xml:space="preserve">- </w:t>
      </w:r>
      <w:r w:rsidR="00EB671E" w:rsidRPr="00E975C8">
        <w:rPr>
          <w:b/>
          <w:i/>
          <w:sz w:val="26"/>
          <w:szCs w:val="26"/>
        </w:rPr>
        <w:t xml:space="preserve">Реконструкция КТП-327 400/6/0,4  </w:t>
      </w:r>
      <w:r w:rsidR="00EB671E" w:rsidRPr="00E975C8">
        <w:rPr>
          <w:b/>
          <w:i/>
          <w:sz w:val="24"/>
          <w:szCs w:val="24"/>
        </w:rPr>
        <w:t xml:space="preserve">инв.№ </w:t>
      </w:r>
      <w:r w:rsidR="00EB671E" w:rsidRPr="00E975C8">
        <w:rPr>
          <w:b/>
          <w:i/>
          <w:sz w:val="24"/>
          <w:szCs w:val="24"/>
          <w:shd w:val="clear" w:color="auto" w:fill="FFFFFF"/>
        </w:rPr>
        <w:t>HB005987</w:t>
      </w:r>
      <w:r w:rsidR="00E975C8">
        <w:rPr>
          <w:b/>
          <w:i/>
          <w:sz w:val="24"/>
          <w:szCs w:val="24"/>
          <w:shd w:val="clear" w:color="auto" w:fill="FFFFFF"/>
        </w:rPr>
        <w:t>;</w:t>
      </w:r>
    </w:p>
    <w:p w:rsidR="00CE132A" w:rsidRPr="00E975C8" w:rsidRDefault="00100334" w:rsidP="00E975C8">
      <w:pPr>
        <w:tabs>
          <w:tab w:val="left" w:pos="-284"/>
          <w:tab w:val="left" w:pos="426"/>
        </w:tabs>
        <w:ind w:left="-284"/>
        <w:jc w:val="both"/>
        <w:rPr>
          <w:i/>
          <w:sz w:val="26"/>
          <w:szCs w:val="26"/>
        </w:rPr>
      </w:pPr>
      <w:r w:rsidRPr="00E975C8">
        <w:rPr>
          <w:b/>
          <w:i/>
          <w:sz w:val="26"/>
          <w:szCs w:val="26"/>
        </w:rPr>
        <w:t xml:space="preserve">- Строительство </w:t>
      </w:r>
      <w:proofErr w:type="gramStart"/>
      <w:r w:rsidRPr="00E975C8">
        <w:rPr>
          <w:b/>
          <w:i/>
          <w:sz w:val="26"/>
          <w:szCs w:val="26"/>
        </w:rPr>
        <w:t>ВЛ</w:t>
      </w:r>
      <w:proofErr w:type="gramEnd"/>
      <w:r w:rsidRPr="00E975C8">
        <w:rPr>
          <w:b/>
          <w:i/>
          <w:sz w:val="26"/>
          <w:szCs w:val="26"/>
        </w:rPr>
        <w:t xml:space="preserve"> 0,4кВ от КТП-327 РУ-0,4кВ до границ участка заявителя</w:t>
      </w:r>
      <w:r w:rsidR="00E975C8">
        <w:rPr>
          <w:b/>
          <w:i/>
          <w:sz w:val="26"/>
          <w:szCs w:val="26"/>
        </w:rPr>
        <w:t>.</w:t>
      </w:r>
      <w:r w:rsidRPr="00E975C8">
        <w:rPr>
          <w:i/>
          <w:sz w:val="26"/>
          <w:szCs w:val="26"/>
        </w:rPr>
        <w:t xml:space="preserve"> </w:t>
      </w:r>
    </w:p>
    <w:p w:rsidR="002E07A6" w:rsidRDefault="002E07A6" w:rsidP="00E975C8">
      <w:pPr>
        <w:tabs>
          <w:tab w:val="left" w:pos="-284"/>
          <w:tab w:val="left" w:pos="567"/>
        </w:tabs>
        <w:ind w:left="-284"/>
        <w:jc w:val="both"/>
        <w:rPr>
          <w:sz w:val="26"/>
          <w:szCs w:val="26"/>
        </w:rPr>
      </w:pPr>
      <w:r w:rsidRPr="00822BE0">
        <w:rPr>
          <w:sz w:val="26"/>
          <w:szCs w:val="26"/>
        </w:rPr>
        <w:t xml:space="preserve">Объект расположен по адресу: Хабаровский край, г. Комсомольск-на-Амуре, </w:t>
      </w:r>
      <w:r w:rsidR="00F35F2D">
        <w:rPr>
          <w:sz w:val="26"/>
          <w:szCs w:val="26"/>
        </w:rPr>
        <w:t xml:space="preserve">ул. </w:t>
      </w:r>
      <w:proofErr w:type="gramStart"/>
      <w:r w:rsidR="00F35F2D">
        <w:rPr>
          <w:sz w:val="26"/>
          <w:szCs w:val="26"/>
        </w:rPr>
        <w:t>Культурная</w:t>
      </w:r>
      <w:proofErr w:type="gramEnd"/>
      <w:r w:rsidR="00F35F2D">
        <w:rPr>
          <w:sz w:val="26"/>
          <w:szCs w:val="26"/>
        </w:rPr>
        <w:t>, 1</w:t>
      </w:r>
      <w:r w:rsidRPr="00822BE0">
        <w:rPr>
          <w:sz w:val="26"/>
          <w:szCs w:val="26"/>
        </w:rPr>
        <w:t>.</w:t>
      </w:r>
    </w:p>
    <w:p w:rsidR="002E07A6" w:rsidRPr="00C0531D" w:rsidRDefault="002E07A6" w:rsidP="00E975C8">
      <w:pPr>
        <w:tabs>
          <w:tab w:val="left" w:pos="-284"/>
          <w:tab w:val="left" w:pos="567"/>
        </w:tabs>
        <w:ind w:left="-284"/>
        <w:jc w:val="both"/>
        <w:rPr>
          <w:sz w:val="26"/>
          <w:szCs w:val="26"/>
        </w:rPr>
      </w:pPr>
      <w:r w:rsidRPr="00BC72EF">
        <w:rPr>
          <w:sz w:val="26"/>
          <w:szCs w:val="26"/>
        </w:rPr>
        <w:t xml:space="preserve">В составе работ </w:t>
      </w:r>
      <w:r>
        <w:rPr>
          <w:sz w:val="26"/>
          <w:szCs w:val="26"/>
        </w:rPr>
        <w:t>необходимо выполнить ПИР и СМР.</w:t>
      </w:r>
    </w:p>
    <w:p w:rsidR="00C0531D" w:rsidRPr="00933483" w:rsidRDefault="00C0531D" w:rsidP="00E975C8">
      <w:pPr>
        <w:tabs>
          <w:tab w:val="left" w:pos="-284"/>
        </w:tabs>
        <w:ind w:left="-284"/>
        <w:jc w:val="both"/>
        <w:rPr>
          <w:b/>
          <w:sz w:val="26"/>
          <w:szCs w:val="26"/>
        </w:rPr>
      </w:pPr>
      <w:r w:rsidRPr="00E975C8">
        <w:rPr>
          <w:b/>
          <w:sz w:val="26"/>
          <w:szCs w:val="26"/>
        </w:rPr>
        <w:t>2.</w:t>
      </w:r>
      <w:r w:rsidR="0025335E">
        <w:rPr>
          <w:b/>
          <w:sz w:val="26"/>
          <w:szCs w:val="26"/>
        </w:rPr>
        <w:t>1</w:t>
      </w:r>
      <w:r w:rsidRPr="00933483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В состав проекта включить: </w:t>
      </w:r>
    </w:p>
    <w:p w:rsidR="00D26474" w:rsidRPr="00D26474" w:rsidRDefault="00C0531D" w:rsidP="0025335E">
      <w:pPr>
        <w:tabs>
          <w:tab w:val="left" w:pos="-284"/>
        </w:tabs>
        <w:spacing w:beforeLines="20" w:before="48" w:afterLines="20" w:after="48"/>
        <w:ind w:left="-284" w:firstLine="851"/>
        <w:jc w:val="both"/>
        <w:rPr>
          <w:sz w:val="26"/>
          <w:szCs w:val="26"/>
        </w:rPr>
      </w:pPr>
      <w:r w:rsidRPr="00D26474">
        <w:rPr>
          <w:sz w:val="26"/>
          <w:szCs w:val="26"/>
        </w:rPr>
        <w:lastRenderedPageBreak/>
        <w:t>2.1.</w:t>
      </w:r>
      <w:r w:rsidR="0025335E">
        <w:rPr>
          <w:sz w:val="26"/>
          <w:szCs w:val="26"/>
        </w:rPr>
        <w:t>1</w:t>
      </w:r>
      <w:r w:rsidRPr="00D26474">
        <w:rPr>
          <w:sz w:val="26"/>
          <w:szCs w:val="26"/>
        </w:rPr>
        <w:t xml:space="preserve"> </w:t>
      </w:r>
      <w:r w:rsidR="00D26474">
        <w:rPr>
          <w:sz w:val="26"/>
          <w:szCs w:val="26"/>
        </w:rPr>
        <w:t xml:space="preserve">- </w:t>
      </w:r>
      <w:r w:rsidRPr="00D26474">
        <w:rPr>
          <w:sz w:val="26"/>
          <w:szCs w:val="26"/>
        </w:rPr>
        <w:t xml:space="preserve">Схему </w:t>
      </w:r>
      <w:proofErr w:type="spellStart"/>
      <w:r w:rsidRPr="00D26474">
        <w:rPr>
          <w:sz w:val="26"/>
          <w:szCs w:val="26"/>
        </w:rPr>
        <w:t>поопорной</w:t>
      </w:r>
      <w:proofErr w:type="spellEnd"/>
      <w:r w:rsidRPr="00D26474">
        <w:rPr>
          <w:sz w:val="26"/>
          <w:szCs w:val="26"/>
        </w:rPr>
        <w:t xml:space="preserve"> трассировки об</w:t>
      </w:r>
      <w:r w:rsidR="00D26474">
        <w:rPr>
          <w:sz w:val="26"/>
          <w:szCs w:val="26"/>
        </w:rPr>
        <w:t>ъекта ТП до КТП (масштаб 1:500);</w:t>
      </w:r>
    </w:p>
    <w:p w:rsidR="00D26474" w:rsidRPr="00D26474" w:rsidRDefault="00D26474" w:rsidP="00D26474">
      <w:pPr>
        <w:pStyle w:val="10"/>
        <w:spacing w:beforeLines="20" w:before="48" w:afterLines="20" w:after="48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26474">
        <w:rPr>
          <w:rFonts w:ascii="Times New Roman" w:hAnsi="Times New Roman" w:cs="Times New Roman"/>
          <w:b w:val="0"/>
          <w:sz w:val="26"/>
          <w:szCs w:val="26"/>
        </w:rPr>
        <w:t>- получение выписки в администрации города Комсомольска-на-Амуре (сектор инженерной инфраструктуры СИИ);</w:t>
      </w:r>
    </w:p>
    <w:p w:rsidR="00D26474" w:rsidRPr="00D26474" w:rsidRDefault="00D26474" w:rsidP="00D26474">
      <w:pPr>
        <w:pStyle w:val="10"/>
        <w:tabs>
          <w:tab w:val="left" w:pos="8010"/>
        </w:tabs>
        <w:spacing w:beforeLines="20" w:before="48" w:afterLines="20" w:after="48"/>
        <w:ind w:firstLine="567"/>
        <w:jc w:val="both"/>
        <w:rPr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- согласование </w:t>
      </w:r>
      <w:proofErr w:type="spellStart"/>
      <w:r w:rsidRPr="00D26474">
        <w:rPr>
          <w:rFonts w:ascii="Times New Roman" w:hAnsi="Times New Roman" w:cs="Times New Roman"/>
          <w:b w:val="0"/>
          <w:sz w:val="26"/>
          <w:szCs w:val="26"/>
        </w:rPr>
        <w:t>поопорной</w:t>
      </w:r>
      <w:proofErr w:type="spellEnd"/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трассировки на топографической основе (масштаб 1:500)</w:t>
      </w:r>
      <w:r w:rsidRPr="00D26474">
        <w:rPr>
          <w:rFonts w:ascii="Times New Roman" w:hAnsi="Times New Roman" w:cs="Times New Roman"/>
          <w:b w:val="0"/>
          <w:sz w:val="26"/>
          <w:szCs w:val="26"/>
        </w:rPr>
        <w:t xml:space="preserve"> в соответствующих муниципальных образованиях</w:t>
      </w:r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с заинтересованными землепользователями и </w:t>
      </w:r>
      <w:proofErr w:type="spellStart"/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сетедержателями</w:t>
      </w:r>
      <w:proofErr w:type="spellEnd"/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с получением (при необходимости) технических условий</w:t>
      </w:r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, а так же </w:t>
      </w:r>
      <w:r w:rsidR="00F9116A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согласовать</w:t>
      </w:r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прохождения </w:t>
      </w:r>
      <w:proofErr w:type="gramStart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ВЛ</w:t>
      </w:r>
      <w:proofErr w:type="gramEnd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 установку опор на территории завода «</w:t>
      </w:r>
      <w:proofErr w:type="spellStart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Амурлитмаш</w:t>
      </w:r>
      <w:proofErr w:type="spellEnd"/>
      <w:r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»</w:t>
      </w:r>
      <w:r w:rsidRPr="00D26474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;</w:t>
      </w:r>
    </w:p>
    <w:p w:rsidR="00C0531D" w:rsidRPr="00933483" w:rsidRDefault="00C0531D" w:rsidP="00D26474">
      <w:pPr>
        <w:tabs>
          <w:tab w:val="left" w:pos="0"/>
        </w:tabs>
        <w:spacing w:beforeLines="20" w:before="48" w:afterLines="20" w:after="48"/>
        <w:ind w:firstLine="567"/>
        <w:jc w:val="both"/>
        <w:rPr>
          <w:sz w:val="26"/>
          <w:szCs w:val="26"/>
        </w:rPr>
      </w:pPr>
      <w:r w:rsidRPr="00D26474">
        <w:rPr>
          <w:sz w:val="26"/>
          <w:szCs w:val="26"/>
        </w:rPr>
        <w:t xml:space="preserve"> </w:t>
      </w:r>
      <w:r w:rsidR="00D26474" w:rsidRPr="00D26474">
        <w:rPr>
          <w:sz w:val="26"/>
          <w:szCs w:val="26"/>
        </w:rPr>
        <w:t xml:space="preserve">- предоставить </w:t>
      </w:r>
      <w:r w:rsidRPr="00D26474">
        <w:rPr>
          <w:sz w:val="26"/>
          <w:szCs w:val="26"/>
        </w:rPr>
        <w:t>ведомость и схемы пересечений; схемы закрепления опор в грунте; ведомость стрел провесов проводов; конструктивно</w:t>
      </w:r>
      <w:r w:rsidRPr="00933483">
        <w:rPr>
          <w:sz w:val="26"/>
          <w:szCs w:val="26"/>
        </w:rPr>
        <w:t xml:space="preserve">-строительные решения; мероприятия по защите </w:t>
      </w:r>
      <w:proofErr w:type="gramStart"/>
      <w:r w:rsidRPr="00933483">
        <w:rPr>
          <w:sz w:val="26"/>
          <w:szCs w:val="26"/>
        </w:rPr>
        <w:t>ВЛ</w:t>
      </w:r>
      <w:proofErr w:type="gramEnd"/>
      <w:r w:rsidRPr="00933483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оборудования.</w:t>
      </w:r>
    </w:p>
    <w:p w:rsidR="00C0531D" w:rsidRPr="00933483" w:rsidRDefault="0025335E" w:rsidP="00C0531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2.1.2</w:t>
      </w:r>
      <w:r w:rsidR="00C0531D" w:rsidRPr="00933483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="00C0531D" w:rsidRPr="00933483">
        <w:rPr>
          <w:sz w:val="26"/>
          <w:szCs w:val="26"/>
        </w:rPr>
        <w:t>ВЛ</w:t>
      </w:r>
      <w:proofErr w:type="gramEnd"/>
      <w:r w:rsidR="00C0531D" w:rsidRPr="00933483">
        <w:rPr>
          <w:sz w:val="26"/>
          <w:szCs w:val="26"/>
        </w:rPr>
        <w:t xml:space="preserve"> и ТП. </w:t>
      </w:r>
    </w:p>
    <w:p w:rsidR="00C0531D" w:rsidRPr="00933483" w:rsidRDefault="0025335E" w:rsidP="00C0531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2.1.3</w:t>
      </w:r>
      <w:r w:rsidR="00F75CEA">
        <w:rPr>
          <w:sz w:val="26"/>
          <w:szCs w:val="26"/>
        </w:rPr>
        <w:t xml:space="preserve"> </w:t>
      </w:r>
      <w:r w:rsidR="00C0531D" w:rsidRPr="00933483">
        <w:rPr>
          <w:sz w:val="26"/>
          <w:szCs w:val="26"/>
        </w:rPr>
        <w:t xml:space="preserve">Проектные решения разработать в соответствии с техническими условиями на технологическое присоединение. </w:t>
      </w:r>
    </w:p>
    <w:p w:rsidR="00C0531D" w:rsidRPr="00933483" w:rsidRDefault="0025335E" w:rsidP="00C0531D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2.1.4</w:t>
      </w:r>
      <w:r w:rsidR="00C0531D" w:rsidRPr="00933483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</w:t>
      </w:r>
      <w:r w:rsidR="002068C7" w:rsidRPr="00933483">
        <w:rPr>
          <w:sz w:val="26"/>
          <w:szCs w:val="26"/>
        </w:rPr>
        <w:t>С</w:t>
      </w:r>
      <w:r w:rsidR="00C0531D" w:rsidRPr="00933483">
        <w:rPr>
          <w:sz w:val="26"/>
          <w:szCs w:val="26"/>
        </w:rPr>
        <w:t xml:space="preserve">ЭС» филиала «ХЭС», сектором земельных отношений </w:t>
      </w:r>
      <w:proofErr w:type="spellStart"/>
      <w:r w:rsidR="00C0531D" w:rsidRPr="00933483">
        <w:rPr>
          <w:sz w:val="26"/>
          <w:szCs w:val="26"/>
        </w:rPr>
        <w:t>ОКСиИ</w:t>
      </w:r>
      <w:proofErr w:type="spellEnd"/>
      <w:r w:rsidR="00C0531D" w:rsidRPr="00933483">
        <w:rPr>
          <w:sz w:val="26"/>
          <w:szCs w:val="26"/>
        </w:rPr>
        <w:t xml:space="preserve"> филиала «ХЭС».</w:t>
      </w:r>
    </w:p>
    <w:p w:rsidR="00C355CB" w:rsidRPr="00933483" w:rsidRDefault="00C0531D" w:rsidP="00AE69C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933483">
        <w:rPr>
          <w:sz w:val="26"/>
          <w:szCs w:val="26"/>
          <w:lang w:val="en-US"/>
        </w:rPr>
        <w:t>pdf</w:t>
      </w:r>
      <w:r w:rsidRPr="00933483">
        <w:rPr>
          <w:sz w:val="26"/>
          <w:szCs w:val="26"/>
        </w:rPr>
        <w:t>, .</w:t>
      </w:r>
      <w:proofErr w:type="spellStart"/>
      <w:r w:rsidRPr="00933483">
        <w:rPr>
          <w:sz w:val="26"/>
          <w:szCs w:val="26"/>
          <w:lang w:val="en-US"/>
        </w:rPr>
        <w:t>dwg</w:t>
      </w:r>
      <w:proofErr w:type="spellEnd"/>
      <w:r w:rsidRPr="00933483">
        <w:rPr>
          <w:sz w:val="26"/>
          <w:szCs w:val="26"/>
        </w:rPr>
        <w:t>).</w:t>
      </w:r>
    </w:p>
    <w:p w:rsidR="00214C91" w:rsidRPr="00933483" w:rsidRDefault="0025335E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2.2</w:t>
      </w:r>
      <w:r w:rsidR="00214C91" w:rsidRPr="00933483">
        <w:rPr>
          <w:b/>
          <w:sz w:val="26"/>
          <w:szCs w:val="26"/>
        </w:rPr>
        <w:t xml:space="preserve"> Выполнени</w:t>
      </w:r>
      <w:r w:rsidR="00F53B94" w:rsidRPr="00933483">
        <w:rPr>
          <w:b/>
          <w:sz w:val="26"/>
          <w:szCs w:val="26"/>
        </w:rPr>
        <w:t xml:space="preserve">е строительно-монтажных работ: </w:t>
      </w:r>
    </w:p>
    <w:p w:rsidR="00214C91" w:rsidRDefault="00D52DAA" w:rsidP="00D52DAA">
      <w:pPr>
        <w:ind w:left="-142" w:right="-1"/>
        <w:rPr>
          <w:b/>
          <w:sz w:val="24"/>
          <w:szCs w:val="24"/>
          <w:shd w:val="clear" w:color="auto" w:fill="FFFFFF"/>
        </w:rPr>
      </w:pPr>
      <w:r w:rsidRPr="0025335E">
        <w:rPr>
          <w:b/>
          <w:sz w:val="26"/>
          <w:szCs w:val="26"/>
        </w:rPr>
        <w:t>  </w:t>
      </w:r>
      <w:r w:rsidR="0025335E" w:rsidRPr="0025335E">
        <w:rPr>
          <w:b/>
          <w:sz w:val="26"/>
          <w:szCs w:val="26"/>
        </w:rPr>
        <w:t>2.2</w:t>
      </w:r>
      <w:r w:rsidR="00214C91" w:rsidRPr="0025335E">
        <w:rPr>
          <w:b/>
          <w:sz w:val="26"/>
          <w:szCs w:val="26"/>
        </w:rPr>
        <w:t>.</w:t>
      </w:r>
      <w:r w:rsidR="00FD4D10" w:rsidRPr="0025335E">
        <w:rPr>
          <w:b/>
          <w:sz w:val="26"/>
          <w:szCs w:val="26"/>
        </w:rPr>
        <w:t>1</w:t>
      </w:r>
      <w:r w:rsidR="00214C91" w:rsidRPr="00933483">
        <w:rPr>
          <w:sz w:val="26"/>
          <w:szCs w:val="26"/>
        </w:rPr>
        <w:t xml:space="preserve">  </w:t>
      </w:r>
      <w:r w:rsidR="00484008">
        <w:rPr>
          <w:b/>
          <w:sz w:val="26"/>
          <w:szCs w:val="26"/>
        </w:rPr>
        <w:t>Реконструкция КТП</w:t>
      </w:r>
      <w:r w:rsidR="008B050D">
        <w:rPr>
          <w:b/>
          <w:sz w:val="26"/>
          <w:szCs w:val="26"/>
        </w:rPr>
        <w:t xml:space="preserve">-327 </w:t>
      </w:r>
      <w:r w:rsidR="00484008">
        <w:rPr>
          <w:b/>
          <w:sz w:val="26"/>
          <w:szCs w:val="26"/>
        </w:rPr>
        <w:t>400</w:t>
      </w:r>
      <w:r w:rsidR="002E07A6">
        <w:rPr>
          <w:b/>
          <w:sz w:val="26"/>
          <w:szCs w:val="26"/>
        </w:rPr>
        <w:t>/</w:t>
      </w:r>
      <w:r w:rsidR="00DB1828">
        <w:rPr>
          <w:b/>
          <w:sz w:val="26"/>
          <w:szCs w:val="26"/>
        </w:rPr>
        <w:t>6</w:t>
      </w:r>
      <w:r w:rsidR="002E07A6">
        <w:rPr>
          <w:b/>
          <w:sz w:val="26"/>
          <w:szCs w:val="26"/>
        </w:rPr>
        <w:t>/</w:t>
      </w:r>
      <w:r w:rsidR="00DB1828">
        <w:rPr>
          <w:b/>
          <w:sz w:val="26"/>
          <w:szCs w:val="26"/>
        </w:rPr>
        <w:t>0,4</w:t>
      </w:r>
      <w:r w:rsidR="00100334">
        <w:rPr>
          <w:b/>
          <w:sz w:val="26"/>
          <w:szCs w:val="26"/>
        </w:rPr>
        <w:t xml:space="preserve"> </w:t>
      </w:r>
      <w:r w:rsidR="008B050D">
        <w:rPr>
          <w:b/>
          <w:sz w:val="26"/>
          <w:szCs w:val="26"/>
        </w:rPr>
        <w:t xml:space="preserve"> </w:t>
      </w:r>
      <w:r w:rsidR="00484008" w:rsidRPr="008B0958">
        <w:rPr>
          <w:b/>
          <w:sz w:val="24"/>
          <w:szCs w:val="24"/>
        </w:rPr>
        <w:t>инв.№</w:t>
      </w:r>
      <w:r w:rsidR="008B0958" w:rsidRPr="008B0958">
        <w:rPr>
          <w:b/>
          <w:sz w:val="24"/>
          <w:szCs w:val="24"/>
        </w:rPr>
        <w:t xml:space="preserve"> </w:t>
      </w:r>
      <w:r w:rsidR="008B0958" w:rsidRPr="008B0958">
        <w:rPr>
          <w:b/>
          <w:sz w:val="24"/>
          <w:szCs w:val="24"/>
          <w:shd w:val="clear" w:color="auto" w:fill="FFFFFF"/>
        </w:rPr>
        <w:t>HB005987</w:t>
      </w:r>
    </w:p>
    <w:p w:rsidR="0025335E" w:rsidRDefault="0025335E" w:rsidP="002533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right"/>
        <w:rPr>
          <w:b/>
          <w:sz w:val="26"/>
          <w:szCs w:val="26"/>
        </w:rPr>
      </w:pPr>
    </w:p>
    <w:p w:rsidR="0025335E" w:rsidRPr="0025335E" w:rsidRDefault="0025335E" w:rsidP="002533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right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 xml:space="preserve">Таблица 1 Основные характеристики </w:t>
      </w:r>
      <w:r>
        <w:rPr>
          <w:b/>
          <w:sz w:val="26"/>
          <w:szCs w:val="26"/>
        </w:rPr>
        <w:t>реконструкции КТП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14C91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33483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33483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Значение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E20859" w:rsidRDefault="002E07A6" w:rsidP="005B0E93">
            <w:pPr>
              <w:spacing w:before="0"/>
              <w:ind w:right="-365"/>
              <w:jc w:val="both"/>
              <w:rPr>
                <w:sz w:val="24"/>
                <w:szCs w:val="24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E20859" w:rsidRDefault="002E07A6" w:rsidP="005B0E93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</w:p>
        </w:tc>
      </w:tr>
      <w:tr w:rsidR="002E07A6" w:rsidRPr="00933483" w:rsidTr="0025335E">
        <w:trPr>
          <w:trHeight w:val="788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8B0958" w:rsidRDefault="002E07A6" w:rsidP="008B0958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</w:rPr>
              <w:t>Тип и количество устанавливаемого оборудования</w:t>
            </w:r>
            <w:r w:rsidR="008B0958" w:rsidRPr="008B0958">
              <w:rPr>
                <w:sz w:val="24"/>
                <w:szCs w:val="24"/>
              </w:rPr>
              <w:t>: выключатель автоматический трехполюсный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8B0958" w:rsidRDefault="008B095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  <w:shd w:val="clear" w:color="auto" w:fill="FFFFFF"/>
              </w:rPr>
              <w:t>ВА57-35-340010-250А-2500-690AC-УХЛ3-КЭАЗ</w:t>
            </w:r>
            <w:r w:rsidRPr="008B0958">
              <w:rPr>
                <w:sz w:val="24"/>
                <w:szCs w:val="24"/>
              </w:rPr>
              <w:t xml:space="preserve"> </w:t>
            </w:r>
            <w:r w:rsidR="002E07A6" w:rsidRPr="008B0958">
              <w:rPr>
                <w:sz w:val="24"/>
                <w:szCs w:val="24"/>
              </w:rPr>
              <w:t>–</w:t>
            </w:r>
            <w:r w:rsidR="00DB1828" w:rsidRPr="008B0958">
              <w:rPr>
                <w:sz w:val="24"/>
                <w:szCs w:val="24"/>
              </w:rPr>
              <w:t xml:space="preserve"> </w:t>
            </w:r>
            <w:r w:rsidR="00484008" w:rsidRPr="008B0958">
              <w:rPr>
                <w:sz w:val="24"/>
                <w:szCs w:val="24"/>
              </w:rPr>
              <w:t>1</w:t>
            </w:r>
            <w:r w:rsidR="002E07A6" w:rsidRPr="008B0958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  <w:p w:rsidR="00DB1828" w:rsidRPr="008B0958" w:rsidRDefault="00DB182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8B0958" w:rsidRDefault="00484008" w:rsidP="008B0958">
            <w:pPr>
              <w:contextualSpacing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</w:rPr>
              <w:t>Тип и количество устанавливаемого оборудования</w:t>
            </w:r>
            <w:r w:rsidR="008B0958" w:rsidRPr="008B0958">
              <w:rPr>
                <w:sz w:val="24"/>
                <w:szCs w:val="24"/>
              </w:rPr>
              <w:t>: выключатель автоматический трехполюсный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58" w:rsidRPr="008B0958" w:rsidRDefault="008B0958" w:rsidP="0025335E">
            <w:pPr>
              <w:jc w:val="center"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  <w:shd w:val="clear" w:color="auto" w:fill="FFFFFF"/>
              </w:rPr>
              <w:t>ВА 57-39 340010-20 УХЛ3, 400А, 4000А</w:t>
            </w:r>
          </w:p>
          <w:p w:rsidR="002E07A6" w:rsidRPr="008B0958" w:rsidRDefault="0048400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8B0958">
              <w:rPr>
                <w:sz w:val="24"/>
                <w:szCs w:val="24"/>
              </w:rPr>
              <w:t>– 1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</w:tbl>
    <w:p w:rsidR="0025335E" w:rsidRDefault="0025335E" w:rsidP="0025335E">
      <w:pPr>
        <w:rPr>
          <w:b/>
          <w:sz w:val="26"/>
          <w:szCs w:val="26"/>
        </w:rPr>
      </w:pPr>
    </w:p>
    <w:p w:rsidR="00214C91" w:rsidRDefault="0025335E" w:rsidP="0025335E">
      <w:pPr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2.2</w:t>
      </w:r>
      <w:r w:rsidR="00214C91" w:rsidRPr="0025335E">
        <w:rPr>
          <w:b/>
          <w:sz w:val="26"/>
          <w:szCs w:val="26"/>
        </w:rPr>
        <w:t>.</w:t>
      </w:r>
      <w:r w:rsidR="00FD4D10" w:rsidRPr="0025335E">
        <w:rPr>
          <w:b/>
          <w:sz w:val="26"/>
          <w:szCs w:val="26"/>
        </w:rPr>
        <w:t>2</w:t>
      </w:r>
      <w:r w:rsidR="00214C91" w:rsidRPr="00933483">
        <w:rPr>
          <w:sz w:val="26"/>
          <w:szCs w:val="26"/>
        </w:rPr>
        <w:t> </w:t>
      </w:r>
      <w:r w:rsidR="002E07A6" w:rsidRPr="00F47749">
        <w:rPr>
          <w:b/>
          <w:sz w:val="26"/>
          <w:szCs w:val="26"/>
        </w:rPr>
        <w:t xml:space="preserve">Строительство </w:t>
      </w:r>
      <w:proofErr w:type="gramStart"/>
      <w:r w:rsidR="00484008">
        <w:rPr>
          <w:b/>
          <w:sz w:val="26"/>
          <w:szCs w:val="26"/>
        </w:rPr>
        <w:t>ВЛ</w:t>
      </w:r>
      <w:proofErr w:type="gramEnd"/>
      <w:r w:rsidR="002E07A6">
        <w:rPr>
          <w:b/>
          <w:sz w:val="26"/>
          <w:szCs w:val="26"/>
        </w:rPr>
        <w:t xml:space="preserve"> </w:t>
      </w:r>
      <w:r w:rsidR="00484008">
        <w:rPr>
          <w:b/>
          <w:sz w:val="26"/>
          <w:szCs w:val="26"/>
        </w:rPr>
        <w:t>0,4</w:t>
      </w:r>
      <w:r w:rsidR="002E07A6">
        <w:rPr>
          <w:b/>
          <w:sz w:val="26"/>
          <w:szCs w:val="26"/>
        </w:rPr>
        <w:t xml:space="preserve">кВ </w:t>
      </w:r>
      <w:r w:rsidR="002E07A6" w:rsidRPr="00F47749">
        <w:rPr>
          <w:b/>
          <w:sz w:val="26"/>
          <w:szCs w:val="26"/>
        </w:rPr>
        <w:t>от</w:t>
      </w:r>
      <w:r w:rsidR="00484008">
        <w:rPr>
          <w:b/>
          <w:sz w:val="26"/>
          <w:szCs w:val="26"/>
        </w:rPr>
        <w:t xml:space="preserve"> КТП-327 РУ-0,4кВ</w:t>
      </w:r>
      <w:r w:rsidR="002E07A6" w:rsidRPr="00F47749">
        <w:rPr>
          <w:b/>
          <w:sz w:val="26"/>
          <w:szCs w:val="26"/>
        </w:rPr>
        <w:t xml:space="preserve"> </w:t>
      </w:r>
      <w:r w:rsidR="002E07A6" w:rsidRPr="00162426">
        <w:rPr>
          <w:b/>
          <w:sz w:val="26"/>
          <w:szCs w:val="26"/>
        </w:rPr>
        <w:t>до границ участка заявителя</w:t>
      </w:r>
    </w:p>
    <w:p w:rsidR="0025335E" w:rsidRPr="0025335E" w:rsidRDefault="0025335E" w:rsidP="002533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right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Таблица 2 Основные характеристик</w:t>
      </w:r>
      <w:r>
        <w:rPr>
          <w:b/>
          <w:sz w:val="26"/>
          <w:szCs w:val="26"/>
        </w:rPr>
        <w:t>и строительства ВЛ-0,4кВ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14C91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73B57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1" w:rsidRPr="00973B57" w:rsidRDefault="00214C91" w:rsidP="008812B9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Значение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 xml:space="preserve">Общая длина трассы </w:t>
            </w:r>
            <w:proofErr w:type="gramStart"/>
            <w:r w:rsidRPr="00973B57">
              <w:rPr>
                <w:sz w:val="24"/>
                <w:szCs w:val="24"/>
              </w:rPr>
              <w:t>ВЛ</w:t>
            </w:r>
            <w:proofErr w:type="gramEnd"/>
            <w:r w:rsidRPr="00973B57">
              <w:rPr>
                <w:sz w:val="24"/>
                <w:szCs w:val="24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973B57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0,</w:t>
            </w:r>
            <w:r w:rsidR="00AE69CA">
              <w:rPr>
                <w:sz w:val="24"/>
                <w:szCs w:val="24"/>
              </w:rPr>
              <w:t>6</w:t>
            </w:r>
            <w:r w:rsidR="007E2BDE">
              <w:rPr>
                <w:sz w:val="24"/>
                <w:szCs w:val="24"/>
              </w:rPr>
              <w:t>57</w:t>
            </w:r>
            <w:r w:rsidRPr="00973B57">
              <w:rPr>
                <w:sz w:val="24"/>
                <w:szCs w:val="24"/>
              </w:rPr>
              <w:t xml:space="preserve"> </w:t>
            </w:r>
            <w:r w:rsidR="002E07A6" w:rsidRPr="00973B57">
              <w:rPr>
                <w:sz w:val="24"/>
                <w:szCs w:val="24"/>
              </w:rPr>
              <w:t>км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 xml:space="preserve">Общая длина провода </w:t>
            </w:r>
            <w:proofErr w:type="gramStart"/>
            <w:r w:rsidRPr="00973B57">
              <w:rPr>
                <w:sz w:val="24"/>
                <w:szCs w:val="24"/>
              </w:rPr>
              <w:t>ВЛ</w:t>
            </w:r>
            <w:proofErr w:type="gramEnd"/>
            <w:r w:rsidRPr="00973B57">
              <w:rPr>
                <w:sz w:val="24"/>
                <w:szCs w:val="24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973B57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0,</w:t>
            </w:r>
            <w:r w:rsidR="00AE69CA">
              <w:rPr>
                <w:sz w:val="24"/>
                <w:szCs w:val="24"/>
              </w:rPr>
              <w:t>6</w:t>
            </w:r>
            <w:r w:rsidR="007E2BDE">
              <w:rPr>
                <w:sz w:val="24"/>
                <w:szCs w:val="24"/>
              </w:rPr>
              <w:t>94</w:t>
            </w:r>
            <w:r w:rsidR="002E07A6" w:rsidRPr="00973B57">
              <w:rPr>
                <w:sz w:val="24"/>
                <w:szCs w:val="24"/>
              </w:rPr>
              <w:t xml:space="preserve"> км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973B57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973B57">
              <w:rPr>
                <w:sz w:val="24"/>
                <w:szCs w:val="24"/>
              </w:rPr>
              <w:t>СИП</w:t>
            </w:r>
            <w:r w:rsidR="00973B57" w:rsidRPr="00973B57">
              <w:rPr>
                <w:sz w:val="24"/>
                <w:szCs w:val="24"/>
              </w:rPr>
              <w:t>2А</w:t>
            </w:r>
            <w:r w:rsidRPr="00973B57">
              <w:rPr>
                <w:sz w:val="24"/>
                <w:szCs w:val="24"/>
              </w:rPr>
              <w:t xml:space="preserve"> </w:t>
            </w:r>
            <w:r w:rsidR="00973B57" w:rsidRPr="00973B57">
              <w:rPr>
                <w:sz w:val="24"/>
                <w:szCs w:val="24"/>
              </w:rPr>
              <w:t>3</w:t>
            </w:r>
            <w:r w:rsidRPr="00973B57">
              <w:rPr>
                <w:sz w:val="24"/>
                <w:szCs w:val="24"/>
              </w:rPr>
              <w:t>х70</w:t>
            </w:r>
            <w:r w:rsidR="00973B57" w:rsidRPr="00973B57">
              <w:rPr>
                <w:sz w:val="24"/>
                <w:szCs w:val="24"/>
              </w:rPr>
              <w:t>+1х70</w:t>
            </w:r>
            <w:r w:rsidRPr="00973B57">
              <w:rPr>
                <w:sz w:val="24"/>
                <w:szCs w:val="24"/>
              </w:rPr>
              <w:t xml:space="preserve"> </w:t>
            </w:r>
            <w:r w:rsidR="00973B57" w:rsidRPr="00973B57">
              <w:rPr>
                <w:sz w:val="24"/>
                <w:szCs w:val="24"/>
              </w:rPr>
              <w:t>–</w:t>
            </w:r>
            <w:r w:rsidRPr="00973B57">
              <w:rPr>
                <w:sz w:val="24"/>
                <w:szCs w:val="24"/>
              </w:rPr>
              <w:t xml:space="preserve"> </w:t>
            </w:r>
            <w:r w:rsidR="00973B57" w:rsidRPr="00973B57">
              <w:rPr>
                <w:sz w:val="24"/>
                <w:szCs w:val="24"/>
              </w:rPr>
              <w:t>0,</w:t>
            </w:r>
            <w:r w:rsidR="00AE69CA">
              <w:rPr>
                <w:sz w:val="24"/>
                <w:szCs w:val="24"/>
              </w:rPr>
              <w:t>6</w:t>
            </w:r>
            <w:r w:rsidR="00384AD0">
              <w:rPr>
                <w:sz w:val="24"/>
                <w:szCs w:val="24"/>
              </w:rPr>
              <w:t>94</w:t>
            </w:r>
            <w:r w:rsidR="00AE69CA">
              <w:rPr>
                <w:sz w:val="24"/>
                <w:szCs w:val="24"/>
              </w:rPr>
              <w:t xml:space="preserve"> </w:t>
            </w:r>
            <w:r w:rsidRPr="00973B57">
              <w:rPr>
                <w:sz w:val="24"/>
                <w:szCs w:val="24"/>
              </w:rPr>
              <w:t>км</w:t>
            </w:r>
            <w:r w:rsidR="008B0958">
              <w:rPr>
                <w:sz w:val="24"/>
                <w:szCs w:val="24"/>
              </w:rPr>
              <w:t>, в том числе 8</w:t>
            </w:r>
            <w:r w:rsidR="00AE69CA">
              <w:rPr>
                <w:sz w:val="24"/>
                <w:szCs w:val="24"/>
              </w:rPr>
              <w:t xml:space="preserve"> </w:t>
            </w:r>
            <w:r w:rsidR="008B0958">
              <w:rPr>
                <w:sz w:val="24"/>
                <w:szCs w:val="24"/>
              </w:rPr>
              <w:t xml:space="preserve">м в </w:t>
            </w:r>
            <w:proofErr w:type="spellStart"/>
            <w:r w:rsidR="008B0958">
              <w:rPr>
                <w:sz w:val="24"/>
                <w:szCs w:val="24"/>
              </w:rPr>
              <w:t>металлорукаве</w:t>
            </w:r>
            <w:proofErr w:type="spellEnd"/>
            <w:r w:rsidR="008B0958">
              <w:rPr>
                <w:sz w:val="24"/>
                <w:szCs w:val="24"/>
              </w:rPr>
              <w:t>.</w:t>
            </w:r>
          </w:p>
        </w:tc>
      </w:tr>
      <w:tr w:rsidR="008B0958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58" w:rsidRPr="008B0958" w:rsidRDefault="008B0958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Металлорукав</w:t>
            </w:r>
            <w:proofErr w:type="spellEnd"/>
            <w:r>
              <w:rPr>
                <w:sz w:val="24"/>
                <w:szCs w:val="24"/>
              </w:rPr>
              <w:t xml:space="preserve"> в полимерной изоляции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-50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58" w:rsidRPr="00973B57" w:rsidRDefault="008B0958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E2BDE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</w:t>
            </w:r>
            <w:r w:rsidR="007E2BDE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– 0,008</w:t>
            </w:r>
            <w:r w:rsidR="00AE69CA">
              <w:rPr>
                <w:sz w:val="24"/>
                <w:szCs w:val="24"/>
              </w:rPr>
              <w:t xml:space="preserve"> </w:t>
            </w:r>
            <w:r w:rsidR="00582E2F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м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одностоечных </w:t>
            </w:r>
            <w:proofErr w:type="gramStart"/>
            <w:r w:rsidRPr="00162426">
              <w:rPr>
                <w:sz w:val="24"/>
                <w:szCs w:val="24"/>
              </w:rPr>
              <w:t>ж/б</w:t>
            </w:r>
            <w:proofErr w:type="gramEnd"/>
            <w:r w:rsidRPr="00162426">
              <w:rPr>
                <w:sz w:val="24"/>
                <w:szCs w:val="24"/>
              </w:rPr>
              <w:t xml:space="preserve"> опор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СВ-95-3  - </w:t>
            </w:r>
            <w:r w:rsidR="00973B57">
              <w:rPr>
                <w:sz w:val="24"/>
                <w:szCs w:val="24"/>
              </w:rPr>
              <w:t>15</w:t>
            </w:r>
            <w:r w:rsidRPr="00162426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>анкерн</w:t>
            </w:r>
            <w:r>
              <w:rPr>
                <w:sz w:val="24"/>
                <w:szCs w:val="24"/>
              </w:rPr>
              <w:t xml:space="preserve">ых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опор  с одним подкосом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СВ-95-3  - </w:t>
            </w:r>
            <w:r w:rsidR="00973B57">
              <w:rPr>
                <w:sz w:val="24"/>
                <w:szCs w:val="24"/>
              </w:rPr>
              <w:t>3</w:t>
            </w:r>
            <w:r w:rsidRPr="00162426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5B0E93">
            <w:pPr>
              <w:widowControl w:val="0"/>
              <w:spacing w:before="0"/>
              <w:ind w:right="176"/>
              <w:contextualSpacing/>
              <w:jc w:val="both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>анкерн</w:t>
            </w:r>
            <w:r>
              <w:rPr>
                <w:sz w:val="24"/>
                <w:szCs w:val="24"/>
              </w:rPr>
              <w:t xml:space="preserve">ых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опор  с двумя подкосами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162426" w:rsidRDefault="002E07A6" w:rsidP="0025335E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62426">
              <w:rPr>
                <w:sz w:val="24"/>
                <w:szCs w:val="24"/>
              </w:rPr>
              <w:t xml:space="preserve">СВ-95-3  - </w:t>
            </w:r>
            <w:r>
              <w:rPr>
                <w:sz w:val="24"/>
                <w:szCs w:val="24"/>
              </w:rPr>
              <w:t>2</w:t>
            </w:r>
            <w:r w:rsidRPr="00162426">
              <w:rPr>
                <w:sz w:val="24"/>
                <w:szCs w:val="24"/>
              </w:rPr>
              <w:t xml:space="preserve"> шт</w:t>
            </w:r>
            <w:r w:rsidR="0025335E">
              <w:rPr>
                <w:sz w:val="24"/>
                <w:szCs w:val="24"/>
              </w:rPr>
              <w:t>.</w:t>
            </w:r>
          </w:p>
        </w:tc>
      </w:tr>
      <w:tr w:rsidR="002E07A6" w:rsidRPr="00933483" w:rsidTr="008812B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4E5A23" w:rsidRDefault="00E34438" w:rsidP="005B0E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Монтаж </w:t>
            </w:r>
            <w:proofErr w:type="spellStart"/>
            <w:r w:rsidRPr="00933483">
              <w:rPr>
                <w:sz w:val="24"/>
                <w:szCs w:val="24"/>
              </w:rPr>
              <w:t>ответвительных</w:t>
            </w:r>
            <w:proofErr w:type="spellEnd"/>
            <w:r w:rsidRPr="00933483">
              <w:rPr>
                <w:sz w:val="24"/>
                <w:szCs w:val="24"/>
              </w:rPr>
              <w:t xml:space="preserve"> зажимов РС 481 для измерения и защиты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A6" w:rsidRPr="004E5A23" w:rsidRDefault="007E2BDE" w:rsidP="0025335E">
            <w:pPr>
              <w:widowControl w:val="0"/>
              <w:spacing w:befor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8B0958">
              <w:rPr>
                <w:color w:val="000000"/>
                <w:sz w:val="24"/>
                <w:szCs w:val="24"/>
              </w:rPr>
              <w:t xml:space="preserve"> шт</w:t>
            </w:r>
            <w:r w:rsidR="0025335E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0809B1" w:rsidRPr="00933483" w:rsidRDefault="000809B1" w:rsidP="000809B1">
      <w:pPr>
        <w:widowControl w:val="0"/>
        <w:spacing w:before="0"/>
        <w:contextualSpacing/>
        <w:rPr>
          <w:sz w:val="26"/>
          <w:szCs w:val="26"/>
        </w:rPr>
      </w:pPr>
    </w:p>
    <w:p w:rsidR="00510127" w:rsidRPr="00933483" w:rsidRDefault="0025335E" w:rsidP="00510127">
      <w:pPr>
        <w:widowControl w:val="0"/>
        <w:spacing w:before="0"/>
        <w:ind w:left="709"/>
        <w:contextualSpacing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.</w:t>
      </w:r>
      <w:r w:rsidR="003C3243" w:rsidRPr="0025335E">
        <w:rPr>
          <w:b/>
          <w:sz w:val="26"/>
          <w:szCs w:val="26"/>
        </w:rPr>
        <w:t xml:space="preserve"> </w:t>
      </w:r>
      <w:r w:rsidR="006E207E" w:rsidRPr="00933483">
        <w:rPr>
          <w:b/>
          <w:sz w:val="26"/>
          <w:szCs w:val="26"/>
        </w:rPr>
        <w:t>Требования к выполнению работ</w:t>
      </w:r>
      <w:r w:rsidR="003C3243" w:rsidRPr="00933483">
        <w:rPr>
          <w:b/>
          <w:sz w:val="26"/>
          <w:szCs w:val="26"/>
        </w:rPr>
        <w:t>:</w:t>
      </w:r>
    </w:p>
    <w:p w:rsidR="006E207E" w:rsidRPr="00933483" w:rsidRDefault="0025335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 </w:t>
      </w:r>
      <w:r w:rsidR="006E207E" w:rsidRPr="00933483">
        <w:rPr>
          <w:sz w:val="26"/>
          <w:szCs w:val="26"/>
        </w:rPr>
        <w:t>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ПУЭ (действующее издание);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ПТЭ (действующее издание);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СНиП 12.01-2004 «Организация строительства»;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</w:t>
      </w:r>
      <w:r w:rsidRPr="00933483">
        <w:rPr>
          <w:sz w:val="26"/>
          <w:szCs w:val="26"/>
          <w:lang w:val="en-US"/>
        </w:rPr>
        <w:t> </w:t>
      </w:r>
      <w:r w:rsidRPr="00933483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СНиП 3.05.06-85 «Электротехнические устройства»;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СНиП 3.01.03-84 «Геодезические работы в строительстве»;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РД–11-02-2006 «Требования к исполнительной документации»;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РД–11-05-2007 «Порядок ведения общего журнала работ»;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E207E" w:rsidRPr="00933483" w:rsidRDefault="006E207E" w:rsidP="006E207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Хабаровского края.</w:t>
      </w:r>
    </w:p>
    <w:p w:rsidR="006E207E" w:rsidRPr="00933483" w:rsidRDefault="00F53B94" w:rsidP="006E207E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933483">
        <w:rPr>
          <w:sz w:val="26"/>
          <w:szCs w:val="26"/>
        </w:rPr>
        <w:t>3.2</w:t>
      </w:r>
      <w:r w:rsidR="006E207E" w:rsidRPr="00933483">
        <w:rPr>
          <w:sz w:val="26"/>
          <w:szCs w:val="26"/>
        </w:rPr>
        <w:t xml:space="preserve">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6E207E" w:rsidRPr="00933483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6E207E" w:rsidRPr="00933483" w:rsidRDefault="006E207E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3.</w:t>
      </w:r>
      <w:r w:rsidR="00F53B94" w:rsidRPr="00933483">
        <w:rPr>
          <w:sz w:val="26"/>
          <w:szCs w:val="26"/>
        </w:rPr>
        <w:t>3</w:t>
      </w:r>
      <w:proofErr w:type="gramStart"/>
      <w:r w:rsidRPr="00933483">
        <w:rPr>
          <w:sz w:val="26"/>
          <w:szCs w:val="26"/>
        </w:rPr>
        <w:t xml:space="preserve"> З</w:t>
      </w:r>
      <w:proofErr w:type="gramEnd"/>
      <w:r w:rsidRPr="00933483">
        <w:rPr>
          <w:sz w:val="26"/>
          <w:szCs w:val="26"/>
        </w:rPr>
        <w:t xml:space="preserve">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933483">
        <w:rPr>
          <w:sz w:val="26"/>
          <w:szCs w:val="26"/>
        </w:rPr>
        <w:t>наряд-допуска</w:t>
      </w:r>
      <w:proofErr w:type="gramEnd"/>
      <w:r w:rsidRPr="00933483">
        <w:rPr>
          <w:sz w:val="26"/>
          <w:szCs w:val="26"/>
        </w:rPr>
        <w:t xml:space="preserve"> на производство работ.</w:t>
      </w:r>
    </w:p>
    <w:p w:rsidR="006E207E" w:rsidRPr="00933483" w:rsidRDefault="00F53B94" w:rsidP="006E207E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3.4</w:t>
      </w:r>
      <w:r w:rsidR="006E207E" w:rsidRPr="00933483">
        <w:rPr>
          <w:sz w:val="26"/>
          <w:szCs w:val="26"/>
        </w:rPr>
        <w:t xml:space="preserve"> Подрядчик несет ответственность за выполнение работ </w:t>
      </w:r>
      <w:proofErr w:type="gramStart"/>
      <w:r w:rsidR="006E207E" w:rsidRPr="00933483">
        <w:rPr>
          <w:sz w:val="26"/>
          <w:szCs w:val="26"/>
        </w:rPr>
        <w:t>согласно</w:t>
      </w:r>
      <w:proofErr w:type="gramEnd"/>
      <w:r w:rsidR="006E207E" w:rsidRPr="00933483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6E207E" w:rsidRPr="00933483" w:rsidRDefault="006E207E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 </w:t>
      </w:r>
      <w:r w:rsidR="00F53B94" w:rsidRPr="00933483">
        <w:rPr>
          <w:sz w:val="26"/>
          <w:szCs w:val="26"/>
        </w:rPr>
        <w:t>3.5</w:t>
      </w:r>
      <w:r w:rsidRPr="00933483">
        <w:rPr>
          <w:sz w:val="26"/>
          <w:szCs w:val="26"/>
        </w:rPr>
        <w:t xml:space="preserve"> Выполнение работ должно осуществляться с соблюдением требований: </w:t>
      </w:r>
      <w:proofErr w:type="gramStart"/>
      <w:r w:rsidRPr="0093348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933483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E207E" w:rsidRPr="00933483" w:rsidRDefault="006E207E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lastRenderedPageBreak/>
        <w:t xml:space="preserve">        </w:t>
      </w:r>
      <w:r w:rsidR="00F53B94" w:rsidRPr="00933483">
        <w:rPr>
          <w:sz w:val="26"/>
          <w:szCs w:val="26"/>
        </w:rPr>
        <w:t>3.6</w:t>
      </w:r>
      <w:r w:rsidRPr="00933483">
        <w:rPr>
          <w:sz w:val="26"/>
          <w:szCs w:val="26"/>
        </w:rPr>
        <w:t xml:space="preserve"> </w:t>
      </w:r>
      <w:r w:rsidR="000A73CF">
        <w:rPr>
          <w:sz w:val="26"/>
          <w:szCs w:val="26"/>
        </w:rPr>
        <w:t>Подрядчик</w:t>
      </w:r>
      <w:r w:rsidRPr="00933483">
        <w:rPr>
          <w:sz w:val="26"/>
          <w:szCs w:val="26"/>
        </w:rPr>
        <w:t xml:space="preserve"> проводит с заинтересованными организациями все необходимые согласования для возможности производства работ.</w:t>
      </w:r>
    </w:p>
    <w:p w:rsidR="00510127" w:rsidRPr="00933483" w:rsidRDefault="00510127" w:rsidP="006E207E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5112F" w:rsidRPr="00933483" w:rsidRDefault="00F53B94" w:rsidP="00F53B94">
      <w:pPr>
        <w:tabs>
          <w:tab w:val="left" w:pos="567"/>
          <w:tab w:val="left" w:pos="851"/>
          <w:tab w:val="left" w:pos="993"/>
        </w:tabs>
        <w:spacing w:before="0" w:line="20" w:lineRule="atLeast"/>
        <w:ind w:left="720" w:right="-7"/>
        <w:jc w:val="both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4</w:t>
      </w:r>
      <w:r w:rsidRPr="00933483">
        <w:rPr>
          <w:b/>
          <w:sz w:val="26"/>
          <w:szCs w:val="26"/>
        </w:rPr>
        <w:t xml:space="preserve"> </w:t>
      </w:r>
      <w:r w:rsidR="0055112F" w:rsidRPr="00933483">
        <w:rPr>
          <w:b/>
          <w:sz w:val="26"/>
          <w:szCs w:val="26"/>
        </w:rPr>
        <w:t xml:space="preserve">Требования к Участнику </w:t>
      </w:r>
      <w:r w:rsidR="000A73CF">
        <w:rPr>
          <w:b/>
          <w:sz w:val="26"/>
          <w:szCs w:val="26"/>
        </w:rPr>
        <w:t>закупки: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proofErr w:type="gramStart"/>
      <w:r w:rsidRPr="00933483">
        <w:rPr>
          <w:sz w:val="26"/>
          <w:szCs w:val="26"/>
        </w:rPr>
        <w:t xml:space="preserve">4.1 </w:t>
      </w:r>
      <w:r w:rsidR="000A73CF">
        <w:rPr>
          <w:sz w:val="26"/>
          <w:szCs w:val="26"/>
        </w:rPr>
        <w:t>Участник</w:t>
      </w:r>
      <w:r w:rsidRPr="00933483">
        <w:rPr>
          <w:sz w:val="26"/>
          <w:szCs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</w:t>
      </w:r>
      <w:proofErr w:type="gramEnd"/>
      <w:r w:rsidRPr="00933483">
        <w:rPr>
          <w:sz w:val="26"/>
          <w:szCs w:val="26"/>
        </w:rPr>
        <w:t xml:space="preserve"> на выполнение видов деятельности), в том числе:</w:t>
      </w:r>
    </w:p>
    <w:p w:rsidR="00510127" w:rsidRPr="00933483" w:rsidRDefault="00510127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b/>
          <w:i/>
          <w:sz w:val="26"/>
          <w:szCs w:val="26"/>
        </w:rPr>
      </w:pPr>
      <w:r w:rsidRPr="00933483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20.2 Устройство сетей электроснабжением до 35 </w:t>
      </w:r>
      <w:proofErr w:type="spellStart"/>
      <w:r w:rsidRPr="00933483">
        <w:rPr>
          <w:sz w:val="26"/>
          <w:szCs w:val="26"/>
        </w:rPr>
        <w:t>кВ</w:t>
      </w:r>
      <w:proofErr w:type="spellEnd"/>
      <w:r w:rsidRPr="00933483">
        <w:rPr>
          <w:sz w:val="26"/>
          <w:szCs w:val="26"/>
        </w:rPr>
        <w:t xml:space="preserve"> включительно.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20.5 Монтаж и демонтаж опор воздушных линий электропередачи напряжением до 35 </w:t>
      </w:r>
      <w:proofErr w:type="spellStart"/>
      <w:r w:rsidRPr="00933483">
        <w:rPr>
          <w:sz w:val="26"/>
          <w:szCs w:val="26"/>
        </w:rPr>
        <w:t>кВ.</w:t>
      </w:r>
      <w:proofErr w:type="spellEnd"/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20.8 Монтаж и демонтаж проводов и грозозащитных тросов воздушных линий электропередачи напряжением до 35 </w:t>
      </w:r>
      <w:proofErr w:type="spellStart"/>
      <w:r w:rsidRPr="00933483">
        <w:rPr>
          <w:sz w:val="26"/>
          <w:szCs w:val="26"/>
        </w:rPr>
        <w:t>кВ</w:t>
      </w:r>
      <w:proofErr w:type="spellEnd"/>
      <w:r w:rsidRPr="00933483">
        <w:rPr>
          <w:sz w:val="26"/>
          <w:szCs w:val="26"/>
        </w:rPr>
        <w:t xml:space="preserve"> включительно.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20.10 Монтаж и демонтаж трансформаторных подстанций и линейного оборудования напряжением до 35 </w:t>
      </w:r>
      <w:proofErr w:type="spellStart"/>
      <w:r w:rsidRPr="00933483">
        <w:rPr>
          <w:sz w:val="26"/>
          <w:szCs w:val="26"/>
        </w:rPr>
        <w:t>кВ</w:t>
      </w:r>
      <w:proofErr w:type="spellEnd"/>
      <w:r w:rsidRPr="00933483">
        <w:rPr>
          <w:sz w:val="26"/>
          <w:szCs w:val="26"/>
        </w:rPr>
        <w:t xml:space="preserve"> включительно.</w:t>
      </w:r>
    </w:p>
    <w:p w:rsidR="0055112F" w:rsidRPr="00933483" w:rsidRDefault="0055112F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20.12 Установка распределительных устройств, коммутационной аппаратуры, устройств защиты.</w:t>
      </w:r>
    </w:p>
    <w:p w:rsidR="00510127" w:rsidRDefault="00510127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sz w:val="26"/>
          <w:szCs w:val="26"/>
        </w:rPr>
      </w:pP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b/>
          <w:i/>
          <w:sz w:val="26"/>
          <w:szCs w:val="26"/>
        </w:rPr>
      </w:pPr>
      <w:r w:rsidRPr="00933483">
        <w:rPr>
          <w:b/>
          <w:i/>
          <w:sz w:val="26"/>
          <w:szCs w:val="26"/>
        </w:rPr>
        <w:t>П.24 «Пусконаладочные работы»:</w:t>
      </w:r>
    </w:p>
    <w:p w:rsidR="0055112F" w:rsidRPr="00933483" w:rsidRDefault="00F53B94" w:rsidP="0055112F">
      <w:pPr>
        <w:ind w:firstLine="709"/>
        <w:contextualSpacing/>
        <w:jc w:val="both"/>
        <w:rPr>
          <w:i/>
          <w:sz w:val="26"/>
          <w:szCs w:val="26"/>
        </w:rPr>
      </w:pPr>
      <w:r w:rsidRPr="00933483">
        <w:rPr>
          <w:i/>
          <w:sz w:val="26"/>
          <w:szCs w:val="26"/>
        </w:rPr>
        <w:t>24.4</w:t>
      </w:r>
      <w:r w:rsidR="0055112F" w:rsidRPr="00933483">
        <w:rPr>
          <w:i/>
          <w:sz w:val="26"/>
          <w:szCs w:val="26"/>
        </w:rPr>
        <w:t xml:space="preserve"> Пусконаладочные работы силовых и измерительных трансформаторов.</w:t>
      </w:r>
    </w:p>
    <w:p w:rsidR="0055112F" w:rsidRPr="00933483" w:rsidRDefault="00F53B94" w:rsidP="0055112F">
      <w:pPr>
        <w:ind w:firstLine="709"/>
        <w:contextualSpacing/>
        <w:jc w:val="both"/>
        <w:rPr>
          <w:i/>
          <w:sz w:val="26"/>
          <w:szCs w:val="26"/>
        </w:rPr>
      </w:pPr>
      <w:r w:rsidRPr="00933483">
        <w:rPr>
          <w:i/>
          <w:sz w:val="26"/>
          <w:szCs w:val="26"/>
        </w:rPr>
        <w:t>24.6</w:t>
      </w:r>
      <w:r w:rsidR="0055112F" w:rsidRPr="00933483">
        <w:rPr>
          <w:i/>
          <w:sz w:val="26"/>
          <w:szCs w:val="26"/>
        </w:rPr>
        <w:t xml:space="preserve"> Пусконаладочные работы устройств релейной защиты.</w:t>
      </w:r>
    </w:p>
    <w:p w:rsidR="0055112F" w:rsidRPr="00933483" w:rsidRDefault="00F53B94" w:rsidP="0055112F">
      <w:pPr>
        <w:tabs>
          <w:tab w:val="left" w:pos="993"/>
        </w:tabs>
        <w:ind w:firstLine="709"/>
        <w:contextualSpacing/>
        <w:jc w:val="both"/>
        <w:rPr>
          <w:i/>
          <w:sz w:val="26"/>
          <w:szCs w:val="26"/>
        </w:rPr>
      </w:pPr>
      <w:r w:rsidRPr="00933483">
        <w:rPr>
          <w:i/>
          <w:sz w:val="26"/>
          <w:szCs w:val="26"/>
        </w:rPr>
        <w:t>24.8</w:t>
      </w:r>
      <w:r w:rsidR="0055112F" w:rsidRPr="00933483">
        <w:rPr>
          <w:i/>
          <w:sz w:val="26"/>
          <w:szCs w:val="26"/>
        </w:rPr>
        <w:t xml:space="preserve"> Пусконаладочные работы систем напряжения и оперативного тока.</w:t>
      </w:r>
    </w:p>
    <w:p w:rsidR="0055112F" w:rsidRPr="00933483" w:rsidRDefault="0055112F" w:rsidP="0055112F">
      <w:pPr>
        <w:ind w:firstLine="709"/>
        <w:jc w:val="both"/>
        <w:rPr>
          <w:sz w:val="26"/>
          <w:szCs w:val="26"/>
          <w:lang w:val="en-US"/>
        </w:rPr>
      </w:pPr>
      <w:r w:rsidRPr="00933483">
        <w:rPr>
          <w:sz w:val="26"/>
          <w:szCs w:val="26"/>
        </w:rPr>
        <w:t>В составе заявки участник должен предоставить копию СРО.</w:t>
      </w:r>
    </w:p>
    <w:p w:rsidR="0055112F" w:rsidRPr="0025335E" w:rsidRDefault="0055112F" w:rsidP="00382F13">
      <w:pPr>
        <w:widowControl w:val="0"/>
        <w:numPr>
          <w:ilvl w:val="0"/>
          <w:numId w:val="4"/>
        </w:numPr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z w:val="26"/>
          <w:szCs w:val="26"/>
        </w:rPr>
      </w:pPr>
      <w:r w:rsidRPr="0025335E">
        <w:rPr>
          <w:b/>
          <w:i/>
          <w:sz w:val="26"/>
          <w:szCs w:val="26"/>
        </w:rPr>
        <w:t>Проектно-изыскательские работы: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5.3</w:t>
      </w:r>
      <w:r w:rsidR="0055112F" w:rsidRPr="0025335E">
        <w:rPr>
          <w:i/>
          <w:sz w:val="26"/>
          <w:szCs w:val="26"/>
        </w:rPr>
        <w:t xml:space="preserve"> Работы по подготовке проектов наружных сетей электроснабжения до 35 </w:t>
      </w:r>
      <w:proofErr w:type="spellStart"/>
      <w:r w:rsidR="0055112F" w:rsidRPr="0025335E">
        <w:rPr>
          <w:i/>
          <w:sz w:val="26"/>
          <w:szCs w:val="26"/>
        </w:rPr>
        <w:t>кВ</w:t>
      </w:r>
      <w:proofErr w:type="spellEnd"/>
      <w:r w:rsidR="0055112F" w:rsidRPr="0025335E">
        <w:rPr>
          <w:i/>
          <w:sz w:val="26"/>
          <w:szCs w:val="26"/>
        </w:rPr>
        <w:t xml:space="preserve"> включительно и их сооружений.</w:t>
      </w:r>
    </w:p>
    <w:p w:rsidR="0055112F" w:rsidRPr="0025335E" w:rsidRDefault="0055112F" w:rsidP="00382F13">
      <w:pPr>
        <w:widowControl w:val="0"/>
        <w:numPr>
          <w:ilvl w:val="0"/>
          <w:numId w:val="4"/>
        </w:numPr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z w:val="26"/>
          <w:szCs w:val="26"/>
        </w:rPr>
      </w:pPr>
      <w:r w:rsidRPr="0025335E">
        <w:rPr>
          <w:b/>
          <w:i/>
          <w:sz w:val="26"/>
          <w:szCs w:val="26"/>
        </w:rPr>
        <w:t>Работы в составе инженерно-геодезических изысканий: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1.3</w:t>
      </w:r>
      <w:r w:rsidR="0055112F" w:rsidRPr="0025335E">
        <w:rPr>
          <w:i/>
          <w:sz w:val="26"/>
          <w:szCs w:val="26"/>
        </w:rPr>
        <w:t xml:space="preserve"> Создание и обновление инженерно-топографических планов в масштабах 1:2000 - 1:500, в том числе в цифровой форме, съемка подземных коммуникаций и сооружений.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1.4</w:t>
      </w:r>
      <w:r w:rsidR="0055112F" w:rsidRPr="0025335E">
        <w:rPr>
          <w:i/>
          <w:sz w:val="26"/>
          <w:szCs w:val="26"/>
        </w:rPr>
        <w:t xml:space="preserve"> Трассирование линейных объектов.</w:t>
      </w:r>
    </w:p>
    <w:p w:rsidR="0055112F" w:rsidRPr="0025335E" w:rsidRDefault="0055112F" w:rsidP="00382F13">
      <w:pPr>
        <w:widowControl w:val="0"/>
        <w:numPr>
          <w:ilvl w:val="0"/>
          <w:numId w:val="4"/>
        </w:numPr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z w:val="26"/>
          <w:szCs w:val="26"/>
        </w:rPr>
      </w:pPr>
      <w:r w:rsidRPr="0025335E">
        <w:rPr>
          <w:b/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1.1</w:t>
      </w:r>
      <w:r w:rsidR="0055112F" w:rsidRPr="0025335E">
        <w:rPr>
          <w:i/>
          <w:sz w:val="26"/>
          <w:szCs w:val="26"/>
        </w:rPr>
        <w:t xml:space="preserve"> Работы по подготовке генерального плана земельного участка.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1.2</w:t>
      </w:r>
      <w:r w:rsidR="0055112F" w:rsidRPr="0025335E">
        <w:rPr>
          <w:i/>
          <w:sz w:val="26"/>
          <w:szCs w:val="26"/>
        </w:rPr>
        <w:t xml:space="preserve"> Работы по подготовке схемы планировочной организации трассы линейного объекта.</w:t>
      </w:r>
    </w:p>
    <w:p w:rsidR="0055112F" w:rsidRPr="0025335E" w:rsidRDefault="00F53B94" w:rsidP="0055112F">
      <w:pPr>
        <w:tabs>
          <w:tab w:val="left" w:pos="993"/>
          <w:tab w:val="left" w:pos="1260"/>
          <w:tab w:val="num" w:pos="2160"/>
        </w:tabs>
        <w:ind w:firstLine="567"/>
        <w:contextualSpacing/>
        <w:jc w:val="both"/>
        <w:rPr>
          <w:i/>
          <w:sz w:val="26"/>
          <w:szCs w:val="26"/>
        </w:rPr>
      </w:pPr>
      <w:r w:rsidRPr="0025335E">
        <w:rPr>
          <w:i/>
          <w:sz w:val="26"/>
          <w:szCs w:val="26"/>
        </w:rPr>
        <w:t>1.3</w:t>
      </w:r>
      <w:r w:rsidR="0055112F" w:rsidRPr="0025335E">
        <w:rPr>
          <w:i/>
          <w:sz w:val="26"/>
          <w:szCs w:val="26"/>
        </w:rPr>
        <w:t xml:space="preserve"> Работы по подготовке </w:t>
      </w:r>
      <w:proofErr w:type="gramStart"/>
      <w:r w:rsidR="0055112F" w:rsidRPr="0025335E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="0055112F" w:rsidRPr="0025335E">
        <w:rPr>
          <w:i/>
          <w:sz w:val="26"/>
          <w:szCs w:val="26"/>
        </w:rPr>
        <w:t>.</w:t>
      </w:r>
    </w:p>
    <w:p w:rsidR="0055112F" w:rsidRPr="00933483" w:rsidRDefault="00F53B94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933483">
        <w:rPr>
          <w:sz w:val="26"/>
          <w:szCs w:val="26"/>
        </w:rPr>
        <w:t>4.2</w:t>
      </w:r>
      <w:r w:rsidR="0055112F" w:rsidRPr="00933483">
        <w:rPr>
          <w:sz w:val="26"/>
          <w:szCs w:val="26"/>
        </w:rPr>
        <w:t xml:space="preserve"> </w:t>
      </w:r>
      <w:r w:rsidR="000A73CF">
        <w:rPr>
          <w:sz w:val="26"/>
          <w:szCs w:val="26"/>
        </w:rPr>
        <w:t>Участник</w:t>
      </w:r>
      <w:r w:rsidR="0055112F" w:rsidRPr="00933483">
        <w:rPr>
          <w:sz w:val="26"/>
          <w:szCs w:val="26"/>
        </w:rPr>
        <w:t xml:space="preserve"> должен обладать соответствующими выполняемой работе необходимыми профессиональными знаниями и ресурсными возможностями (</w:t>
      </w:r>
      <w:proofErr w:type="gramStart"/>
      <w:r w:rsidR="0055112F" w:rsidRPr="00933483">
        <w:rPr>
          <w:sz w:val="26"/>
          <w:szCs w:val="26"/>
        </w:rPr>
        <w:t>финансовые</w:t>
      </w:r>
      <w:proofErr w:type="gramEnd"/>
      <w:r w:rsidR="0055112F" w:rsidRPr="00933483">
        <w:rPr>
          <w:sz w:val="26"/>
          <w:szCs w:val="26"/>
        </w:rPr>
        <w:t>, материально-технические, производственно-технологические,  квалифицированными кадровыми ресурсами), обладать управленческой компетентностью и репутацией.</w:t>
      </w:r>
    </w:p>
    <w:p w:rsidR="0055112F" w:rsidRPr="00933483" w:rsidRDefault="0055112F" w:rsidP="00510127">
      <w:pPr>
        <w:tabs>
          <w:tab w:val="left" w:pos="0"/>
          <w:tab w:val="num" w:pos="709"/>
        </w:tabs>
        <w:suppressAutoHyphens/>
        <w:contextualSpacing/>
        <w:jc w:val="both"/>
        <w:rPr>
          <w:spacing w:val="-1"/>
          <w:sz w:val="26"/>
          <w:szCs w:val="26"/>
        </w:rPr>
      </w:pPr>
      <w:r w:rsidRPr="00933483">
        <w:rPr>
          <w:color w:val="FF0000"/>
          <w:sz w:val="26"/>
          <w:szCs w:val="26"/>
        </w:rPr>
        <w:lastRenderedPageBreak/>
        <w:t xml:space="preserve">       </w:t>
      </w:r>
      <w:r w:rsidRPr="00933483">
        <w:rPr>
          <w:sz w:val="26"/>
          <w:szCs w:val="26"/>
        </w:rPr>
        <w:t>4.3</w:t>
      </w:r>
      <w:r w:rsidRPr="00933483">
        <w:rPr>
          <w:spacing w:val="-1"/>
          <w:sz w:val="26"/>
          <w:szCs w:val="26"/>
        </w:rPr>
        <w:t xml:space="preserve"> </w:t>
      </w:r>
      <w:r w:rsidR="0025335E">
        <w:rPr>
          <w:spacing w:val="-1"/>
          <w:sz w:val="26"/>
          <w:szCs w:val="26"/>
        </w:rPr>
        <w:t>Участник</w:t>
      </w:r>
      <w:r w:rsidRPr="00933483">
        <w:rPr>
          <w:spacing w:val="-1"/>
          <w:sz w:val="26"/>
          <w:szCs w:val="26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</w:t>
      </w:r>
      <w:r w:rsidR="0025335E">
        <w:rPr>
          <w:spacing w:val="-1"/>
          <w:sz w:val="26"/>
          <w:szCs w:val="26"/>
        </w:rPr>
        <w:t xml:space="preserve"> </w:t>
      </w:r>
      <w:r w:rsidR="0025335E" w:rsidRPr="0025335E">
        <w:rPr>
          <w:spacing w:val="-1"/>
          <w:sz w:val="26"/>
          <w:szCs w:val="26"/>
        </w:rPr>
        <w:t>(в соответствии с таблицей №</w:t>
      </w:r>
      <w:r w:rsidR="0025335E">
        <w:rPr>
          <w:spacing w:val="-1"/>
          <w:sz w:val="26"/>
          <w:szCs w:val="26"/>
        </w:rPr>
        <w:t>3</w:t>
      </w:r>
      <w:r w:rsidR="0025335E" w:rsidRPr="0025335E">
        <w:rPr>
          <w:spacing w:val="-1"/>
          <w:sz w:val="26"/>
          <w:szCs w:val="26"/>
        </w:rPr>
        <w:t>).</w:t>
      </w:r>
    </w:p>
    <w:p w:rsidR="00510127" w:rsidRPr="00933483" w:rsidRDefault="00510127" w:rsidP="00510127">
      <w:pPr>
        <w:tabs>
          <w:tab w:val="left" w:pos="0"/>
          <w:tab w:val="num" w:pos="709"/>
        </w:tabs>
        <w:suppressAutoHyphens/>
        <w:contextualSpacing/>
        <w:jc w:val="both"/>
        <w:rPr>
          <w:spacing w:val="-1"/>
          <w:sz w:val="26"/>
          <w:szCs w:val="26"/>
        </w:rPr>
      </w:pPr>
    </w:p>
    <w:p w:rsidR="0055112F" w:rsidRDefault="006C469D" w:rsidP="00510127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0"/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 w:rsidR="0055112F" w:rsidRPr="00933483">
        <w:rPr>
          <w:sz w:val="26"/>
          <w:szCs w:val="26"/>
        </w:rPr>
        <w:t>Для выполнения работ необходимо наличие следующих машин и механизмов:</w:t>
      </w:r>
    </w:p>
    <w:p w:rsidR="0025335E" w:rsidRPr="0025335E" w:rsidRDefault="0025335E" w:rsidP="0025335E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0"/>
        <w:contextualSpacing/>
        <w:jc w:val="right"/>
        <w:rPr>
          <w:b/>
          <w:sz w:val="26"/>
          <w:szCs w:val="26"/>
        </w:rPr>
      </w:pPr>
      <w:r w:rsidRPr="0025335E">
        <w:rPr>
          <w:b/>
          <w:sz w:val="26"/>
          <w:szCs w:val="26"/>
        </w:rPr>
        <w:t>Таблица№3 Требуемое количество машин и механизмов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709"/>
        <w:gridCol w:w="1134"/>
      </w:tblGrid>
      <w:tr w:rsidR="0055112F" w:rsidRPr="00933483" w:rsidTr="00510127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№ </w:t>
            </w:r>
            <w:proofErr w:type="gramStart"/>
            <w:r w:rsidRPr="00933483">
              <w:rPr>
                <w:sz w:val="24"/>
                <w:szCs w:val="24"/>
              </w:rPr>
              <w:t>п</w:t>
            </w:r>
            <w:proofErr w:type="gramEnd"/>
            <w:r w:rsidRPr="00933483">
              <w:rPr>
                <w:sz w:val="24"/>
                <w:szCs w:val="24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Ресурсы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743"/>
                <w:tab w:val="left" w:pos="1260"/>
                <w:tab w:val="num" w:pos="2160"/>
              </w:tabs>
              <w:ind w:left="34" w:right="-249" w:firstLine="1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Кол-во (не менее штук)</w:t>
            </w:r>
          </w:p>
        </w:tc>
      </w:tr>
      <w:tr w:rsidR="0055112F" w:rsidRPr="00933483" w:rsidTr="00510127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Краны на автомобильном ходу при работе на других видах строительства не менее 10 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Машины бурильно-крановые на автомобиле, глубина бурения  не менее 3,5 м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412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 xml:space="preserve">Автомобили бортовые, грузоподъемность не менее  5 т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Бригадный автомобиль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napToGrid w:val="0"/>
                <w:sz w:val="24"/>
                <w:szCs w:val="24"/>
              </w:rPr>
              <w:t>Автогидроподъемник с высотой подъёма не менее 12 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>1</w:t>
            </w:r>
          </w:p>
        </w:tc>
      </w:tr>
      <w:tr w:rsidR="0055112F" w:rsidRPr="00933483" w:rsidTr="00510127">
        <w:trPr>
          <w:trHeight w:val="115"/>
        </w:trPr>
        <w:tc>
          <w:tcPr>
            <w:tcW w:w="709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4"/>
                <w:szCs w:val="24"/>
              </w:rPr>
            </w:pPr>
            <w:r w:rsidRPr="00933483"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0"/>
              </w:rPr>
            </w:pPr>
            <w:r w:rsidRPr="00933483">
              <w:rPr>
                <w:sz w:val="20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112F" w:rsidRPr="00933483" w:rsidRDefault="0055112F" w:rsidP="0051012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933483">
              <w:rPr>
                <w:sz w:val="20"/>
              </w:rPr>
              <w:t xml:space="preserve">    5</w:t>
            </w:r>
          </w:p>
        </w:tc>
      </w:tr>
    </w:tbl>
    <w:p w:rsidR="000809B1" w:rsidRPr="00933483" w:rsidRDefault="000809B1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</w:p>
    <w:p w:rsidR="0055112F" w:rsidRPr="00933483" w:rsidRDefault="0055112F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rPr>
          <w:sz w:val="26"/>
          <w:szCs w:val="26"/>
        </w:rPr>
      </w:pPr>
      <w:r w:rsidRPr="00933483">
        <w:rPr>
          <w:sz w:val="26"/>
          <w:szCs w:val="26"/>
        </w:rPr>
        <w:t>Необходимо предоставить: копии паспортов транспортных средств (ПТС), свидетельства о регистрации транспортного средства, копия договоров аренды.</w:t>
      </w:r>
    </w:p>
    <w:p w:rsidR="0055112F" w:rsidRPr="00933483" w:rsidRDefault="00F53B94" w:rsidP="0055112F">
      <w:pPr>
        <w:pStyle w:val="31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933483">
        <w:rPr>
          <w:sz w:val="26"/>
          <w:szCs w:val="26"/>
        </w:rPr>
        <w:t xml:space="preserve">4.4 </w:t>
      </w:r>
      <w:r w:rsidR="000A73CF">
        <w:rPr>
          <w:sz w:val="26"/>
          <w:szCs w:val="26"/>
        </w:rPr>
        <w:t>Участник</w:t>
      </w:r>
      <w:r w:rsidR="0055112F" w:rsidRPr="00933483">
        <w:rPr>
          <w:sz w:val="26"/>
          <w:szCs w:val="26"/>
        </w:rPr>
        <w:t xml:space="preserve"> должен иметь в наличии аккредитованную электротехническую лабораторию. Необходимо предоставить копию свидетельства о регистрации </w:t>
      </w:r>
      <w:proofErr w:type="spellStart"/>
      <w:r w:rsidR="0055112F" w:rsidRPr="00933483">
        <w:rPr>
          <w:sz w:val="26"/>
          <w:szCs w:val="26"/>
        </w:rPr>
        <w:t>электролаборатории</w:t>
      </w:r>
      <w:proofErr w:type="spellEnd"/>
      <w:r w:rsidR="0055112F" w:rsidRPr="00933483">
        <w:rPr>
          <w:sz w:val="26"/>
          <w:szCs w:val="26"/>
        </w:rPr>
        <w:t xml:space="preserve">  в органах </w:t>
      </w:r>
      <w:proofErr w:type="spellStart"/>
      <w:r w:rsidR="0055112F" w:rsidRPr="00933483">
        <w:rPr>
          <w:sz w:val="26"/>
          <w:szCs w:val="26"/>
        </w:rPr>
        <w:t>Ростехнадзора</w:t>
      </w:r>
      <w:proofErr w:type="spellEnd"/>
      <w:r w:rsidR="0055112F" w:rsidRPr="00933483">
        <w:rPr>
          <w:sz w:val="26"/>
          <w:szCs w:val="26"/>
        </w:rPr>
        <w:t>. В случае отсутствия аккредитованной электротехнической лаборатории, Подрядчик вправе привлечь субподрядную организацию с учетом выполнения требований, установленных в закупочной документации.</w:t>
      </w: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</w:t>
      </w:r>
      <w:r w:rsidR="0055112F" w:rsidRPr="00933483">
        <w:rPr>
          <w:sz w:val="26"/>
          <w:szCs w:val="26"/>
        </w:rPr>
        <w:t xml:space="preserve"> Требования к персоналу </w:t>
      </w:r>
      <w:r w:rsidR="000A73CF">
        <w:rPr>
          <w:sz w:val="26"/>
          <w:szCs w:val="26"/>
        </w:rPr>
        <w:t>Участника</w:t>
      </w:r>
      <w:r w:rsidR="0055112F" w:rsidRPr="00933483">
        <w:rPr>
          <w:sz w:val="26"/>
          <w:szCs w:val="26"/>
        </w:rPr>
        <w:t>:</w:t>
      </w:r>
    </w:p>
    <w:p w:rsidR="0055112F" w:rsidRPr="00933483" w:rsidRDefault="0055112F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933483">
        <w:rPr>
          <w:sz w:val="26"/>
          <w:szCs w:val="26"/>
        </w:rPr>
        <w:t xml:space="preserve"> В</w:t>
      </w:r>
      <w:proofErr w:type="gramEnd"/>
      <w:r w:rsidRPr="00933483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4.5.2</w:t>
      </w:r>
      <w:r w:rsidR="0055112F" w:rsidRPr="00933483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 </w:t>
      </w:r>
    </w:p>
    <w:p w:rsidR="0055112F" w:rsidRPr="00933483" w:rsidRDefault="0055112F" w:rsidP="0055112F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      4.5.3 Перечень нормативно-правовых и нормативно-технических документов, знание которых обязательно для персонала: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lastRenderedPageBreak/>
        <w:t>Межотраслевая инструкция по оказанию первой помощи при несчастных случаях на производстве;</w:t>
      </w:r>
    </w:p>
    <w:p w:rsidR="0055112F" w:rsidRPr="00933483" w:rsidRDefault="0055112F" w:rsidP="00382F13">
      <w:pPr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4.5.4</w:t>
      </w:r>
      <w:r w:rsidR="0055112F" w:rsidRPr="00933483">
        <w:rPr>
          <w:sz w:val="26"/>
          <w:szCs w:val="26"/>
        </w:rPr>
        <w:t xml:space="preserve"> Подрядчик должен иметь достаточное, для исполнения договора, количество кадровых ресурсов</w:t>
      </w:r>
      <w:r w:rsidR="000A73CF">
        <w:rPr>
          <w:sz w:val="26"/>
          <w:szCs w:val="26"/>
        </w:rPr>
        <w:t xml:space="preserve"> (в соответствии с </w:t>
      </w:r>
      <w:r w:rsidR="000A73CF" w:rsidRPr="000A73CF">
        <w:rPr>
          <w:sz w:val="26"/>
          <w:szCs w:val="26"/>
        </w:rPr>
        <w:t>таблицей №4)</w:t>
      </w:r>
      <w:r w:rsidR="0055112F" w:rsidRPr="00933483">
        <w:rPr>
          <w:sz w:val="26"/>
          <w:szCs w:val="26"/>
        </w:rPr>
        <w:t xml:space="preserve"> соответствующей квалификации (данная информация указывается в справке  о кадровых ресурсах и подтверждается документально), в том числе:</w:t>
      </w:r>
    </w:p>
    <w:p w:rsidR="00D84011" w:rsidRPr="00933483" w:rsidRDefault="000A73CF" w:rsidP="000A73CF">
      <w:pPr>
        <w:tabs>
          <w:tab w:val="left" w:pos="993"/>
        </w:tabs>
        <w:contextualSpacing/>
        <w:jc w:val="right"/>
        <w:rPr>
          <w:sz w:val="26"/>
          <w:szCs w:val="26"/>
        </w:rPr>
      </w:pPr>
      <w:r>
        <w:rPr>
          <w:b/>
          <w:sz w:val="26"/>
          <w:szCs w:val="26"/>
        </w:rPr>
        <w:t xml:space="preserve">    Таблица №4</w:t>
      </w:r>
      <w:r w:rsidRPr="00070496">
        <w:rPr>
          <w:b/>
          <w:sz w:val="26"/>
          <w:szCs w:val="26"/>
        </w:rPr>
        <w:t xml:space="preserve"> Требуемое количество кадровых ресурсов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945"/>
        <w:gridCol w:w="1418"/>
      </w:tblGrid>
      <w:tr w:rsidR="0055112F" w:rsidRPr="00933483" w:rsidTr="000A73CF">
        <w:tc>
          <w:tcPr>
            <w:tcW w:w="993" w:type="dxa"/>
            <w:shd w:val="clear" w:color="auto" w:fill="auto"/>
            <w:vAlign w:val="center"/>
          </w:tcPr>
          <w:p w:rsidR="0055112F" w:rsidRPr="00933483" w:rsidRDefault="0055112F" w:rsidP="008812B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№</w:t>
            </w:r>
            <w:proofErr w:type="gramStart"/>
            <w:r w:rsidRPr="00933483">
              <w:rPr>
                <w:sz w:val="26"/>
                <w:szCs w:val="26"/>
              </w:rPr>
              <w:t>п</w:t>
            </w:r>
            <w:proofErr w:type="gramEnd"/>
            <w:r w:rsidRPr="00933483">
              <w:rPr>
                <w:sz w:val="26"/>
                <w:szCs w:val="26"/>
              </w:rPr>
              <w:t>/п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jc w:val="center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Должность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112F" w:rsidRPr="00933483" w:rsidRDefault="0055112F" w:rsidP="008812B9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Чел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0A73CF" w:rsidP="000A73CF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5112F" w:rsidRPr="00933483">
              <w:rPr>
                <w:sz w:val="26"/>
                <w:szCs w:val="26"/>
              </w:rPr>
              <w:t>1</w:t>
            </w: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Мастер - группа 5 (выдающий наряд, руководитель работ)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1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0A73CF" w:rsidP="000A73CF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5112F" w:rsidRPr="00933483">
              <w:rPr>
                <w:sz w:val="26"/>
                <w:szCs w:val="26"/>
              </w:rPr>
              <w:t>2</w:t>
            </w: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Машинист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2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0A73CF" w:rsidP="000A73CF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5112F" w:rsidRPr="00933483">
              <w:rPr>
                <w:sz w:val="26"/>
                <w:szCs w:val="26"/>
              </w:rPr>
              <w:t>3</w:t>
            </w: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Рабочие - группа 3,4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3</w:t>
            </w:r>
          </w:p>
        </w:tc>
      </w:tr>
      <w:tr w:rsidR="0055112F" w:rsidRPr="00933483" w:rsidTr="000A73CF">
        <w:tc>
          <w:tcPr>
            <w:tcW w:w="993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55112F" w:rsidRPr="00933483" w:rsidRDefault="0055112F" w:rsidP="008812B9">
            <w:pPr>
              <w:tabs>
                <w:tab w:val="left" w:pos="540"/>
              </w:tabs>
              <w:ind w:firstLine="567"/>
              <w:rPr>
                <w:sz w:val="26"/>
                <w:szCs w:val="26"/>
              </w:rPr>
            </w:pPr>
            <w:r w:rsidRPr="00933483">
              <w:rPr>
                <w:sz w:val="26"/>
                <w:szCs w:val="26"/>
              </w:rPr>
              <w:t>6</w:t>
            </w:r>
          </w:p>
        </w:tc>
      </w:tr>
    </w:tbl>
    <w:p w:rsidR="00D84011" w:rsidRPr="00933483" w:rsidRDefault="00D84011" w:rsidP="00D84011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5112F" w:rsidRPr="00933483" w:rsidRDefault="00F53B94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4.5.5</w:t>
      </w:r>
      <w:r w:rsidR="0055112F" w:rsidRPr="00933483">
        <w:rPr>
          <w:sz w:val="26"/>
          <w:szCs w:val="26"/>
        </w:rPr>
        <w:t xml:space="preserve"> Руководителем организации </w:t>
      </w:r>
      <w:r w:rsidR="000A73CF">
        <w:rPr>
          <w:sz w:val="26"/>
          <w:szCs w:val="26"/>
        </w:rPr>
        <w:t>Участника</w:t>
      </w:r>
      <w:r w:rsidR="0055112F" w:rsidRPr="00933483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выдающего наряд, распоряжение;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ответственного производителя работ;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производителя работ (наблюдающего);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члена бригады;</w:t>
      </w:r>
    </w:p>
    <w:p w:rsidR="0055112F" w:rsidRPr="00933483" w:rsidRDefault="0055112F" w:rsidP="00382F13">
      <w:pPr>
        <w:widowControl w:val="0"/>
        <w:numPr>
          <w:ilvl w:val="0"/>
          <w:numId w:val="3"/>
        </w:numPr>
        <w:tabs>
          <w:tab w:val="left" w:pos="1134"/>
        </w:tabs>
        <w:spacing w:before="0"/>
        <w:ind w:left="0"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на выполнение работниками специальных работ (с записью в удостоверении).</w:t>
      </w:r>
    </w:p>
    <w:p w:rsidR="0055112F" w:rsidRPr="00933483" w:rsidRDefault="0055112F" w:rsidP="0055112F">
      <w:pPr>
        <w:tabs>
          <w:tab w:val="left" w:pos="0"/>
          <w:tab w:val="left" w:pos="993"/>
        </w:tabs>
        <w:jc w:val="both"/>
        <w:rPr>
          <w:sz w:val="26"/>
          <w:szCs w:val="26"/>
        </w:rPr>
      </w:pPr>
      <w:r w:rsidRPr="00933483">
        <w:rPr>
          <w:color w:val="00B050"/>
          <w:sz w:val="26"/>
          <w:szCs w:val="26"/>
        </w:rPr>
        <w:t xml:space="preserve">       </w:t>
      </w:r>
      <w:r w:rsidRPr="00933483">
        <w:rPr>
          <w:sz w:val="26"/>
          <w:szCs w:val="26"/>
        </w:rPr>
        <w:t>В составе заявки Участник должен предоставить приказ о предоставлении работникам прав.</w:t>
      </w:r>
    </w:p>
    <w:p w:rsidR="0055112F" w:rsidRPr="00933483" w:rsidRDefault="00F53B94" w:rsidP="0055112F">
      <w:pPr>
        <w:suppressAutoHyphens/>
        <w:ind w:firstLine="360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4.6</w:t>
      </w:r>
      <w:proofErr w:type="gramStart"/>
      <w:r w:rsidR="0055112F" w:rsidRPr="00933483">
        <w:rPr>
          <w:sz w:val="26"/>
          <w:szCs w:val="26"/>
        </w:rPr>
        <w:t xml:space="preserve"> В</w:t>
      </w:r>
      <w:proofErr w:type="gramEnd"/>
      <w:r w:rsidR="0055112F" w:rsidRPr="00933483">
        <w:rPr>
          <w:sz w:val="26"/>
          <w:szCs w:val="26"/>
        </w:rPr>
        <w:t xml:space="preserve">есь комплекс строительно-монтажных работ должен выполнятся силами Подрядчика, </w:t>
      </w:r>
      <w:r w:rsidR="0055112F" w:rsidRPr="00933483">
        <w:rPr>
          <w:b/>
          <w:sz w:val="26"/>
          <w:szCs w:val="26"/>
        </w:rPr>
        <w:t>без привлечения субподрядных организаций</w:t>
      </w:r>
      <w:r w:rsidR="0055112F" w:rsidRPr="00933483">
        <w:rPr>
          <w:sz w:val="26"/>
          <w:szCs w:val="26"/>
        </w:rPr>
        <w:t>.</w:t>
      </w:r>
    </w:p>
    <w:p w:rsidR="0055112F" w:rsidRPr="00933483" w:rsidRDefault="0055112F" w:rsidP="00606ADA">
      <w:pPr>
        <w:suppressAutoHyphens/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  4.7</w:t>
      </w:r>
      <w:proofErr w:type="gramStart"/>
      <w:r w:rsidRPr="00933483">
        <w:rPr>
          <w:sz w:val="26"/>
          <w:szCs w:val="26"/>
        </w:rPr>
        <w:t xml:space="preserve"> К</w:t>
      </w:r>
      <w:proofErr w:type="gramEnd"/>
      <w:r w:rsidRPr="00933483">
        <w:rPr>
          <w:sz w:val="26"/>
          <w:szCs w:val="26"/>
        </w:rPr>
        <w:t xml:space="preserve"> выполнению кадастровых и проектно-изыскательских работ допускается привлечение субподрядных организаций,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510127" w:rsidRPr="00933483" w:rsidRDefault="00510127" w:rsidP="00606ADA">
      <w:pPr>
        <w:suppressAutoHyphens/>
        <w:ind w:firstLine="567"/>
        <w:jc w:val="both"/>
        <w:rPr>
          <w:sz w:val="26"/>
          <w:szCs w:val="26"/>
        </w:rPr>
      </w:pPr>
    </w:p>
    <w:p w:rsidR="0055112F" w:rsidRPr="00933483" w:rsidRDefault="00F53B94" w:rsidP="00606ADA">
      <w:pPr>
        <w:shd w:val="clear" w:color="auto" w:fill="FFFFFF"/>
        <w:suppressAutoHyphens/>
        <w:spacing w:before="0"/>
        <w:ind w:firstLine="567"/>
        <w:jc w:val="both"/>
        <w:rPr>
          <w:b/>
          <w:spacing w:val="-1"/>
          <w:sz w:val="26"/>
          <w:szCs w:val="26"/>
        </w:rPr>
      </w:pPr>
      <w:r w:rsidRPr="00933483">
        <w:rPr>
          <w:b/>
          <w:spacing w:val="-1"/>
          <w:sz w:val="26"/>
          <w:szCs w:val="26"/>
        </w:rPr>
        <w:t>5</w:t>
      </w:r>
      <w:r w:rsidR="000A73CF">
        <w:rPr>
          <w:b/>
          <w:spacing w:val="-1"/>
          <w:sz w:val="26"/>
          <w:szCs w:val="26"/>
        </w:rPr>
        <w:t>.</w:t>
      </w:r>
      <w:r w:rsidRPr="00933483">
        <w:rPr>
          <w:b/>
          <w:spacing w:val="-1"/>
          <w:sz w:val="26"/>
          <w:szCs w:val="26"/>
        </w:rPr>
        <w:t xml:space="preserve"> </w:t>
      </w:r>
      <w:r w:rsidR="0055112F" w:rsidRPr="00933483">
        <w:rPr>
          <w:b/>
          <w:spacing w:val="-1"/>
          <w:sz w:val="26"/>
          <w:szCs w:val="26"/>
        </w:rPr>
        <w:t>Требования к выполнению сметных расчетов: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 </w:t>
      </w:r>
      <w:r w:rsidR="00F53B94" w:rsidRPr="00933483">
        <w:rPr>
          <w:color w:val="000000"/>
          <w:spacing w:val="-1"/>
          <w:sz w:val="26"/>
          <w:szCs w:val="26"/>
        </w:rPr>
        <w:t xml:space="preserve">5.1 </w:t>
      </w:r>
      <w:r w:rsidRPr="00933483">
        <w:rPr>
          <w:color w:val="000000"/>
          <w:spacing w:val="-1"/>
          <w:sz w:val="26"/>
          <w:szCs w:val="26"/>
        </w:rPr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 </w:t>
      </w:r>
      <w:r w:rsidR="00F53B94" w:rsidRPr="00933483">
        <w:rPr>
          <w:color w:val="000000"/>
          <w:spacing w:val="-1"/>
          <w:sz w:val="26"/>
          <w:szCs w:val="26"/>
        </w:rPr>
        <w:t xml:space="preserve">5.1.1 </w:t>
      </w:r>
      <w:r w:rsidRPr="00933483">
        <w:rPr>
          <w:color w:val="000000"/>
          <w:spacing w:val="-1"/>
          <w:sz w:val="26"/>
          <w:szCs w:val="26"/>
        </w:rPr>
        <w:t xml:space="preserve"> «Порядок определения стоимости проектных работ»;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 </w:t>
      </w:r>
      <w:r w:rsidR="00F53B94" w:rsidRPr="00933483">
        <w:rPr>
          <w:color w:val="000000"/>
          <w:spacing w:val="-1"/>
          <w:sz w:val="26"/>
          <w:szCs w:val="26"/>
        </w:rPr>
        <w:t xml:space="preserve">5.1.2 </w:t>
      </w:r>
      <w:r w:rsidRPr="00933483">
        <w:rPr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</w:t>
      </w:r>
      <w:r w:rsidR="00F53B94" w:rsidRPr="00933483">
        <w:rPr>
          <w:color w:val="000000"/>
          <w:spacing w:val="-1"/>
          <w:sz w:val="26"/>
          <w:szCs w:val="26"/>
        </w:rPr>
        <w:t>5.1.3</w:t>
      </w:r>
      <w:r w:rsidRPr="00933483">
        <w:rPr>
          <w:color w:val="000000"/>
          <w:spacing w:val="-1"/>
          <w:sz w:val="26"/>
          <w:szCs w:val="26"/>
        </w:rPr>
        <w:t xml:space="preserve"> «Порядок определения стоимости строительно-монтажных работ».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 </w:t>
      </w:r>
      <w:r w:rsidR="00F53B94" w:rsidRPr="00933483">
        <w:rPr>
          <w:color w:val="000000"/>
          <w:spacing w:val="-1"/>
          <w:sz w:val="26"/>
          <w:szCs w:val="26"/>
        </w:rPr>
        <w:t>5.2</w:t>
      </w:r>
      <w:r w:rsidRPr="00933483">
        <w:rPr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933483">
        <w:rPr>
          <w:color w:val="000000"/>
          <w:spacing w:val="-1"/>
          <w:sz w:val="26"/>
          <w:szCs w:val="26"/>
        </w:rPr>
        <w:t>к</w:t>
      </w:r>
      <w:proofErr w:type="gramEnd"/>
      <w:r w:rsidRPr="00933483">
        <w:rPr>
          <w:color w:val="00000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lastRenderedPageBreak/>
        <w:t xml:space="preserve">   5.2.1</w:t>
      </w:r>
      <w:proofErr w:type="gramStart"/>
      <w:r w:rsidRPr="00933483">
        <w:rPr>
          <w:color w:val="000000"/>
          <w:spacing w:val="-1"/>
          <w:sz w:val="26"/>
          <w:szCs w:val="26"/>
        </w:rPr>
        <w:tab/>
        <w:t>В</w:t>
      </w:r>
      <w:proofErr w:type="gramEnd"/>
      <w:r w:rsidRPr="00933483">
        <w:rPr>
          <w:color w:val="000000"/>
          <w:spacing w:val="-1"/>
          <w:sz w:val="26"/>
          <w:szCs w:val="26"/>
        </w:rPr>
        <w:t xml:space="preserve">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5.2.2</w:t>
      </w:r>
      <w:r w:rsidRPr="00933483">
        <w:rPr>
          <w:color w:val="000000"/>
          <w:spacing w:val="-1"/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5.2.3</w:t>
      </w:r>
      <w:proofErr w:type="gramStart"/>
      <w:r w:rsidRPr="00933483">
        <w:rPr>
          <w:color w:val="000000"/>
          <w:spacing w:val="-1"/>
          <w:sz w:val="26"/>
          <w:szCs w:val="26"/>
        </w:rPr>
        <w:tab/>
        <w:t>Д</w:t>
      </w:r>
      <w:proofErr w:type="gramEnd"/>
      <w:r w:rsidRPr="00933483">
        <w:rPr>
          <w:color w:val="000000"/>
          <w:spacing w:val="-1"/>
          <w:sz w:val="26"/>
          <w:szCs w:val="26"/>
        </w:rPr>
        <w:t xml:space="preserve">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5.3</w:t>
      </w:r>
      <w:r w:rsidRPr="00933483">
        <w:rPr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5.4</w:t>
      </w:r>
      <w:proofErr w:type="gramStart"/>
      <w:r w:rsidRPr="00933483">
        <w:rPr>
          <w:color w:val="000000"/>
          <w:spacing w:val="-1"/>
          <w:sz w:val="26"/>
          <w:szCs w:val="26"/>
        </w:rPr>
        <w:tab/>
        <w:t>П</w:t>
      </w:r>
      <w:proofErr w:type="gramEnd"/>
      <w:r w:rsidRPr="00933483">
        <w:rPr>
          <w:color w:val="000000"/>
          <w:spacing w:val="-1"/>
          <w:sz w:val="26"/>
          <w:szCs w:val="26"/>
        </w:rPr>
        <w:t>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5112F" w:rsidRPr="00933483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5.5</w:t>
      </w:r>
      <w:r w:rsidRPr="00933483">
        <w:rPr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933483">
        <w:rPr>
          <w:color w:val="000000"/>
          <w:spacing w:val="-1"/>
          <w:sz w:val="26"/>
          <w:szCs w:val="26"/>
        </w:rPr>
        <w:t>Excel</w:t>
      </w:r>
      <w:proofErr w:type="spellEnd"/>
      <w:r w:rsidRPr="00933483">
        <w:rPr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933483">
        <w:rPr>
          <w:color w:val="000000"/>
          <w:spacing w:val="-1"/>
          <w:sz w:val="26"/>
          <w:szCs w:val="26"/>
        </w:rPr>
        <w:t>Excel</w:t>
      </w:r>
      <w:proofErr w:type="spellEnd"/>
      <w:r w:rsidRPr="00933483">
        <w:rPr>
          <w:color w:val="000000"/>
          <w:spacing w:val="-1"/>
          <w:sz w:val="26"/>
          <w:szCs w:val="26"/>
        </w:rPr>
        <w:t xml:space="preserve">, а также в формате программы  «WIN RIK»  или «Гранд СМЕТА», позволяющем вести накопительные ведомости по локальным сметам.      </w:t>
      </w:r>
    </w:p>
    <w:p w:rsidR="0055112F" w:rsidRDefault="0055112F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  <w:r w:rsidRPr="00933483">
        <w:rPr>
          <w:color w:val="000000"/>
          <w:spacing w:val="-1"/>
          <w:sz w:val="26"/>
          <w:szCs w:val="26"/>
        </w:rPr>
        <w:t xml:space="preserve">   </w:t>
      </w:r>
      <w:r w:rsidR="00F53B94" w:rsidRPr="00933483">
        <w:rPr>
          <w:color w:val="000000"/>
          <w:spacing w:val="-1"/>
          <w:sz w:val="26"/>
          <w:szCs w:val="26"/>
        </w:rPr>
        <w:t>5.6</w:t>
      </w:r>
      <w:r w:rsidRPr="00933483">
        <w:rPr>
          <w:color w:val="000000"/>
          <w:spacing w:val="-1"/>
          <w:sz w:val="26"/>
          <w:szCs w:val="26"/>
        </w:rPr>
        <w:t xml:space="preserve"> Сметная документация должна включать в себя статью «Непредвиденные затраты» в размере 3%.</w:t>
      </w:r>
    </w:p>
    <w:p w:rsidR="000809B1" w:rsidRPr="00933483" w:rsidRDefault="000809B1" w:rsidP="00606ADA">
      <w:pPr>
        <w:tabs>
          <w:tab w:val="left" w:pos="851"/>
        </w:tabs>
        <w:spacing w:line="20" w:lineRule="atLeast"/>
        <w:ind w:right="84" w:firstLine="567"/>
        <w:jc w:val="both"/>
        <w:rPr>
          <w:color w:val="000000"/>
          <w:spacing w:val="-1"/>
          <w:sz w:val="26"/>
          <w:szCs w:val="26"/>
        </w:rPr>
      </w:pPr>
    </w:p>
    <w:p w:rsidR="0055112F" w:rsidRPr="00933483" w:rsidRDefault="00F53B94" w:rsidP="00606ADA">
      <w:pPr>
        <w:tabs>
          <w:tab w:val="left" w:pos="851"/>
        </w:tabs>
        <w:spacing w:before="0" w:line="20" w:lineRule="atLeast"/>
        <w:ind w:left="709" w:right="362" w:hanging="142"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 xml:space="preserve">6 </w:t>
      </w:r>
      <w:r w:rsidR="0055112F" w:rsidRPr="00933483">
        <w:rPr>
          <w:b/>
          <w:sz w:val="26"/>
          <w:szCs w:val="26"/>
        </w:rPr>
        <w:t>Материально-техническое обеспечение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55112F" w:rsidRPr="00933483" w:rsidRDefault="00F53B94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>6.3</w:t>
      </w:r>
      <w:r w:rsidR="0055112F" w:rsidRPr="00933483">
        <w:rPr>
          <w:spacing w:val="-1"/>
          <w:sz w:val="26"/>
          <w:szCs w:val="26"/>
        </w:rPr>
        <w:t xml:space="preserve"> Используемые Подрядчиком материалы и конструкции должны иметь предусмотренные действующими нормативами сертификаты качества и паспорта, </w:t>
      </w:r>
      <w:r w:rsidR="0055112F" w:rsidRPr="00933483">
        <w:rPr>
          <w:spacing w:val="-1"/>
          <w:sz w:val="26"/>
          <w:szCs w:val="26"/>
        </w:rPr>
        <w:lastRenderedPageBreak/>
        <w:t xml:space="preserve">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5112F" w:rsidRPr="00933483" w:rsidRDefault="0055112F" w:rsidP="0055112F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127" w:rsidRDefault="0055112F" w:rsidP="0055112F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933483">
        <w:rPr>
          <w:spacing w:val="-1"/>
          <w:sz w:val="26"/>
          <w:szCs w:val="26"/>
        </w:rPr>
        <w:t xml:space="preserve">        </w:t>
      </w:r>
      <w:r w:rsidR="00F53B94" w:rsidRPr="00933483">
        <w:rPr>
          <w:spacing w:val="-1"/>
          <w:sz w:val="26"/>
          <w:szCs w:val="26"/>
        </w:rPr>
        <w:t>6.4</w:t>
      </w:r>
      <w:proofErr w:type="gramStart"/>
      <w:r w:rsidRPr="00933483">
        <w:rPr>
          <w:spacing w:val="-1"/>
          <w:sz w:val="26"/>
          <w:szCs w:val="26"/>
        </w:rPr>
        <w:t xml:space="preserve"> П</w:t>
      </w:r>
      <w:proofErr w:type="gramEnd"/>
      <w:r w:rsidRPr="00933483">
        <w:rPr>
          <w:spacing w:val="-1"/>
          <w:sz w:val="26"/>
          <w:szCs w:val="26"/>
        </w:rPr>
        <w:t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7E613F" w:rsidRPr="00933483" w:rsidRDefault="007E613F" w:rsidP="0055112F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55112F" w:rsidRPr="00933483" w:rsidRDefault="0055112F" w:rsidP="0055112F">
      <w:pPr>
        <w:ind w:left="567"/>
        <w:contextualSpacing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 xml:space="preserve"> 7</w:t>
      </w:r>
      <w:r w:rsidR="00F53B94" w:rsidRPr="00933483">
        <w:rPr>
          <w:b/>
          <w:sz w:val="26"/>
          <w:szCs w:val="26"/>
        </w:rPr>
        <w:t xml:space="preserve"> </w:t>
      </w:r>
      <w:r w:rsidRPr="00933483">
        <w:rPr>
          <w:b/>
          <w:sz w:val="26"/>
          <w:szCs w:val="26"/>
        </w:rPr>
        <w:t xml:space="preserve"> Правила контроля и приемки выполненных работ: </w:t>
      </w:r>
    </w:p>
    <w:p w:rsidR="0055112F" w:rsidRPr="00933483" w:rsidRDefault="0055112F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.1</w:t>
      </w:r>
      <w:r w:rsidRPr="00933483">
        <w:rPr>
          <w:sz w:val="26"/>
          <w:szCs w:val="26"/>
        </w:rPr>
        <w:t xml:space="preserve">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.2</w:t>
      </w:r>
      <w:r w:rsidRPr="00933483">
        <w:rPr>
          <w:sz w:val="26"/>
          <w:szCs w:val="26"/>
        </w:rPr>
        <w:t xml:space="preserve"> </w:t>
      </w:r>
      <w:r w:rsidRPr="00933483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.3</w:t>
      </w:r>
      <w:proofErr w:type="gramStart"/>
      <w:r w:rsidRPr="00933483">
        <w:rPr>
          <w:sz w:val="26"/>
          <w:szCs w:val="26"/>
        </w:rPr>
        <w:t xml:space="preserve"> П</w:t>
      </w:r>
      <w:proofErr w:type="gramEnd"/>
      <w:r w:rsidRPr="00933483">
        <w:rPr>
          <w:sz w:val="26"/>
          <w:szCs w:val="26"/>
        </w:rPr>
        <w:t>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.4</w:t>
      </w:r>
      <w:r w:rsidRPr="00933483">
        <w:rPr>
          <w:sz w:val="26"/>
          <w:szCs w:val="26"/>
        </w:rPr>
        <w:t xml:space="preserve"> Приемка выполненных работ осуществляется Заказчиком </w:t>
      </w:r>
      <w:proofErr w:type="gramStart"/>
      <w:r w:rsidRPr="00933483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933483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55112F" w:rsidRPr="00933483" w:rsidRDefault="0055112F" w:rsidP="0055112F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7</w:t>
      </w:r>
      <w:r w:rsidR="00F53B94" w:rsidRPr="00933483">
        <w:rPr>
          <w:sz w:val="26"/>
          <w:szCs w:val="26"/>
        </w:rPr>
        <w:t>.5</w:t>
      </w:r>
      <w:r w:rsidRPr="00933483">
        <w:rPr>
          <w:sz w:val="26"/>
          <w:szCs w:val="26"/>
        </w:rPr>
        <w:t xml:space="preserve">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55112F" w:rsidRPr="00933483" w:rsidRDefault="0055112F" w:rsidP="0055112F">
      <w:pPr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55112F" w:rsidRPr="00933483" w:rsidRDefault="0055112F" w:rsidP="00382F13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7E613F" w:rsidRDefault="0055112F" w:rsidP="0094779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809B1" w:rsidRPr="00933483" w:rsidRDefault="000809B1" w:rsidP="0094779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55112F" w:rsidRPr="00933483" w:rsidRDefault="00F53B94" w:rsidP="000A73CF">
      <w:pPr>
        <w:tabs>
          <w:tab w:val="left" w:pos="851"/>
        </w:tabs>
        <w:spacing w:line="20" w:lineRule="atLeast"/>
        <w:ind w:left="993" w:right="-7" w:hanging="851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8</w:t>
      </w:r>
      <w:r w:rsidR="000A73CF">
        <w:rPr>
          <w:b/>
          <w:sz w:val="26"/>
          <w:szCs w:val="26"/>
        </w:rPr>
        <w:t>.</w:t>
      </w:r>
      <w:r w:rsidRPr="00933483">
        <w:rPr>
          <w:b/>
          <w:sz w:val="26"/>
          <w:szCs w:val="26"/>
        </w:rPr>
        <w:t xml:space="preserve">  </w:t>
      </w:r>
      <w:r w:rsidR="0055112F" w:rsidRPr="00933483">
        <w:rPr>
          <w:b/>
          <w:sz w:val="26"/>
          <w:szCs w:val="26"/>
        </w:rPr>
        <w:t>Сроки выполнения работ:</w:t>
      </w:r>
    </w:p>
    <w:p w:rsidR="0055112F" w:rsidRPr="00933483" w:rsidRDefault="0055112F" w:rsidP="000A73CF">
      <w:pPr>
        <w:spacing w:line="20" w:lineRule="atLeast"/>
        <w:ind w:left="993" w:right="-7" w:hanging="851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Начало выполнения работ </w:t>
      </w:r>
      <w:r w:rsidR="002E25B1" w:rsidRPr="00933483">
        <w:rPr>
          <w:sz w:val="26"/>
          <w:szCs w:val="26"/>
        </w:rPr>
        <w:t>-</w:t>
      </w:r>
      <w:r w:rsidRPr="00933483">
        <w:rPr>
          <w:sz w:val="26"/>
          <w:szCs w:val="26"/>
        </w:rPr>
        <w:t xml:space="preserve"> с момента заключения договора</w:t>
      </w:r>
    </w:p>
    <w:p w:rsidR="007E613F" w:rsidRDefault="0055112F" w:rsidP="000A73CF">
      <w:pPr>
        <w:spacing w:line="20" w:lineRule="atLeast"/>
        <w:ind w:left="993" w:right="-7" w:hanging="851"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Окончание выполнения работ </w:t>
      </w:r>
      <w:r w:rsidR="00510127" w:rsidRPr="00933483">
        <w:rPr>
          <w:sz w:val="26"/>
          <w:szCs w:val="26"/>
        </w:rPr>
        <w:t>–</w:t>
      </w:r>
      <w:r w:rsidRPr="00933483">
        <w:rPr>
          <w:sz w:val="26"/>
          <w:szCs w:val="26"/>
        </w:rPr>
        <w:t xml:space="preserve"> </w:t>
      </w:r>
    </w:p>
    <w:p w:rsidR="000809B1" w:rsidRPr="00933483" w:rsidRDefault="000809B1" w:rsidP="00947795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55112F" w:rsidRPr="00933483" w:rsidRDefault="00F53B94" w:rsidP="00F53B94">
      <w:pPr>
        <w:tabs>
          <w:tab w:val="left" w:pos="567"/>
        </w:tabs>
        <w:spacing w:before="0" w:line="20" w:lineRule="atLeast"/>
        <w:ind w:left="567" w:right="362"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9</w:t>
      </w:r>
      <w:r w:rsidR="000A73CF">
        <w:rPr>
          <w:b/>
          <w:sz w:val="26"/>
          <w:szCs w:val="26"/>
        </w:rPr>
        <w:t>.</w:t>
      </w:r>
      <w:r w:rsidRPr="00933483">
        <w:rPr>
          <w:b/>
          <w:sz w:val="26"/>
          <w:szCs w:val="26"/>
        </w:rPr>
        <w:t xml:space="preserve"> </w:t>
      </w:r>
      <w:r w:rsidR="0055112F" w:rsidRPr="00933483">
        <w:rPr>
          <w:b/>
          <w:sz w:val="26"/>
          <w:szCs w:val="26"/>
        </w:rPr>
        <w:t>Гарантии исполнителя:</w:t>
      </w:r>
    </w:p>
    <w:p w:rsidR="0055112F" w:rsidRPr="00933483" w:rsidRDefault="00F53B94" w:rsidP="0055112F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933483">
        <w:rPr>
          <w:sz w:val="26"/>
          <w:szCs w:val="26"/>
        </w:rPr>
        <w:t>9.1</w:t>
      </w:r>
      <w:r w:rsidR="0055112F" w:rsidRPr="00933483">
        <w:rPr>
          <w:sz w:val="26"/>
          <w:szCs w:val="26"/>
        </w:rPr>
        <w:t xml:space="preserve"> </w:t>
      </w:r>
      <w:r w:rsidR="0055112F" w:rsidRPr="00933483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55112F" w:rsidRPr="00933483" w:rsidRDefault="00F53B94" w:rsidP="0055112F">
      <w:pPr>
        <w:suppressAutoHyphens/>
        <w:ind w:firstLine="567"/>
        <w:jc w:val="both"/>
        <w:rPr>
          <w:bCs/>
          <w:sz w:val="26"/>
          <w:szCs w:val="26"/>
        </w:rPr>
      </w:pPr>
      <w:r w:rsidRPr="00933483">
        <w:rPr>
          <w:bCs/>
          <w:sz w:val="26"/>
          <w:szCs w:val="26"/>
        </w:rPr>
        <w:t>9.2</w:t>
      </w:r>
      <w:r w:rsidR="0055112F" w:rsidRPr="00933483">
        <w:rPr>
          <w:bCs/>
          <w:sz w:val="26"/>
          <w:szCs w:val="26"/>
        </w:rPr>
        <w:t xml:space="preserve">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127" w:rsidRDefault="0055112F" w:rsidP="0067304D">
      <w:pPr>
        <w:suppressAutoHyphens/>
        <w:ind w:firstLine="567"/>
        <w:jc w:val="both"/>
        <w:rPr>
          <w:sz w:val="26"/>
          <w:szCs w:val="26"/>
        </w:rPr>
      </w:pPr>
      <w:r w:rsidRPr="00933483">
        <w:rPr>
          <w:bCs/>
          <w:sz w:val="26"/>
          <w:szCs w:val="26"/>
        </w:rPr>
        <w:t xml:space="preserve">9.3 </w:t>
      </w:r>
      <w:r w:rsidRPr="0093348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7E613F" w:rsidRPr="00933483" w:rsidRDefault="007E613F" w:rsidP="0067304D">
      <w:pPr>
        <w:suppressAutoHyphens/>
        <w:ind w:firstLine="567"/>
        <w:jc w:val="both"/>
        <w:rPr>
          <w:sz w:val="26"/>
          <w:szCs w:val="26"/>
        </w:rPr>
      </w:pPr>
    </w:p>
    <w:p w:rsidR="0055112F" w:rsidRPr="00933483" w:rsidRDefault="0055112F" w:rsidP="0055112F">
      <w:pPr>
        <w:ind w:left="709"/>
        <w:contextualSpacing/>
        <w:jc w:val="both"/>
        <w:rPr>
          <w:b/>
          <w:sz w:val="26"/>
          <w:szCs w:val="26"/>
        </w:rPr>
      </w:pPr>
      <w:r w:rsidRPr="00933483">
        <w:rPr>
          <w:b/>
          <w:sz w:val="26"/>
          <w:szCs w:val="26"/>
        </w:rPr>
        <w:t>10 Другие требования.</w:t>
      </w: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 xml:space="preserve">10.1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933483">
        <w:rPr>
          <w:sz w:val="26"/>
          <w:szCs w:val="26"/>
        </w:rPr>
        <w:t>СанПин</w:t>
      </w:r>
      <w:proofErr w:type="spellEnd"/>
      <w:r w:rsidRPr="00933483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55112F" w:rsidRPr="00933483" w:rsidRDefault="0055112F" w:rsidP="0055112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55112F" w:rsidRPr="00933483" w:rsidRDefault="0055112F" w:rsidP="00382F13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55112F" w:rsidRPr="00933483" w:rsidRDefault="0055112F" w:rsidP="00382F13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lastRenderedPageBreak/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55112F" w:rsidRPr="00933483" w:rsidRDefault="0055112F" w:rsidP="00382F13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55112F" w:rsidRPr="00933483" w:rsidRDefault="0055112F" w:rsidP="00382F13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33483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510127" w:rsidRDefault="0055112F" w:rsidP="0067304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33483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</w:t>
      </w:r>
      <w:r w:rsidR="00F53B94" w:rsidRPr="00933483">
        <w:rPr>
          <w:sz w:val="26"/>
          <w:szCs w:val="26"/>
        </w:rPr>
        <w:t>чиком и проектной организацией.</w:t>
      </w:r>
    </w:p>
    <w:p w:rsidR="007E613F" w:rsidRPr="00933483" w:rsidRDefault="007E613F" w:rsidP="0067304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1E41D3" w:rsidRPr="00933483" w:rsidRDefault="001E41D3" w:rsidP="001E41D3">
      <w:pPr>
        <w:tabs>
          <w:tab w:val="left" w:pos="567"/>
        </w:tabs>
        <w:ind w:right="362"/>
        <w:jc w:val="both"/>
        <w:rPr>
          <w:sz w:val="26"/>
          <w:szCs w:val="26"/>
        </w:rPr>
      </w:pPr>
    </w:p>
    <w:p w:rsidR="0067304D" w:rsidRPr="00933483" w:rsidRDefault="0067304D" w:rsidP="0067304D">
      <w:pPr>
        <w:tabs>
          <w:tab w:val="left" w:pos="567"/>
        </w:tabs>
        <w:ind w:right="362" w:firstLine="284"/>
        <w:jc w:val="both"/>
        <w:rPr>
          <w:sz w:val="26"/>
          <w:szCs w:val="26"/>
        </w:rPr>
      </w:pPr>
    </w:p>
    <w:tbl>
      <w:tblPr>
        <w:tblW w:w="8960" w:type="dxa"/>
        <w:tblInd w:w="534" w:type="dxa"/>
        <w:tblLook w:val="04A0" w:firstRow="1" w:lastRow="0" w:firstColumn="1" w:lastColumn="0" w:noHBand="0" w:noVBand="1"/>
      </w:tblPr>
      <w:tblGrid>
        <w:gridCol w:w="4480"/>
        <w:gridCol w:w="4480"/>
      </w:tblGrid>
      <w:tr w:rsidR="005173A4" w:rsidRPr="00693086" w:rsidTr="008812B9">
        <w:trPr>
          <w:trHeight w:val="843"/>
        </w:trPr>
        <w:tc>
          <w:tcPr>
            <w:tcW w:w="4480" w:type="dxa"/>
          </w:tcPr>
          <w:p w:rsidR="000B1645" w:rsidRPr="00933483" w:rsidRDefault="005173A4" w:rsidP="0067304D">
            <w:pPr>
              <w:ind w:right="363"/>
              <w:rPr>
                <w:b/>
                <w:bCs/>
                <w:i/>
                <w:iCs/>
                <w:sz w:val="26"/>
                <w:szCs w:val="26"/>
              </w:rPr>
            </w:pPr>
            <w:r w:rsidRPr="00933483">
              <w:rPr>
                <w:b/>
                <w:bCs/>
                <w:i/>
                <w:iCs/>
                <w:sz w:val="26"/>
                <w:szCs w:val="26"/>
              </w:rPr>
              <w:t>Главный  инженер</w:t>
            </w:r>
          </w:p>
          <w:p w:rsidR="00510127" w:rsidRPr="00933483" w:rsidRDefault="00510127" w:rsidP="00510127">
            <w:pPr>
              <w:ind w:right="362"/>
              <w:rPr>
                <w:sz w:val="14"/>
                <w:szCs w:val="14"/>
              </w:rPr>
            </w:pPr>
          </w:p>
          <w:p w:rsidR="0067304D" w:rsidRPr="00933483" w:rsidRDefault="0067304D" w:rsidP="00510127">
            <w:pPr>
              <w:ind w:right="362"/>
              <w:rPr>
                <w:sz w:val="14"/>
                <w:szCs w:val="14"/>
              </w:rPr>
            </w:pPr>
          </w:p>
          <w:p w:rsidR="0067304D" w:rsidRPr="00933483" w:rsidRDefault="0067304D" w:rsidP="00510127">
            <w:pPr>
              <w:ind w:right="362"/>
              <w:rPr>
                <w:sz w:val="14"/>
                <w:szCs w:val="14"/>
              </w:rPr>
            </w:pPr>
          </w:p>
          <w:p w:rsidR="005173A4" w:rsidRPr="00933483" w:rsidRDefault="005173A4" w:rsidP="0055112F">
            <w:pPr>
              <w:ind w:right="362" w:firstLine="33"/>
              <w:rPr>
                <w:sz w:val="14"/>
                <w:szCs w:val="14"/>
              </w:rPr>
            </w:pPr>
          </w:p>
        </w:tc>
        <w:tc>
          <w:tcPr>
            <w:tcW w:w="4480" w:type="dxa"/>
          </w:tcPr>
          <w:p w:rsidR="005173A4" w:rsidRDefault="005173A4" w:rsidP="008812B9">
            <w:pPr>
              <w:ind w:right="363" w:firstLine="567"/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  <w:r w:rsidRPr="00933483">
              <w:rPr>
                <w:b/>
                <w:bCs/>
                <w:i/>
                <w:iCs/>
                <w:sz w:val="26"/>
                <w:szCs w:val="26"/>
              </w:rPr>
              <w:t>М.Г.</w:t>
            </w:r>
            <w:r w:rsidR="00AE69CA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933483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933483">
              <w:rPr>
                <w:b/>
                <w:bCs/>
                <w:i/>
                <w:iCs/>
                <w:sz w:val="26"/>
                <w:szCs w:val="26"/>
              </w:rPr>
              <w:t>Рукшин</w:t>
            </w:r>
            <w:proofErr w:type="spellEnd"/>
          </w:p>
          <w:p w:rsidR="005173A4" w:rsidRDefault="005173A4" w:rsidP="008812B9">
            <w:pPr>
              <w:ind w:right="363" w:firstLine="567"/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5173A4" w:rsidRDefault="005173A4" w:rsidP="008812B9">
            <w:pPr>
              <w:ind w:right="363" w:firstLine="567"/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5173A4" w:rsidRDefault="005173A4" w:rsidP="008812B9">
            <w:pPr>
              <w:ind w:right="363" w:firstLine="567"/>
              <w:jc w:val="right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5173A4" w:rsidRDefault="005173A4" w:rsidP="0067304D">
            <w:pPr>
              <w:ind w:right="363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</w:tbl>
    <w:p w:rsidR="008252C2" w:rsidRDefault="008252C2" w:rsidP="0067304D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Sect="006C469D">
      <w:pgSz w:w="11906" w:h="16838"/>
      <w:pgMar w:top="567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C44B7"/>
    <w:multiLevelType w:val="hybridMultilevel"/>
    <w:tmpl w:val="4E44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2"/>
  </w:num>
  <w:num w:numId="10">
    <w:abstractNumId w:val="2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2DAE"/>
    <w:rsid w:val="000040E3"/>
    <w:rsid w:val="00050A84"/>
    <w:rsid w:val="00066019"/>
    <w:rsid w:val="00073B00"/>
    <w:rsid w:val="000809B1"/>
    <w:rsid w:val="0009724E"/>
    <w:rsid w:val="000A0A4E"/>
    <w:rsid w:val="000A149B"/>
    <w:rsid w:val="000A4FAA"/>
    <w:rsid w:val="000A73CF"/>
    <w:rsid w:val="000B0A41"/>
    <w:rsid w:val="000B1645"/>
    <w:rsid w:val="000C0DEC"/>
    <w:rsid w:val="000C134F"/>
    <w:rsid w:val="000C5A6F"/>
    <w:rsid w:val="000C6AD6"/>
    <w:rsid w:val="000D4688"/>
    <w:rsid w:val="000E66E4"/>
    <w:rsid w:val="000E7CFC"/>
    <w:rsid w:val="000F317C"/>
    <w:rsid w:val="000F3EA0"/>
    <w:rsid w:val="000F5C3A"/>
    <w:rsid w:val="00100334"/>
    <w:rsid w:val="00100AC6"/>
    <w:rsid w:val="0010474C"/>
    <w:rsid w:val="001075E5"/>
    <w:rsid w:val="00115E0D"/>
    <w:rsid w:val="00121485"/>
    <w:rsid w:val="00145175"/>
    <w:rsid w:val="00167C00"/>
    <w:rsid w:val="00175B9A"/>
    <w:rsid w:val="00176454"/>
    <w:rsid w:val="001A354E"/>
    <w:rsid w:val="001A4DCE"/>
    <w:rsid w:val="001A5A84"/>
    <w:rsid w:val="001B58C0"/>
    <w:rsid w:val="001C5A4D"/>
    <w:rsid w:val="001C77A6"/>
    <w:rsid w:val="001C7AAC"/>
    <w:rsid w:val="001E41D3"/>
    <w:rsid w:val="001E6C73"/>
    <w:rsid w:val="001F0CCF"/>
    <w:rsid w:val="001F6D98"/>
    <w:rsid w:val="0020241B"/>
    <w:rsid w:val="00205388"/>
    <w:rsid w:val="002068C7"/>
    <w:rsid w:val="00214C42"/>
    <w:rsid w:val="00214C91"/>
    <w:rsid w:val="0021535A"/>
    <w:rsid w:val="00215D2E"/>
    <w:rsid w:val="002208C9"/>
    <w:rsid w:val="00226B0E"/>
    <w:rsid w:val="00242A49"/>
    <w:rsid w:val="00242D84"/>
    <w:rsid w:val="002531C1"/>
    <w:rsid w:val="0025335E"/>
    <w:rsid w:val="00255C81"/>
    <w:rsid w:val="00255D08"/>
    <w:rsid w:val="0025611C"/>
    <w:rsid w:val="0026023E"/>
    <w:rsid w:val="00265583"/>
    <w:rsid w:val="00266C52"/>
    <w:rsid w:val="002703E4"/>
    <w:rsid w:val="00272B50"/>
    <w:rsid w:val="00274561"/>
    <w:rsid w:val="00277693"/>
    <w:rsid w:val="00296032"/>
    <w:rsid w:val="002971AE"/>
    <w:rsid w:val="002A21D1"/>
    <w:rsid w:val="002B54CA"/>
    <w:rsid w:val="002B7B6A"/>
    <w:rsid w:val="002C19C6"/>
    <w:rsid w:val="002C286E"/>
    <w:rsid w:val="002C2A36"/>
    <w:rsid w:val="002C6A7F"/>
    <w:rsid w:val="002C7A36"/>
    <w:rsid w:val="002D2A60"/>
    <w:rsid w:val="002D3A65"/>
    <w:rsid w:val="002D3FA2"/>
    <w:rsid w:val="002E07A6"/>
    <w:rsid w:val="002E25B1"/>
    <w:rsid w:val="002F39ED"/>
    <w:rsid w:val="002F7647"/>
    <w:rsid w:val="0030748F"/>
    <w:rsid w:val="003076BD"/>
    <w:rsid w:val="0032169C"/>
    <w:rsid w:val="00322C55"/>
    <w:rsid w:val="00322D4F"/>
    <w:rsid w:val="00327261"/>
    <w:rsid w:val="0034614B"/>
    <w:rsid w:val="003471AE"/>
    <w:rsid w:val="00351BF6"/>
    <w:rsid w:val="003572F4"/>
    <w:rsid w:val="00365BCE"/>
    <w:rsid w:val="00365C3E"/>
    <w:rsid w:val="00366BBD"/>
    <w:rsid w:val="003742C1"/>
    <w:rsid w:val="00382F13"/>
    <w:rsid w:val="00384AD0"/>
    <w:rsid w:val="0038790A"/>
    <w:rsid w:val="00390218"/>
    <w:rsid w:val="003924FE"/>
    <w:rsid w:val="00393FD7"/>
    <w:rsid w:val="00394C95"/>
    <w:rsid w:val="003A4D69"/>
    <w:rsid w:val="003A7171"/>
    <w:rsid w:val="003B0218"/>
    <w:rsid w:val="003B14D7"/>
    <w:rsid w:val="003C3243"/>
    <w:rsid w:val="003C67D5"/>
    <w:rsid w:val="003C7367"/>
    <w:rsid w:val="003E3340"/>
    <w:rsid w:val="003F50A8"/>
    <w:rsid w:val="004049AA"/>
    <w:rsid w:val="0041455F"/>
    <w:rsid w:val="004212CE"/>
    <w:rsid w:val="00426213"/>
    <w:rsid w:val="004425E9"/>
    <w:rsid w:val="00445E8A"/>
    <w:rsid w:val="004465C2"/>
    <w:rsid w:val="00451A3A"/>
    <w:rsid w:val="00473006"/>
    <w:rsid w:val="0047418D"/>
    <w:rsid w:val="00481018"/>
    <w:rsid w:val="00484008"/>
    <w:rsid w:val="00485808"/>
    <w:rsid w:val="004921CB"/>
    <w:rsid w:val="00492503"/>
    <w:rsid w:val="00492B85"/>
    <w:rsid w:val="00495BD2"/>
    <w:rsid w:val="004964D3"/>
    <w:rsid w:val="004A1CAA"/>
    <w:rsid w:val="004A6E01"/>
    <w:rsid w:val="004B00AA"/>
    <w:rsid w:val="004B1DB6"/>
    <w:rsid w:val="004B4355"/>
    <w:rsid w:val="004B6327"/>
    <w:rsid w:val="004D2F50"/>
    <w:rsid w:val="004D4272"/>
    <w:rsid w:val="004D6E43"/>
    <w:rsid w:val="004E1A75"/>
    <w:rsid w:val="004E2D66"/>
    <w:rsid w:val="004E366E"/>
    <w:rsid w:val="004E4CCF"/>
    <w:rsid w:val="004F2817"/>
    <w:rsid w:val="004F3D5E"/>
    <w:rsid w:val="004F6D55"/>
    <w:rsid w:val="004F7CFD"/>
    <w:rsid w:val="00501947"/>
    <w:rsid w:val="00506935"/>
    <w:rsid w:val="00506E52"/>
    <w:rsid w:val="00510127"/>
    <w:rsid w:val="0051496B"/>
    <w:rsid w:val="005173A4"/>
    <w:rsid w:val="00521F5B"/>
    <w:rsid w:val="00535919"/>
    <w:rsid w:val="00541B81"/>
    <w:rsid w:val="00542B37"/>
    <w:rsid w:val="00544A1F"/>
    <w:rsid w:val="005501E7"/>
    <w:rsid w:val="0055112F"/>
    <w:rsid w:val="00565E17"/>
    <w:rsid w:val="00570518"/>
    <w:rsid w:val="005754ED"/>
    <w:rsid w:val="0057552B"/>
    <w:rsid w:val="00576DA8"/>
    <w:rsid w:val="00582E2F"/>
    <w:rsid w:val="005877F8"/>
    <w:rsid w:val="00590E92"/>
    <w:rsid w:val="0059466F"/>
    <w:rsid w:val="005A0390"/>
    <w:rsid w:val="005A33D4"/>
    <w:rsid w:val="005A65FC"/>
    <w:rsid w:val="005B135C"/>
    <w:rsid w:val="005D05F5"/>
    <w:rsid w:val="005D1FC5"/>
    <w:rsid w:val="005D243C"/>
    <w:rsid w:val="005D56C1"/>
    <w:rsid w:val="005E0C5F"/>
    <w:rsid w:val="005E40BC"/>
    <w:rsid w:val="005E4DB9"/>
    <w:rsid w:val="005F2958"/>
    <w:rsid w:val="00606ADA"/>
    <w:rsid w:val="00616D2F"/>
    <w:rsid w:val="00636955"/>
    <w:rsid w:val="00637658"/>
    <w:rsid w:val="00642D0A"/>
    <w:rsid w:val="0064335D"/>
    <w:rsid w:val="00645A61"/>
    <w:rsid w:val="00650DED"/>
    <w:rsid w:val="006539DB"/>
    <w:rsid w:val="00654BFF"/>
    <w:rsid w:val="006558F0"/>
    <w:rsid w:val="00661C9A"/>
    <w:rsid w:val="006677E1"/>
    <w:rsid w:val="00670C71"/>
    <w:rsid w:val="006714B2"/>
    <w:rsid w:val="00672B44"/>
    <w:rsid w:val="0067304D"/>
    <w:rsid w:val="00675891"/>
    <w:rsid w:val="00677F15"/>
    <w:rsid w:val="006A3921"/>
    <w:rsid w:val="006B6611"/>
    <w:rsid w:val="006C107B"/>
    <w:rsid w:val="006C469D"/>
    <w:rsid w:val="006D1EBC"/>
    <w:rsid w:val="006D7326"/>
    <w:rsid w:val="006E207E"/>
    <w:rsid w:val="006E2E6F"/>
    <w:rsid w:val="006E70C4"/>
    <w:rsid w:val="00714621"/>
    <w:rsid w:val="00720CFE"/>
    <w:rsid w:val="00734F2B"/>
    <w:rsid w:val="00736D35"/>
    <w:rsid w:val="007376D8"/>
    <w:rsid w:val="00746AFC"/>
    <w:rsid w:val="007576ED"/>
    <w:rsid w:val="0076591E"/>
    <w:rsid w:val="00772C47"/>
    <w:rsid w:val="0077573D"/>
    <w:rsid w:val="007819D7"/>
    <w:rsid w:val="007840C4"/>
    <w:rsid w:val="00787052"/>
    <w:rsid w:val="007911F1"/>
    <w:rsid w:val="00794B0B"/>
    <w:rsid w:val="00795B02"/>
    <w:rsid w:val="00796E0B"/>
    <w:rsid w:val="007A6472"/>
    <w:rsid w:val="007A74BE"/>
    <w:rsid w:val="007B2587"/>
    <w:rsid w:val="007D08CA"/>
    <w:rsid w:val="007D0DA4"/>
    <w:rsid w:val="007D1798"/>
    <w:rsid w:val="007E2BDE"/>
    <w:rsid w:val="007E37D6"/>
    <w:rsid w:val="007E613F"/>
    <w:rsid w:val="007F7D34"/>
    <w:rsid w:val="00801F77"/>
    <w:rsid w:val="00802899"/>
    <w:rsid w:val="00825040"/>
    <w:rsid w:val="008252C2"/>
    <w:rsid w:val="0083013F"/>
    <w:rsid w:val="008318DF"/>
    <w:rsid w:val="008367AD"/>
    <w:rsid w:val="0084181F"/>
    <w:rsid w:val="008624E1"/>
    <w:rsid w:val="008651AC"/>
    <w:rsid w:val="0087055F"/>
    <w:rsid w:val="008812B9"/>
    <w:rsid w:val="00890665"/>
    <w:rsid w:val="00895881"/>
    <w:rsid w:val="008B050D"/>
    <w:rsid w:val="008B0958"/>
    <w:rsid w:val="008C1AC9"/>
    <w:rsid w:val="008C3579"/>
    <w:rsid w:val="008D091D"/>
    <w:rsid w:val="008D6013"/>
    <w:rsid w:val="008F4D49"/>
    <w:rsid w:val="00900C02"/>
    <w:rsid w:val="00905B89"/>
    <w:rsid w:val="0091029C"/>
    <w:rsid w:val="00912200"/>
    <w:rsid w:val="009159AF"/>
    <w:rsid w:val="0092638F"/>
    <w:rsid w:val="00933483"/>
    <w:rsid w:val="00947795"/>
    <w:rsid w:val="00955976"/>
    <w:rsid w:val="00956A45"/>
    <w:rsid w:val="00973B57"/>
    <w:rsid w:val="00977C37"/>
    <w:rsid w:val="0098166C"/>
    <w:rsid w:val="0098402B"/>
    <w:rsid w:val="00986BE1"/>
    <w:rsid w:val="009A2EC2"/>
    <w:rsid w:val="009A3F67"/>
    <w:rsid w:val="009B1FBE"/>
    <w:rsid w:val="009B5331"/>
    <w:rsid w:val="009B5F38"/>
    <w:rsid w:val="009B7A89"/>
    <w:rsid w:val="009C29F8"/>
    <w:rsid w:val="009C408B"/>
    <w:rsid w:val="009D33CA"/>
    <w:rsid w:val="009D5D9D"/>
    <w:rsid w:val="009F4FA0"/>
    <w:rsid w:val="00A03A58"/>
    <w:rsid w:val="00A13985"/>
    <w:rsid w:val="00A30042"/>
    <w:rsid w:val="00A303B2"/>
    <w:rsid w:val="00A457F2"/>
    <w:rsid w:val="00A46661"/>
    <w:rsid w:val="00A47B7E"/>
    <w:rsid w:val="00A61B22"/>
    <w:rsid w:val="00A62551"/>
    <w:rsid w:val="00A660F8"/>
    <w:rsid w:val="00A66572"/>
    <w:rsid w:val="00A771F0"/>
    <w:rsid w:val="00A772FA"/>
    <w:rsid w:val="00AA0C4E"/>
    <w:rsid w:val="00AA2172"/>
    <w:rsid w:val="00AA2D83"/>
    <w:rsid w:val="00AB0AF4"/>
    <w:rsid w:val="00AB4CFC"/>
    <w:rsid w:val="00AB4F52"/>
    <w:rsid w:val="00AC5614"/>
    <w:rsid w:val="00AD0667"/>
    <w:rsid w:val="00AE14F9"/>
    <w:rsid w:val="00AE47CE"/>
    <w:rsid w:val="00AE69CA"/>
    <w:rsid w:val="00AF5E58"/>
    <w:rsid w:val="00B032D9"/>
    <w:rsid w:val="00B12ABB"/>
    <w:rsid w:val="00B17517"/>
    <w:rsid w:val="00B30385"/>
    <w:rsid w:val="00B56EA1"/>
    <w:rsid w:val="00B603B0"/>
    <w:rsid w:val="00B62D87"/>
    <w:rsid w:val="00B63828"/>
    <w:rsid w:val="00B91456"/>
    <w:rsid w:val="00B96A16"/>
    <w:rsid w:val="00BB32B4"/>
    <w:rsid w:val="00BB6FB5"/>
    <w:rsid w:val="00BC189F"/>
    <w:rsid w:val="00BC4458"/>
    <w:rsid w:val="00BC6D4D"/>
    <w:rsid w:val="00BD450B"/>
    <w:rsid w:val="00BF511E"/>
    <w:rsid w:val="00C0531D"/>
    <w:rsid w:val="00C111AB"/>
    <w:rsid w:val="00C171EE"/>
    <w:rsid w:val="00C172E8"/>
    <w:rsid w:val="00C33F69"/>
    <w:rsid w:val="00C355CB"/>
    <w:rsid w:val="00C43FF5"/>
    <w:rsid w:val="00C634CC"/>
    <w:rsid w:val="00C70BD6"/>
    <w:rsid w:val="00C77E50"/>
    <w:rsid w:val="00C84EDA"/>
    <w:rsid w:val="00C93736"/>
    <w:rsid w:val="00C941C1"/>
    <w:rsid w:val="00CA1ED5"/>
    <w:rsid w:val="00CA34D7"/>
    <w:rsid w:val="00CA3FBF"/>
    <w:rsid w:val="00CA43B9"/>
    <w:rsid w:val="00CB26B3"/>
    <w:rsid w:val="00CC02ED"/>
    <w:rsid w:val="00CC278D"/>
    <w:rsid w:val="00CC5F33"/>
    <w:rsid w:val="00CC7EDE"/>
    <w:rsid w:val="00CD21B6"/>
    <w:rsid w:val="00CD21E4"/>
    <w:rsid w:val="00CD52C6"/>
    <w:rsid w:val="00CD580B"/>
    <w:rsid w:val="00CE132A"/>
    <w:rsid w:val="00CF734F"/>
    <w:rsid w:val="00CF7C31"/>
    <w:rsid w:val="00D00011"/>
    <w:rsid w:val="00D006EE"/>
    <w:rsid w:val="00D057AF"/>
    <w:rsid w:val="00D06FDF"/>
    <w:rsid w:val="00D127AC"/>
    <w:rsid w:val="00D23CE2"/>
    <w:rsid w:val="00D26474"/>
    <w:rsid w:val="00D26C7D"/>
    <w:rsid w:val="00D37AE8"/>
    <w:rsid w:val="00D438FD"/>
    <w:rsid w:val="00D52DAA"/>
    <w:rsid w:val="00D5378E"/>
    <w:rsid w:val="00D5494B"/>
    <w:rsid w:val="00D70A95"/>
    <w:rsid w:val="00D728D0"/>
    <w:rsid w:val="00D759EC"/>
    <w:rsid w:val="00D80988"/>
    <w:rsid w:val="00D84011"/>
    <w:rsid w:val="00D848C7"/>
    <w:rsid w:val="00D84A6F"/>
    <w:rsid w:val="00D91202"/>
    <w:rsid w:val="00D919F2"/>
    <w:rsid w:val="00DA5E45"/>
    <w:rsid w:val="00DB0AA4"/>
    <w:rsid w:val="00DB1719"/>
    <w:rsid w:val="00DB1828"/>
    <w:rsid w:val="00DC350F"/>
    <w:rsid w:val="00DE019D"/>
    <w:rsid w:val="00E0102D"/>
    <w:rsid w:val="00E069DB"/>
    <w:rsid w:val="00E1075D"/>
    <w:rsid w:val="00E11D79"/>
    <w:rsid w:val="00E2775E"/>
    <w:rsid w:val="00E27D07"/>
    <w:rsid w:val="00E34438"/>
    <w:rsid w:val="00E35558"/>
    <w:rsid w:val="00E44037"/>
    <w:rsid w:val="00E45FF2"/>
    <w:rsid w:val="00E51CE7"/>
    <w:rsid w:val="00E5509E"/>
    <w:rsid w:val="00E557B3"/>
    <w:rsid w:val="00E55CE7"/>
    <w:rsid w:val="00E60236"/>
    <w:rsid w:val="00E75E39"/>
    <w:rsid w:val="00E7760A"/>
    <w:rsid w:val="00E866E2"/>
    <w:rsid w:val="00E975C8"/>
    <w:rsid w:val="00EA182B"/>
    <w:rsid w:val="00EB057B"/>
    <w:rsid w:val="00EB2492"/>
    <w:rsid w:val="00EB671E"/>
    <w:rsid w:val="00EC328E"/>
    <w:rsid w:val="00ED29E7"/>
    <w:rsid w:val="00ED6075"/>
    <w:rsid w:val="00EE0009"/>
    <w:rsid w:val="00EE4DFE"/>
    <w:rsid w:val="00EE7ABA"/>
    <w:rsid w:val="00F0175F"/>
    <w:rsid w:val="00F27FE9"/>
    <w:rsid w:val="00F32BBA"/>
    <w:rsid w:val="00F35F2D"/>
    <w:rsid w:val="00F37B8C"/>
    <w:rsid w:val="00F42DBB"/>
    <w:rsid w:val="00F47749"/>
    <w:rsid w:val="00F5331C"/>
    <w:rsid w:val="00F53B94"/>
    <w:rsid w:val="00F61A3D"/>
    <w:rsid w:val="00F61C98"/>
    <w:rsid w:val="00F70498"/>
    <w:rsid w:val="00F712BD"/>
    <w:rsid w:val="00F75CEA"/>
    <w:rsid w:val="00F76440"/>
    <w:rsid w:val="00F77CAE"/>
    <w:rsid w:val="00F801CC"/>
    <w:rsid w:val="00F9116A"/>
    <w:rsid w:val="00F9473B"/>
    <w:rsid w:val="00FA4282"/>
    <w:rsid w:val="00FA6480"/>
    <w:rsid w:val="00FC2B4E"/>
    <w:rsid w:val="00FC36C3"/>
    <w:rsid w:val="00FC4A29"/>
    <w:rsid w:val="00FC4D61"/>
    <w:rsid w:val="00FC54E4"/>
    <w:rsid w:val="00FC7E51"/>
    <w:rsid w:val="00FD49B6"/>
    <w:rsid w:val="00FD4D10"/>
    <w:rsid w:val="00FE0A66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DC6C-D36A-4759-8256-794C3CD4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10</Pages>
  <Words>3586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Артемьева Юлия Андреевна</cp:lastModifiedBy>
  <cp:revision>27</cp:revision>
  <cp:lastPrinted>2016-08-21T23:47:00Z</cp:lastPrinted>
  <dcterms:created xsi:type="dcterms:W3CDTF">2016-09-18T22:57:00Z</dcterms:created>
  <dcterms:modified xsi:type="dcterms:W3CDTF">2016-12-13T04:50:00Z</dcterms:modified>
</cp:coreProperties>
</file>