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8640B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640BF">
              <w:rPr>
                <w:b/>
                <w:szCs w:val="28"/>
              </w:rPr>
              <w:t>277</w:t>
            </w:r>
            <w:r>
              <w:rPr>
                <w:b/>
                <w:szCs w:val="28"/>
              </w:rPr>
              <w:t>/М</w:t>
            </w:r>
            <w:r w:rsidR="008640BF">
              <w:rPr>
                <w:b/>
                <w:szCs w:val="28"/>
              </w:rPr>
              <w:t>ИТ</w:t>
            </w:r>
            <w:r w:rsidR="00F54D70">
              <w:rPr>
                <w:b/>
                <w:szCs w:val="28"/>
              </w:rPr>
              <w:t>-П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8640BF" w:rsidP="009966E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02.02.2017</w:t>
            </w:r>
            <w:r w:rsidR="00F54D70">
              <w:rPr>
                <w:b/>
                <w:szCs w:val="28"/>
              </w:rPr>
              <w:t xml:space="preserve"> </w:t>
            </w:r>
            <w:r w:rsidR="00F54D70"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Pr="008B75A4" w:rsidRDefault="00F54D70" w:rsidP="00F54D7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="009E6093">
        <w:rPr>
          <w:sz w:val="24"/>
        </w:rPr>
        <w:t>запрос предложений</w:t>
      </w:r>
      <w:r w:rsidRPr="007B572C">
        <w:rPr>
          <w:sz w:val="24"/>
        </w:rPr>
        <w:t xml:space="preserve"> 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 w:rsidR="008B75A4" w:rsidRPr="008B75A4">
        <w:rPr>
          <w:b/>
          <w:i/>
          <w:sz w:val="24"/>
        </w:rPr>
        <w:t>«</w:t>
      </w:r>
      <w:r w:rsidR="008640BF" w:rsidRPr="00A80F5B">
        <w:rPr>
          <w:rFonts w:eastAsia="Calibri"/>
          <w:b/>
          <w:i/>
          <w:color w:val="333333"/>
          <w:sz w:val="26"/>
          <w:szCs w:val="26"/>
          <w:lang w:eastAsia="en-US"/>
        </w:rPr>
        <w:t>Расходные материалы и запасные части для вычислительной техники для управления Филиала, СП ВЭС, СП ЗЭС АЭС</w:t>
      </w:r>
      <w:r w:rsidR="009966E9" w:rsidRPr="008B75A4">
        <w:rPr>
          <w:b/>
          <w:i/>
          <w:sz w:val="24"/>
        </w:rPr>
        <w:t xml:space="preserve">» </w:t>
      </w:r>
      <w:r w:rsidR="008B75A4" w:rsidRPr="008B75A4">
        <w:rPr>
          <w:sz w:val="24"/>
        </w:rPr>
        <w:t>(</w:t>
      </w:r>
      <w:r w:rsidR="008640BF">
        <w:rPr>
          <w:sz w:val="24"/>
        </w:rPr>
        <w:t>310</w:t>
      </w:r>
      <w:r w:rsidRPr="008B75A4">
        <w:rPr>
          <w:sz w:val="24"/>
        </w:rPr>
        <w:t xml:space="preserve"> раздела </w:t>
      </w:r>
      <w:r w:rsidR="008640BF">
        <w:rPr>
          <w:sz w:val="24"/>
        </w:rPr>
        <w:t>3.2.</w:t>
      </w:r>
      <w:proofErr w:type="gramEnd"/>
      <w:r w:rsidR="008640BF">
        <w:rPr>
          <w:sz w:val="24"/>
        </w:rPr>
        <w:t xml:space="preserve"> </w:t>
      </w:r>
      <w:proofErr w:type="gramStart"/>
      <w:r w:rsidR="008640BF">
        <w:rPr>
          <w:sz w:val="24"/>
        </w:rPr>
        <w:t>ГКПЗ 2017</w:t>
      </w:r>
      <w:r w:rsidRPr="008B75A4">
        <w:rPr>
          <w:sz w:val="24"/>
        </w:rPr>
        <w:t xml:space="preserve"> </w:t>
      </w:r>
      <w:r w:rsidR="008640BF">
        <w:rPr>
          <w:sz w:val="24"/>
        </w:rPr>
        <w:t>г.)</w:t>
      </w:r>
      <w:proofErr w:type="gramEnd"/>
    </w:p>
    <w:p w:rsidR="009A5C2D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A5C2D" w:rsidRDefault="009A5C2D" w:rsidP="008640BF">
      <w:pPr>
        <w:spacing w:line="240" w:lineRule="auto"/>
        <w:ind w:firstLine="0"/>
        <w:rPr>
          <w:b/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>стоимость:</w:t>
      </w:r>
      <w:r w:rsidR="009966E9">
        <w:rPr>
          <w:b/>
          <w:i/>
          <w:sz w:val="24"/>
        </w:rPr>
        <w:t xml:space="preserve"> </w:t>
      </w:r>
      <w:r w:rsidR="008640BF">
        <w:rPr>
          <w:b/>
          <w:i/>
          <w:sz w:val="24"/>
          <w:szCs w:val="24"/>
        </w:rPr>
        <w:t>1 515 254,24</w:t>
      </w:r>
      <w:r w:rsidR="009966E9" w:rsidRPr="008B75A4">
        <w:rPr>
          <w:b/>
          <w:i/>
          <w:sz w:val="24"/>
          <w:szCs w:val="24"/>
        </w:rPr>
        <w:t xml:space="preserve"> </w:t>
      </w:r>
      <w:r w:rsidR="009966E9" w:rsidRPr="008B75A4">
        <w:rPr>
          <w:sz w:val="24"/>
          <w:szCs w:val="24"/>
        </w:rPr>
        <w:t xml:space="preserve">руб. без учета НДС; </w:t>
      </w:r>
      <w:r w:rsidR="009966E9">
        <w:rPr>
          <w:sz w:val="24"/>
          <w:szCs w:val="24"/>
        </w:rPr>
        <w:br/>
      </w:r>
      <w:r w:rsidR="009966E9" w:rsidRPr="008B75A4">
        <w:rPr>
          <w:sz w:val="24"/>
          <w:szCs w:val="24"/>
        </w:rPr>
        <w:t xml:space="preserve"> 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A5C2D" w:rsidRPr="005C3ECD" w:rsidRDefault="009A5C2D" w:rsidP="00F66BD1">
      <w:pPr>
        <w:spacing w:line="240" w:lineRule="auto"/>
        <w:rPr>
          <w:b/>
          <w:sz w:val="24"/>
          <w:szCs w:val="24"/>
        </w:rPr>
      </w:pP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9A5C2D">
        <w:rPr>
          <w:sz w:val="24"/>
          <w:szCs w:val="24"/>
        </w:rPr>
        <w:t xml:space="preserve"> </w:t>
      </w:r>
      <w:r w:rsidR="001E658B">
        <w:rPr>
          <w:sz w:val="24"/>
          <w:szCs w:val="24"/>
        </w:rPr>
        <w:t xml:space="preserve"> </w:t>
      </w:r>
      <w:r w:rsidR="00F54D70">
        <w:rPr>
          <w:sz w:val="24"/>
          <w:szCs w:val="24"/>
        </w:rPr>
        <w:t>поступил</w:t>
      </w:r>
      <w:r w:rsidR="001E658B">
        <w:rPr>
          <w:sz w:val="24"/>
          <w:szCs w:val="24"/>
        </w:rPr>
        <w:t>о</w:t>
      </w:r>
      <w:r w:rsidR="00F54D70">
        <w:rPr>
          <w:sz w:val="24"/>
          <w:szCs w:val="24"/>
        </w:rPr>
        <w:t xml:space="preserve">  </w:t>
      </w:r>
      <w:r w:rsidR="008640BF">
        <w:rPr>
          <w:i/>
          <w:sz w:val="24"/>
          <w:szCs w:val="24"/>
        </w:rPr>
        <w:t>две</w:t>
      </w:r>
      <w:r w:rsidR="009E6093" w:rsidRPr="006E103E">
        <w:rPr>
          <w:i/>
          <w:sz w:val="24"/>
          <w:szCs w:val="24"/>
        </w:rPr>
        <w:t xml:space="preserve"> </w:t>
      </w:r>
      <w:r w:rsidR="00F54D70" w:rsidRPr="006E103E">
        <w:rPr>
          <w:i/>
          <w:sz w:val="24"/>
          <w:szCs w:val="24"/>
        </w:rPr>
        <w:t>заявк</w:t>
      </w:r>
      <w:r w:rsidR="009E6093" w:rsidRPr="006E103E">
        <w:rPr>
          <w:i/>
          <w:sz w:val="24"/>
          <w:szCs w:val="24"/>
        </w:rPr>
        <w:t>и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</w:t>
      </w:r>
      <w:r w:rsidR="00F54D70">
        <w:rPr>
          <w:sz w:val="24"/>
          <w:szCs w:val="24"/>
        </w:rPr>
        <w:t>процедуры вскрытия конвертов с заявками</w:t>
      </w:r>
      <w:r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F756F5">
        <w:rPr>
          <w:sz w:val="24"/>
          <w:szCs w:val="24"/>
        </w:rPr>
        <w:t xml:space="preserve">: </w:t>
      </w:r>
      <w:r w:rsidR="00DE2F35">
        <w:rPr>
          <w:sz w:val="24"/>
          <w:szCs w:val="24"/>
        </w:rPr>
        <w:t>1</w:t>
      </w:r>
      <w:r w:rsidR="008640BF">
        <w:rPr>
          <w:sz w:val="24"/>
          <w:szCs w:val="24"/>
        </w:rPr>
        <w:t>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8640BF">
        <w:rPr>
          <w:sz w:val="24"/>
          <w:szCs w:val="24"/>
        </w:rPr>
        <w:t>02.02.2017г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9A5C2D" w:rsidRPr="008640BF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 w:val="24"/>
          <w:szCs w:val="24"/>
          <w:u w:val="none"/>
        </w:rPr>
      </w:pPr>
      <w:r w:rsidRPr="009A5C2D">
        <w:rPr>
          <w:sz w:val="24"/>
          <w:szCs w:val="24"/>
        </w:rPr>
        <w:t xml:space="preserve">Место проведения процедуры вскрытия конвертов с </w:t>
      </w:r>
      <w:r w:rsidR="00F54D70">
        <w:rPr>
          <w:sz w:val="24"/>
          <w:szCs w:val="24"/>
        </w:rPr>
        <w:t>заявками</w:t>
      </w:r>
      <w:r w:rsidR="00F54D70"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9A5C2D">
        <w:rPr>
          <w:sz w:val="24"/>
          <w:szCs w:val="24"/>
        </w:rPr>
        <w:t xml:space="preserve">: </w:t>
      </w:r>
      <w:r w:rsidR="009A5C2D" w:rsidRPr="007B572C">
        <w:rPr>
          <w:sz w:val="24"/>
          <w:szCs w:val="24"/>
        </w:rPr>
        <w:t xml:space="preserve">Торговая площадка Системы </w:t>
      </w:r>
      <w:hyperlink r:id="rId9" w:history="1">
        <w:r w:rsidR="009A5C2D" w:rsidRPr="00EA1663">
          <w:rPr>
            <w:rStyle w:val="af"/>
            <w:sz w:val="24"/>
          </w:rPr>
          <w:t>www.b2b-energo.ru</w:t>
        </w:r>
      </w:hyperlink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09"/>
        <w:gridCol w:w="2409"/>
      </w:tblGrid>
      <w:tr w:rsidR="008640BF" w:rsidRPr="00F756F5" w:rsidTr="00255EC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BF" w:rsidRPr="00F756F5" w:rsidRDefault="008640BF" w:rsidP="003F6F0A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640BF" w:rsidRPr="00F756F5" w:rsidRDefault="008640BF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BF" w:rsidRPr="00F756F5" w:rsidRDefault="008640BF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BF" w:rsidRPr="00F756F5" w:rsidRDefault="008640BF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C1" w:rsidRDefault="008640BF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 xml:space="preserve">Общая цена </w:t>
            </w:r>
            <w:r w:rsidR="00255EC1"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  <w:p w:rsidR="00255EC1" w:rsidRDefault="00255EC1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заявки п</w:t>
            </w:r>
            <w:r w:rsidR="008640BF">
              <w:rPr>
                <w:b/>
                <w:sz w:val="24"/>
                <w:szCs w:val="24"/>
                <w:lang w:eastAsia="en-US"/>
              </w:rPr>
              <w:t>о</w:t>
            </w:r>
            <w:r w:rsidR="008640BF" w:rsidRPr="00F756F5">
              <w:rPr>
                <w:b/>
                <w:sz w:val="24"/>
                <w:szCs w:val="24"/>
                <w:lang w:eastAsia="en-US"/>
              </w:rPr>
              <w:t xml:space="preserve">сле </w:t>
            </w:r>
          </w:p>
          <w:p w:rsidR="00255EC1" w:rsidRDefault="00255EC1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</w:t>
            </w:r>
            <w:r w:rsidR="008640BF" w:rsidRPr="00F756F5">
              <w:rPr>
                <w:b/>
                <w:sz w:val="24"/>
                <w:szCs w:val="24"/>
                <w:lang w:eastAsia="en-US"/>
              </w:rPr>
              <w:t xml:space="preserve">реторжки, руб. 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</w:t>
            </w:r>
          </w:p>
          <w:p w:rsidR="008640BF" w:rsidRPr="00F756F5" w:rsidRDefault="008640BF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без НДС</w:t>
            </w:r>
          </w:p>
        </w:tc>
      </w:tr>
      <w:tr w:rsidR="008640BF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F756F5" w:rsidRDefault="008640BF" w:rsidP="003F6F0A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255EC1" w:rsidRDefault="008640BF" w:rsidP="003F6F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Позитроника</w:t>
            </w:r>
            <w:proofErr w:type="spellEnd"/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-Амур»</w:t>
            </w:r>
            <w:r w:rsidRPr="00255EC1">
              <w:rPr>
                <w:rFonts w:ascii="Calibri" w:eastAsia="Calibri" w:hAnsi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255EC1">
              <w:rPr>
                <w:rFonts w:eastAsia="Calibri"/>
                <w:snapToGrid/>
                <w:sz w:val="26"/>
                <w:szCs w:val="26"/>
                <w:lang w:eastAsia="en-US"/>
              </w:rPr>
              <w:t>(675000, Амурская обл., г. Благовещенск, ул. 50 лет Октября, 65 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255EC1" w:rsidRDefault="008640BF" w:rsidP="003F6F0A">
            <w:pPr>
              <w:spacing w:line="240" w:lineRule="auto"/>
              <w:ind w:hanging="32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189 271,19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255EC1" w:rsidRDefault="00540262" w:rsidP="00255EC1">
            <w:pPr>
              <w:tabs>
                <w:tab w:val="left" w:pos="84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bookmarkStart w:id="0" w:name="_GoBack"/>
            <w:r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не поступило</w:t>
            </w:r>
            <w:bookmarkEnd w:id="0"/>
          </w:p>
        </w:tc>
      </w:tr>
      <w:tr w:rsidR="008640BF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EC2E06" w:rsidRDefault="008640BF" w:rsidP="003F6F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255EC1" w:rsidRDefault="008640BF" w:rsidP="003F6F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"ТЕХНОТРЕЙД-ДВ"</w:t>
            </w:r>
            <w:r w:rsidRPr="00255EC1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(680028, Россия, Хабаровский край, г. Хабаровск, ул. Фрунзе, д. 119, оф. 9)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255EC1" w:rsidRDefault="008640BF" w:rsidP="003F6F0A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195 944,24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255EC1" w:rsidRDefault="00255EC1" w:rsidP="00255EC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55EC1">
              <w:rPr>
                <w:b/>
                <w:i/>
                <w:sz w:val="26"/>
                <w:szCs w:val="26"/>
              </w:rPr>
              <w:t>188 760,86</w:t>
            </w:r>
          </w:p>
        </w:tc>
      </w:tr>
      <w:tr w:rsidR="008640BF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EC2E06" w:rsidRDefault="008640BF" w:rsidP="003F6F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255EC1" w:rsidRDefault="008640BF" w:rsidP="003F6F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Битроникс</w:t>
            </w:r>
            <w:proofErr w:type="spellEnd"/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255EC1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255EC1" w:rsidRDefault="008640BF" w:rsidP="003F6F0A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255EC1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227 368,64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BF" w:rsidRPr="00255EC1" w:rsidRDefault="00255EC1" w:rsidP="00255EC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55EC1">
              <w:rPr>
                <w:b/>
                <w:i/>
                <w:sz w:val="26"/>
                <w:szCs w:val="26"/>
              </w:rPr>
              <w:t>213 135,59</w:t>
            </w:r>
          </w:p>
        </w:tc>
      </w:tr>
    </w:tbl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8640BF">
        <w:rPr>
          <w:sz w:val="24"/>
          <w:szCs w:val="24"/>
        </w:rPr>
        <w:t xml:space="preserve">                        </w:t>
      </w:r>
      <w:r w:rsidR="00F54D70">
        <w:rPr>
          <w:sz w:val="24"/>
          <w:szCs w:val="24"/>
        </w:rPr>
        <w:t xml:space="preserve">       </w:t>
      </w:r>
      <w:r w:rsidR="008640BF">
        <w:rPr>
          <w:b/>
          <w:i/>
          <w:sz w:val="24"/>
          <w:szCs w:val="24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04" w:rsidRDefault="007F2104" w:rsidP="00E2330B">
      <w:pPr>
        <w:spacing w:line="240" w:lineRule="auto"/>
      </w:pPr>
      <w:r>
        <w:separator/>
      </w:r>
    </w:p>
  </w:endnote>
  <w:endnote w:type="continuationSeparator" w:id="0">
    <w:p w:rsidR="007F2104" w:rsidRDefault="007F21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0B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04" w:rsidRDefault="007F2104" w:rsidP="00E2330B">
      <w:pPr>
        <w:spacing w:line="240" w:lineRule="auto"/>
      </w:pPr>
      <w:r>
        <w:separator/>
      </w:r>
    </w:p>
  </w:footnote>
  <w:footnote w:type="continuationSeparator" w:id="0">
    <w:p w:rsidR="007F2104" w:rsidRDefault="007F210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E658B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5EC1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40262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111D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10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40BF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6"/>
    <w:uiPriority w:val="59"/>
    <w:rsid w:val="00864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6"/>
    <w:uiPriority w:val="59"/>
    <w:rsid w:val="00864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37</cp:revision>
  <cp:lastPrinted>2017-02-03T01:12:00Z</cp:lastPrinted>
  <dcterms:created xsi:type="dcterms:W3CDTF">2014-08-07T23:19:00Z</dcterms:created>
  <dcterms:modified xsi:type="dcterms:W3CDTF">2017-02-03T01:12:00Z</dcterms:modified>
</cp:coreProperties>
</file>