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100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FD1102" w:rsidRPr="00FD1102">
        <w:rPr>
          <w:b/>
          <w:bCs/>
          <w:i/>
          <w:iCs/>
          <w:snapToGrid w:val="0"/>
          <w:szCs w:val="28"/>
        </w:rPr>
        <w:t>«Масла и смазки для автомобильной и спец. техники, филиал ПЭС» закупка 200 лот 2   раздел 4.2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601A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601AD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D5519C" w:rsidRDefault="00CA7529" w:rsidP="00D5519C">
      <w:pPr>
        <w:pStyle w:val="Tableheader"/>
        <w:ind w:firstLine="426"/>
        <w:rPr>
          <w:b w:val="0"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b w:val="0"/>
          <w:sz w:val="26"/>
          <w:szCs w:val="26"/>
        </w:rPr>
        <w:t xml:space="preserve">Открытый </w:t>
      </w:r>
      <w:r w:rsidRPr="00A75870">
        <w:rPr>
          <w:b w:val="0"/>
          <w:sz w:val="26"/>
          <w:szCs w:val="26"/>
        </w:rPr>
        <w:t xml:space="preserve">запрос </w:t>
      </w:r>
      <w:r w:rsidRPr="00D5519C">
        <w:rPr>
          <w:b w:val="0"/>
          <w:sz w:val="26"/>
          <w:szCs w:val="26"/>
        </w:rPr>
        <w:t xml:space="preserve">предложений  </w:t>
      </w:r>
      <w:r w:rsidR="00D5519C" w:rsidRPr="00D5519C">
        <w:rPr>
          <w:i/>
          <w:iCs/>
          <w:snapToGrid w:val="0"/>
          <w:sz w:val="26"/>
          <w:szCs w:val="26"/>
        </w:rPr>
        <w:t xml:space="preserve">«Масла и смазки для автомобильной и спец. техники, филиал </w:t>
      </w:r>
      <w:r w:rsidR="00FD1102">
        <w:rPr>
          <w:i/>
          <w:iCs/>
          <w:snapToGrid w:val="0"/>
          <w:sz w:val="26"/>
          <w:szCs w:val="26"/>
        </w:rPr>
        <w:t>П</w:t>
      </w:r>
      <w:r w:rsidR="00D5519C" w:rsidRPr="00D5519C">
        <w:rPr>
          <w:i/>
          <w:iCs/>
          <w:snapToGrid w:val="0"/>
          <w:sz w:val="26"/>
          <w:szCs w:val="26"/>
        </w:rPr>
        <w:t xml:space="preserve">ЭС» закупка 200 лот </w:t>
      </w:r>
      <w:r w:rsidR="00FD1102">
        <w:rPr>
          <w:i/>
          <w:iCs/>
          <w:snapToGrid w:val="0"/>
          <w:sz w:val="26"/>
          <w:szCs w:val="26"/>
        </w:rPr>
        <w:t>2</w:t>
      </w:r>
      <w:r w:rsidR="00D5519C" w:rsidRPr="00D5519C">
        <w:rPr>
          <w:i/>
          <w:iCs/>
          <w:snapToGrid w:val="0"/>
          <w:sz w:val="26"/>
          <w:szCs w:val="26"/>
        </w:rPr>
        <w:t xml:space="preserve"> </w:t>
      </w: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r w:rsidRPr="00D5519C">
        <w:rPr>
          <w:b/>
          <w:bCs/>
          <w:i/>
          <w:iCs/>
          <w:snapToGrid/>
          <w:sz w:val="26"/>
          <w:szCs w:val="26"/>
        </w:rPr>
        <w:t xml:space="preserve"> </w:t>
      </w:r>
      <w:r w:rsidRPr="00D5519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551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5519C">
        <w:rPr>
          <w:bCs/>
          <w:i/>
          <w:iCs/>
          <w:snapToGrid/>
          <w:sz w:val="26"/>
          <w:szCs w:val="26"/>
        </w:rPr>
        <w:t xml:space="preserve"> заявок.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D5519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FD1102" w:rsidRPr="00D5519C" w:rsidTr="00443163">
        <w:trPr>
          <w:trHeight w:val="70"/>
        </w:trPr>
        <w:tc>
          <w:tcPr>
            <w:tcW w:w="654" w:type="dxa"/>
          </w:tcPr>
          <w:p w:rsidR="00FD1102" w:rsidRPr="00D5519C" w:rsidRDefault="00FD1102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FD1102" w:rsidRPr="0052199B" w:rsidRDefault="00FD1102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3019" w:type="dxa"/>
          </w:tcPr>
          <w:p w:rsidR="00FD1102" w:rsidRPr="0052199B" w:rsidRDefault="00FD1102" w:rsidP="004431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2 671 016,47</w:t>
            </w:r>
          </w:p>
        </w:tc>
      </w:tr>
      <w:tr w:rsidR="00FD1102" w:rsidRPr="00D5519C" w:rsidTr="00443163">
        <w:trPr>
          <w:trHeight w:val="70"/>
        </w:trPr>
        <w:tc>
          <w:tcPr>
            <w:tcW w:w="654" w:type="dxa"/>
          </w:tcPr>
          <w:p w:rsidR="00FD1102" w:rsidRPr="00D5519C" w:rsidRDefault="00FD1102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FD1102" w:rsidRPr="0052199B" w:rsidRDefault="00FD1102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</w:tcPr>
          <w:p w:rsidR="00FD1102" w:rsidRPr="0052199B" w:rsidRDefault="00FD1102" w:rsidP="004431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2 822 788,17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5519C" w:rsidRPr="00D5519C" w:rsidRDefault="00D5519C" w:rsidP="00D551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 xml:space="preserve">Признать заявки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</w:t>
      </w:r>
      <w:r w:rsidR="00FD1102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D5519C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8A3530" w:rsidRPr="008A3530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A3530">
        <w:rPr>
          <w:snapToGrid/>
          <w:sz w:val="26"/>
          <w:szCs w:val="26"/>
        </w:rPr>
        <w:t xml:space="preserve">Утвердить </w:t>
      </w:r>
      <w:proofErr w:type="gramStart"/>
      <w:r w:rsidRPr="008A3530">
        <w:rPr>
          <w:snapToGrid/>
          <w:sz w:val="26"/>
          <w:szCs w:val="26"/>
        </w:rPr>
        <w:t>предварительную</w:t>
      </w:r>
      <w:proofErr w:type="gramEnd"/>
      <w:r w:rsidRPr="008A3530">
        <w:rPr>
          <w:snapToGrid/>
          <w:sz w:val="26"/>
          <w:szCs w:val="26"/>
        </w:rPr>
        <w:t xml:space="preserve"> </w:t>
      </w:r>
      <w:proofErr w:type="spellStart"/>
      <w:r w:rsidRPr="008A3530">
        <w:rPr>
          <w:snapToGrid/>
          <w:sz w:val="26"/>
          <w:szCs w:val="26"/>
        </w:rPr>
        <w:t>ранжировку</w:t>
      </w:r>
      <w:proofErr w:type="spellEnd"/>
      <w:r w:rsidRPr="008A3530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8A3530" w:rsidRPr="008A3530" w:rsidTr="006A1CB0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D1102" w:rsidRPr="008A3530" w:rsidTr="00D5519C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2" w:rsidRPr="0052199B" w:rsidRDefault="00FD1102" w:rsidP="0044316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2199B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2" w:rsidRPr="0052199B" w:rsidRDefault="00FD1102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2" w:rsidRPr="0052199B" w:rsidRDefault="00FD1102" w:rsidP="004431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2 671 016,47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2" w:rsidRPr="0052199B" w:rsidRDefault="00FD1102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5,0</w:t>
            </w:r>
          </w:p>
        </w:tc>
      </w:tr>
      <w:tr w:rsidR="00FD1102" w:rsidRPr="008A3530" w:rsidTr="00D551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2" w:rsidRPr="0052199B" w:rsidRDefault="00FD1102" w:rsidP="0044316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2199B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2" w:rsidRPr="0052199B" w:rsidRDefault="00FD1102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2" w:rsidRPr="0052199B" w:rsidRDefault="00FD1102" w:rsidP="004431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2 822 788,17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2" w:rsidRPr="0052199B" w:rsidRDefault="00FD1102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0,0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Провести переторжку;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6"/>
          <w:szCs w:val="26"/>
          <w:lang w:eastAsia="en-US"/>
        </w:rPr>
      </w:pPr>
      <w:r w:rsidRPr="00D5519C">
        <w:rPr>
          <w:sz w:val="26"/>
          <w:szCs w:val="26"/>
        </w:rPr>
        <w:t xml:space="preserve">Допустить к </w:t>
      </w:r>
      <w:r w:rsidRPr="00D5519C">
        <w:rPr>
          <w:snapToGrid/>
          <w:sz w:val="26"/>
          <w:szCs w:val="26"/>
        </w:rPr>
        <w:t>участию</w:t>
      </w:r>
      <w:r w:rsidRPr="00D5519C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</w:t>
      </w:r>
      <w:r w:rsidR="00FD1102">
        <w:rPr>
          <w:rFonts w:eastAsia="Calibri"/>
          <w:snapToGrid/>
          <w:sz w:val="26"/>
          <w:szCs w:val="26"/>
          <w:lang w:eastAsia="en-US"/>
        </w:rPr>
        <w:t>)</w:t>
      </w:r>
      <w:r w:rsidRPr="00D5519C">
        <w:rPr>
          <w:snapToGrid/>
          <w:sz w:val="26"/>
          <w:szCs w:val="26"/>
        </w:rPr>
        <w:t>;</w:t>
      </w:r>
      <w:r w:rsidRPr="00D5519C">
        <w:rPr>
          <w:snapToGrid/>
          <w:sz w:val="26"/>
          <w:szCs w:val="26"/>
          <w:lang w:eastAsia="en-US"/>
        </w:rPr>
        <w:t xml:space="preserve">  </w:t>
      </w:r>
      <w:proofErr w:type="gramEnd"/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Определить</w:t>
      </w:r>
      <w:r w:rsidRPr="00D5519C">
        <w:rPr>
          <w:snapToGrid/>
          <w:sz w:val="26"/>
          <w:szCs w:val="26"/>
        </w:rPr>
        <w:t xml:space="preserve"> форму переторжки: </w:t>
      </w:r>
      <w:proofErr w:type="gramStart"/>
      <w:r w:rsidRPr="00D5519C">
        <w:rPr>
          <w:snapToGrid/>
          <w:sz w:val="26"/>
          <w:szCs w:val="26"/>
        </w:rPr>
        <w:t>заочная</w:t>
      </w:r>
      <w:proofErr w:type="gram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Назначить</w:t>
      </w:r>
      <w:r w:rsidRPr="00D5519C">
        <w:rPr>
          <w:snapToGrid/>
          <w:sz w:val="26"/>
          <w:szCs w:val="26"/>
        </w:rPr>
        <w:t xml:space="preserve"> переторжку на 1</w:t>
      </w:r>
      <w:r w:rsidR="007601AD">
        <w:rPr>
          <w:snapToGrid/>
          <w:sz w:val="26"/>
          <w:szCs w:val="26"/>
        </w:rPr>
        <w:t>3</w:t>
      </w:r>
      <w:bookmarkStart w:id="2" w:name="_GoBack"/>
      <w:bookmarkEnd w:id="2"/>
      <w:r w:rsidRPr="00D5519C">
        <w:rPr>
          <w:snapToGrid/>
          <w:sz w:val="26"/>
          <w:szCs w:val="26"/>
        </w:rPr>
        <w:t>.01.2017 в 12:00 час. (</w:t>
      </w:r>
      <w:proofErr w:type="gramStart"/>
      <w:r w:rsidRPr="00D5519C">
        <w:rPr>
          <w:snapToGrid/>
          <w:sz w:val="26"/>
          <w:szCs w:val="26"/>
        </w:rPr>
        <w:t>б</w:t>
      </w:r>
      <w:proofErr w:type="gramEnd"/>
      <w:r w:rsidRPr="00D5519C">
        <w:rPr>
          <w:snapToGrid/>
          <w:sz w:val="26"/>
          <w:szCs w:val="26"/>
        </w:rPr>
        <w:t>лаговещенского времени);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Место</w:t>
      </w:r>
      <w:r w:rsidRPr="00D5519C">
        <w:rPr>
          <w:snapToGrid/>
          <w:sz w:val="26"/>
          <w:szCs w:val="26"/>
        </w:rPr>
        <w:t xml:space="preserve"> проведения переторжки: ЭТП 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2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-</w:t>
      </w:r>
      <w:proofErr w:type="spellStart"/>
      <w:r w:rsidRPr="00D5519C">
        <w:rPr>
          <w:snapToGrid/>
          <w:sz w:val="26"/>
          <w:szCs w:val="26"/>
          <w:lang w:val="en-US"/>
        </w:rPr>
        <w:t>energo</w:t>
      </w:r>
      <w:proofErr w:type="spell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D5519C">
        <w:rPr>
          <w:sz w:val="26"/>
          <w:szCs w:val="26"/>
        </w:rPr>
        <w:t>приглашенных</w:t>
      </w:r>
      <w:proofErr w:type="spellEnd"/>
      <w:r w:rsidRPr="00D5519C">
        <w:rPr>
          <w:sz w:val="26"/>
          <w:szCs w:val="26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15" w:rsidRDefault="00F51715" w:rsidP="00355095">
      <w:pPr>
        <w:spacing w:line="240" w:lineRule="auto"/>
      </w:pPr>
      <w:r>
        <w:separator/>
      </w:r>
    </w:p>
  </w:endnote>
  <w:endnote w:type="continuationSeparator" w:id="0">
    <w:p w:rsidR="00F51715" w:rsidRDefault="00F517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01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01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15" w:rsidRDefault="00F51715" w:rsidP="00355095">
      <w:pPr>
        <w:spacing w:line="240" w:lineRule="auto"/>
      </w:pPr>
      <w:r>
        <w:separator/>
      </w:r>
    </w:p>
  </w:footnote>
  <w:footnote w:type="continuationSeparator" w:id="0">
    <w:p w:rsidR="00F51715" w:rsidRDefault="00F517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D1507">
      <w:rPr>
        <w:i/>
        <w:sz w:val="20"/>
      </w:rPr>
      <w:t xml:space="preserve">200 лот </w:t>
    </w:r>
    <w:r w:rsidR="00894A0E">
      <w:rPr>
        <w:i/>
        <w:sz w:val="20"/>
      </w:rPr>
      <w:t>2</w:t>
    </w:r>
    <w:r w:rsidR="003D1507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F2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1507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551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DD3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1AD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4A0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519C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1715"/>
    <w:rsid w:val="00F55DE2"/>
    <w:rsid w:val="00F6533B"/>
    <w:rsid w:val="00F779A3"/>
    <w:rsid w:val="00F83C2F"/>
    <w:rsid w:val="00F96F29"/>
    <w:rsid w:val="00FA65A5"/>
    <w:rsid w:val="00FD110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C7DA-BCC5-4116-A968-C296B637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60</cp:revision>
  <cp:lastPrinted>2017-01-10T04:54:00Z</cp:lastPrinted>
  <dcterms:created xsi:type="dcterms:W3CDTF">2015-01-16T07:03:00Z</dcterms:created>
  <dcterms:modified xsi:type="dcterms:W3CDTF">2017-01-11T06:38:00Z</dcterms:modified>
</cp:coreProperties>
</file>