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45/МР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Pr="008A3530" w:rsidRDefault="00CA7529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8A3530">
        <w:rPr>
          <w:b/>
          <w:bCs/>
          <w:szCs w:val="28"/>
        </w:rPr>
        <w:t xml:space="preserve">: </w:t>
      </w:r>
      <w:r w:rsidR="008A3530" w:rsidRPr="008A3530">
        <w:rPr>
          <w:b/>
          <w:bCs/>
          <w:i/>
          <w:iCs/>
          <w:snapToGrid w:val="0"/>
          <w:szCs w:val="28"/>
        </w:rPr>
        <w:t>«Вакуумные выключатели» закупка 99  раздел 1.2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8618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86189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A75870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A75870">
        <w:rPr>
          <w:sz w:val="26"/>
          <w:szCs w:val="26"/>
        </w:rPr>
        <w:t xml:space="preserve">СПОСОБ И ПРЕДМЕТ ЗАКУПКИ: </w:t>
      </w:r>
      <w:r w:rsidR="008A3530" w:rsidRPr="00A75870">
        <w:rPr>
          <w:b w:val="0"/>
          <w:sz w:val="26"/>
          <w:szCs w:val="26"/>
        </w:rPr>
        <w:t xml:space="preserve">Открытый </w:t>
      </w:r>
      <w:r w:rsidRPr="00A75870">
        <w:rPr>
          <w:b w:val="0"/>
          <w:sz w:val="26"/>
          <w:szCs w:val="26"/>
        </w:rPr>
        <w:t xml:space="preserve">запрос предложений  </w:t>
      </w:r>
      <w:r w:rsidR="008A3530" w:rsidRPr="00A75870">
        <w:rPr>
          <w:rFonts w:eastAsia="Times New Roman"/>
          <w:b w:val="0"/>
          <w:bCs w:val="0"/>
          <w:i/>
          <w:sz w:val="26"/>
          <w:szCs w:val="26"/>
        </w:rPr>
        <w:t>«Вакуумные выключатели» закупка 99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r w:rsidRPr="008A3530">
        <w:rPr>
          <w:b/>
          <w:bCs/>
          <w:i/>
          <w:iCs/>
          <w:snapToGrid/>
          <w:sz w:val="26"/>
          <w:szCs w:val="26"/>
        </w:rPr>
        <w:t xml:space="preserve"> </w:t>
      </w:r>
      <w:r w:rsidRPr="008A3530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8A3530">
        <w:rPr>
          <w:b/>
          <w:bCs/>
          <w:i/>
          <w:iCs/>
          <w:snapToGrid/>
          <w:sz w:val="26"/>
          <w:szCs w:val="26"/>
        </w:rPr>
        <w:t>ООО "НТЦ "Контакт-Байкал"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A353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A3530">
        <w:rPr>
          <w:bCs/>
          <w:i/>
          <w:iCs/>
          <w:snapToGrid/>
          <w:sz w:val="26"/>
          <w:szCs w:val="26"/>
        </w:rPr>
        <w:t xml:space="preserve"> заявок.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8A3530" w:rsidRPr="008A3530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8A353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A3530" w:rsidRPr="008A3530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  <w:r w:rsidRPr="008A353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4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4"/>
        <w:gridCol w:w="5802"/>
        <w:gridCol w:w="2972"/>
      </w:tblGrid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A3530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spacing w:line="240" w:lineRule="auto"/>
              <w:ind w:firstLine="55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8A3530">
              <w:rPr>
                <w:b/>
                <w:i/>
                <w:snapToGrid/>
                <w:sz w:val="24"/>
                <w:szCs w:val="24"/>
                <w:lang w:eastAsia="en-US"/>
              </w:rPr>
              <w:t>Электросистемы</w:t>
            </w:r>
            <w:proofErr w:type="spellEnd"/>
            <w:r w:rsidRPr="008A3530">
              <w:rPr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8A3530">
              <w:rPr>
                <w:snapToGrid/>
                <w:sz w:val="24"/>
                <w:szCs w:val="24"/>
                <w:lang w:eastAsia="en-US"/>
              </w:rPr>
              <w:t xml:space="preserve"> (680000, г. Хабаровск, ул. Тургенева-34)</w:t>
            </w:r>
          </w:p>
        </w:tc>
        <w:tc>
          <w:tcPr>
            <w:tcW w:w="2972" w:type="dxa"/>
            <w:vAlign w:val="center"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3530">
              <w:rPr>
                <w:b/>
                <w:snapToGrid/>
                <w:sz w:val="24"/>
                <w:szCs w:val="24"/>
                <w:lang w:eastAsia="en-US"/>
              </w:rPr>
              <w:t>3 066 803,58</w:t>
            </w:r>
          </w:p>
        </w:tc>
      </w:tr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353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spacing w:line="240" w:lineRule="auto"/>
              <w:ind w:firstLine="55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24"/>
                <w:szCs w:val="24"/>
                <w:lang w:eastAsia="en-US"/>
              </w:rPr>
              <w:t>ООО "НТЦ "Контакт-Байкал"</w:t>
            </w:r>
            <w:r w:rsidRPr="008A3530">
              <w:rPr>
                <w:snapToGrid/>
                <w:sz w:val="24"/>
                <w:szCs w:val="24"/>
                <w:lang w:eastAsia="en-US"/>
              </w:rPr>
              <w:t xml:space="preserve"> (664046, </w:t>
            </w:r>
            <w:proofErr w:type="gramStart"/>
            <w:r w:rsidRPr="008A3530">
              <w:rPr>
                <w:snapToGrid/>
                <w:sz w:val="24"/>
                <w:szCs w:val="24"/>
                <w:lang w:eastAsia="en-US"/>
              </w:rPr>
              <w:t>Иркутская</w:t>
            </w:r>
            <w:proofErr w:type="gramEnd"/>
            <w:r w:rsidRPr="008A3530">
              <w:rPr>
                <w:snapToGrid/>
                <w:sz w:val="24"/>
                <w:szCs w:val="24"/>
                <w:lang w:eastAsia="en-US"/>
              </w:rPr>
              <w:t xml:space="preserve"> обл., г. Иркутск, ул. Байкальская, д. 126/1, 3, оф. 1)</w:t>
            </w:r>
          </w:p>
        </w:tc>
        <w:tc>
          <w:tcPr>
            <w:tcW w:w="2972" w:type="dxa"/>
            <w:vAlign w:val="center"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3530">
              <w:rPr>
                <w:b/>
                <w:snapToGrid/>
                <w:sz w:val="24"/>
                <w:szCs w:val="24"/>
                <w:lang w:eastAsia="en-US"/>
              </w:rPr>
              <w:t>3 078 840,60</w:t>
            </w:r>
          </w:p>
        </w:tc>
      </w:tr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3530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spacing w:line="240" w:lineRule="auto"/>
              <w:ind w:firstLine="55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24"/>
                <w:szCs w:val="24"/>
                <w:lang w:eastAsia="en-US"/>
              </w:rPr>
              <w:t>АО "ЭНЕРГОТРЕСТ"</w:t>
            </w:r>
            <w:r w:rsidRPr="008A3530">
              <w:rPr>
                <w:snapToGrid/>
                <w:sz w:val="24"/>
                <w:szCs w:val="24"/>
                <w:lang w:eastAsia="en-US"/>
              </w:rPr>
              <w:t xml:space="preserve"> (443028, Россия, Самарская обл., г. Самара, Московское ш., 20 км</w:t>
            </w:r>
            <w:proofErr w:type="gramStart"/>
            <w:r w:rsidRPr="008A3530">
              <w:rPr>
                <w:snapToGrid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8A3530">
              <w:rPr>
                <w:snapToGrid/>
                <w:sz w:val="24"/>
                <w:szCs w:val="24"/>
                <w:lang w:eastAsia="en-US"/>
              </w:rPr>
              <w:t>стр. 75, офис 202)</w:t>
            </w:r>
          </w:p>
        </w:tc>
        <w:tc>
          <w:tcPr>
            <w:tcW w:w="2972" w:type="dxa"/>
            <w:vAlign w:val="center"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3530">
              <w:rPr>
                <w:b/>
                <w:snapToGrid/>
                <w:sz w:val="24"/>
                <w:szCs w:val="24"/>
                <w:lang w:eastAsia="en-US"/>
              </w:rPr>
              <w:t>3 135 593,22</w:t>
            </w:r>
          </w:p>
        </w:tc>
      </w:tr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353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spacing w:line="240" w:lineRule="auto"/>
              <w:ind w:firstLine="55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24"/>
                <w:szCs w:val="24"/>
                <w:lang w:eastAsia="en-US"/>
              </w:rPr>
              <w:t>ООО "ЭТС"</w:t>
            </w:r>
            <w:r w:rsidRPr="008A3530">
              <w:rPr>
                <w:snapToGrid/>
                <w:sz w:val="24"/>
                <w:szCs w:val="24"/>
                <w:lang w:eastAsia="en-US"/>
              </w:rPr>
              <w:t xml:space="preserve"> (680014 </w:t>
            </w:r>
            <w:proofErr w:type="spellStart"/>
            <w:r w:rsidRPr="008A3530">
              <w:rPr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8A3530">
              <w:rPr>
                <w:snapToGrid/>
                <w:sz w:val="24"/>
                <w:szCs w:val="24"/>
                <w:lang w:eastAsia="en-US"/>
              </w:rPr>
              <w:t>.Х</w:t>
            </w:r>
            <w:proofErr w:type="gramEnd"/>
            <w:r w:rsidRPr="008A3530">
              <w:rPr>
                <w:snapToGrid/>
                <w:sz w:val="24"/>
                <w:szCs w:val="24"/>
                <w:lang w:eastAsia="en-US"/>
              </w:rPr>
              <w:t>абаровск</w:t>
            </w:r>
            <w:proofErr w:type="spellEnd"/>
            <w:r w:rsidRPr="008A3530">
              <w:rPr>
                <w:snapToGrid/>
                <w:sz w:val="24"/>
                <w:szCs w:val="24"/>
                <w:lang w:eastAsia="en-US"/>
              </w:rPr>
              <w:t>, переулок Гаражный, 30-А.)</w:t>
            </w:r>
          </w:p>
        </w:tc>
        <w:tc>
          <w:tcPr>
            <w:tcW w:w="2972" w:type="dxa"/>
            <w:vAlign w:val="center"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3530">
              <w:rPr>
                <w:b/>
                <w:snapToGrid/>
                <w:sz w:val="24"/>
                <w:szCs w:val="24"/>
                <w:lang w:eastAsia="en-US"/>
              </w:rPr>
              <w:t>3 220 338,98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8A3530" w:rsidRPr="00A75870" w:rsidRDefault="007A00F4" w:rsidP="008A3530">
      <w:pPr>
        <w:pStyle w:val="2"/>
        <w:tabs>
          <w:tab w:val="left" w:pos="0"/>
        </w:tabs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2. Об отклонении заявки </w:t>
      </w:r>
      <w:r w:rsidR="008A3530" w:rsidRPr="00A75870">
        <w:rPr>
          <w:b/>
          <w:bCs/>
          <w:i/>
          <w:iCs/>
          <w:sz w:val="26"/>
          <w:szCs w:val="26"/>
        </w:rPr>
        <w:t>участника ООО "НТЦ "Контакт-Байкал"</w:t>
      </w:r>
    </w:p>
    <w:p w:rsidR="008A3530" w:rsidRPr="008A3530" w:rsidRDefault="008A3530" w:rsidP="008A3530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8A3530">
        <w:rPr>
          <w:snapToGrid/>
          <w:sz w:val="26"/>
          <w:szCs w:val="26"/>
        </w:rPr>
        <w:t xml:space="preserve">Отклонить заявку Участника </w:t>
      </w:r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ООО "НТЦ "Контакт-Байкал"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8A3530">
        <w:rPr>
          <w:snapToGrid/>
          <w:sz w:val="26"/>
          <w:szCs w:val="26"/>
        </w:rPr>
        <w:t>от дальнейшего рассмотрения на основании п. 2.5.3.1 «и, к»</w:t>
      </w:r>
      <w:proofErr w:type="gramStart"/>
      <w:r w:rsidRPr="008A3530">
        <w:rPr>
          <w:snapToGrid/>
          <w:sz w:val="26"/>
          <w:szCs w:val="26"/>
        </w:rPr>
        <w:t>.</w:t>
      </w:r>
      <w:proofErr w:type="gramEnd"/>
      <w:r w:rsidRPr="008A3530">
        <w:rPr>
          <w:snapToGrid/>
          <w:sz w:val="26"/>
          <w:szCs w:val="26"/>
        </w:rPr>
        <w:t xml:space="preserve"> </w:t>
      </w:r>
      <w:proofErr w:type="gramStart"/>
      <w:r w:rsidRPr="008A3530">
        <w:rPr>
          <w:snapToGrid/>
          <w:sz w:val="26"/>
          <w:szCs w:val="26"/>
        </w:rPr>
        <w:t>и</w:t>
      </w:r>
      <w:proofErr w:type="gramEnd"/>
      <w:r w:rsidRPr="008A3530">
        <w:rPr>
          <w:snapToGrid/>
          <w:sz w:val="26"/>
          <w:szCs w:val="26"/>
        </w:rPr>
        <w:t xml:space="preserve"> </w:t>
      </w:r>
      <w:r w:rsidRPr="008A3530">
        <w:rPr>
          <w:bCs/>
          <w:snapToGrid/>
          <w:sz w:val="26"/>
          <w:szCs w:val="26"/>
        </w:rPr>
        <w:t>п. 2.8.2.5.</w:t>
      </w:r>
      <w:r w:rsidRPr="008A3530">
        <w:rPr>
          <w:snapToGrid/>
          <w:sz w:val="26"/>
          <w:szCs w:val="26"/>
        </w:rPr>
        <w:t xml:space="preserve"> «а, б, в» Документации о закупке.  п.3.3, п. 3.4.3, п.3.5 ОЛ Технического задания: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A3530" w:rsidRPr="008A3530" w:rsidTr="008A3530">
        <w:trPr>
          <w:trHeight w:val="21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8A3530">
              <w:rPr>
                <w:b/>
                <w:snapToGrid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8A3530" w:rsidRPr="008A3530" w:rsidTr="008A3530">
        <w:trPr>
          <w:trHeight w:val="67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snapToGrid/>
                <w:sz w:val="24"/>
                <w:szCs w:val="24"/>
              </w:rPr>
              <w:t>В заявке участника:</w:t>
            </w:r>
          </w:p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snapToGrid/>
                <w:sz w:val="24"/>
                <w:szCs w:val="24"/>
              </w:rPr>
              <w:t>- отсутствуют протоколы испытаний, на основании которых были выданы декларации соответствия, что не соответствует требованиям п.3.3. технического задания.</w:t>
            </w:r>
          </w:p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snapToGrid/>
                <w:sz w:val="24"/>
                <w:szCs w:val="24"/>
              </w:rPr>
              <w:t>- отсутствует декларация соответствия на выключатели ВБЭК-35, что не соответствует п. 3.3. технического задания.</w:t>
            </w:r>
          </w:p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snapToGrid/>
                <w:sz w:val="24"/>
                <w:szCs w:val="24"/>
              </w:rPr>
              <w:t>- Не приложена ведомость ЗИП, что не соответствует п. 3.4.3. технического задания.</w:t>
            </w:r>
          </w:p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snapToGrid/>
                <w:sz w:val="24"/>
                <w:szCs w:val="24"/>
              </w:rPr>
              <w:t xml:space="preserve">- Отсутствует документация, подтверждающая механическую блокировку отключения линейного разъединителя при </w:t>
            </w:r>
            <w:proofErr w:type="spellStart"/>
            <w:r w:rsidRPr="008A3530">
              <w:rPr>
                <w:snapToGrid/>
                <w:sz w:val="24"/>
                <w:szCs w:val="24"/>
              </w:rPr>
              <w:t>включенном</w:t>
            </w:r>
            <w:proofErr w:type="spellEnd"/>
            <w:r w:rsidRPr="008A3530">
              <w:rPr>
                <w:snapToGrid/>
                <w:sz w:val="24"/>
                <w:szCs w:val="24"/>
              </w:rPr>
              <w:t xml:space="preserve"> выключателе, что не соответствует п. 3.5. технического задания.</w:t>
            </w:r>
          </w:p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snapToGrid/>
                <w:sz w:val="24"/>
                <w:szCs w:val="24"/>
              </w:rPr>
              <w:t xml:space="preserve">- участником предложены выключатель 35 </w:t>
            </w:r>
            <w:proofErr w:type="spellStart"/>
            <w:r w:rsidRPr="008A3530">
              <w:rPr>
                <w:snapToGrid/>
                <w:sz w:val="24"/>
                <w:szCs w:val="24"/>
              </w:rPr>
              <w:t>кВ</w:t>
            </w:r>
            <w:proofErr w:type="spellEnd"/>
            <w:r w:rsidRPr="008A3530">
              <w:rPr>
                <w:snapToGrid/>
                <w:sz w:val="24"/>
                <w:szCs w:val="24"/>
              </w:rPr>
              <w:t xml:space="preserve"> с электромагнитным приводом, в то время как согласно ОЛ Заказчика требуется пружинный привод, т.к. на ПС отсутствует оперативный постоянный ток (АБ).</w:t>
            </w:r>
          </w:p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snapToGrid/>
                <w:sz w:val="24"/>
                <w:szCs w:val="24"/>
              </w:rPr>
              <w:t xml:space="preserve">- участником предложены выключатели 10 </w:t>
            </w:r>
            <w:proofErr w:type="spellStart"/>
            <w:r w:rsidRPr="008A3530">
              <w:rPr>
                <w:snapToGrid/>
                <w:sz w:val="24"/>
                <w:szCs w:val="24"/>
              </w:rPr>
              <w:t>кВ</w:t>
            </w:r>
            <w:proofErr w:type="spellEnd"/>
            <w:r w:rsidRPr="008A3530">
              <w:rPr>
                <w:snapToGrid/>
                <w:sz w:val="24"/>
                <w:szCs w:val="24"/>
              </w:rPr>
              <w:t xml:space="preserve"> с пружинно-электромагнитным приводом </w:t>
            </w:r>
            <w:proofErr w:type="gramStart"/>
            <w:r w:rsidRPr="008A3530">
              <w:rPr>
                <w:snapToGrid/>
                <w:sz w:val="24"/>
                <w:szCs w:val="24"/>
              </w:rPr>
              <w:t xml:space="preserve">( </w:t>
            </w:r>
            <w:proofErr w:type="gramEnd"/>
            <w:r w:rsidRPr="008A3530">
              <w:rPr>
                <w:snapToGrid/>
                <w:sz w:val="24"/>
                <w:szCs w:val="24"/>
              </w:rPr>
              <w:t>согласно РЭ КУЮЖ.674152.012–01) в то время, как согласно ОЛ Заказчика требуется пружинно-моторный привод, т.к. на ПС отсутствует оперативный постоянный ток (АБ).</w:t>
            </w:r>
          </w:p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</w:p>
        </w:tc>
      </w:tr>
      <w:tr w:rsidR="008A3530" w:rsidRPr="008A3530" w:rsidTr="008A3530">
        <w:trPr>
          <w:trHeight w:val="67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8A3530" w:rsidRDefault="008A3530" w:rsidP="008A35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A3530">
              <w:rPr>
                <w:bCs/>
                <w:snapToGrid/>
                <w:sz w:val="24"/>
                <w:szCs w:val="24"/>
              </w:rPr>
              <w:t xml:space="preserve">Участник не представил </w:t>
            </w:r>
            <w:r w:rsidRPr="008A3530">
              <w:rPr>
                <w:snapToGrid/>
                <w:sz w:val="24"/>
                <w:szCs w:val="24"/>
              </w:rPr>
              <w:t xml:space="preserve">справку о цепочке собственников, включая бенефициаров (в том числе конечных) и нотариально заверенные документы, подтверждающие представленные Участником сведения о цепочке собственников, включая бенефициаров, что не соответствует </w:t>
            </w:r>
            <w:proofErr w:type="spellStart"/>
            <w:r w:rsidRPr="008A3530">
              <w:rPr>
                <w:snapToGrid/>
                <w:sz w:val="24"/>
                <w:szCs w:val="24"/>
              </w:rPr>
              <w:t>пп</w:t>
            </w:r>
            <w:proofErr w:type="spellEnd"/>
            <w:r w:rsidRPr="008A3530">
              <w:rPr>
                <w:snapToGrid/>
                <w:sz w:val="24"/>
                <w:szCs w:val="24"/>
              </w:rPr>
              <w:t xml:space="preserve">. «и, к » </w:t>
            </w:r>
            <w:proofErr w:type="gramStart"/>
            <w:r w:rsidRPr="008A3530">
              <w:rPr>
                <w:snapToGrid/>
                <w:sz w:val="24"/>
                <w:szCs w:val="24"/>
              </w:rPr>
              <w:t>п</w:t>
            </w:r>
            <w:proofErr w:type="gramEnd"/>
            <w:r w:rsidRPr="008A3530">
              <w:rPr>
                <w:snapToGrid/>
                <w:sz w:val="24"/>
                <w:szCs w:val="24"/>
              </w:rPr>
              <w:t xml:space="preserve"> 2.5.3.1 Документации о закупке.</w:t>
            </w:r>
          </w:p>
        </w:tc>
      </w:tr>
    </w:tbl>
    <w:p w:rsidR="007A00F4" w:rsidRPr="008A353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 xml:space="preserve">3. </w:t>
      </w:r>
      <w:r w:rsidRPr="00A75870">
        <w:rPr>
          <w:b/>
          <w:bCs/>
          <w:i/>
          <w:iCs/>
          <w:sz w:val="26"/>
          <w:szCs w:val="26"/>
        </w:rPr>
        <w:t xml:space="preserve"> О признании заявок </w:t>
      </w:r>
      <w:proofErr w:type="gramStart"/>
      <w:r w:rsidRPr="00A7587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A3530" w:rsidRPr="008A3530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8A3530">
        <w:rPr>
          <w:snapToGrid/>
          <w:sz w:val="26"/>
          <w:szCs w:val="26"/>
        </w:rPr>
        <w:t xml:space="preserve">Признать заявки </w:t>
      </w:r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Электросистемы</w:t>
      </w:r>
      <w:proofErr w:type="spellEnd"/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(680000, г. Хабаровск, ул. Тургенева-34), </w:t>
      </w:r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АО "ЭНЕРГОТРЕСТ"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(443028, Россия, Самарская обл., г. Самара, Московское ш., 20 км., стр. 75, офис 202), </w:t>
      </w:r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ООО "ЭТС"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(680014 </w:t>
      </w:r>
      <w:proofErr w:type="spellStart"/>
      <w:r w:rsidRPr="008A3530">
        <w:rPr>
          <w:rFonts w:eastAsia="Calibri"/>
          <w:snapToGrid/>
          <w:sz w:val="26"/>
          <w:szCs w:val="26"/>
          <w:lang w:eastAsia="en-US"/>
        </w:rPr>
        <w:t>г</w:t>
      </w:r>
      <w:proofErr w:type="gramStart"/>
      <w:r w:rsidRPr="008A3530">
        <w:rPr>
          <w:rFonts w:eastAsia="Calibri"/>
          <w:snapToGrid/>
          <w:sz w:val="26"/>
          <w:szCs w:val="26"/>
          <w:lang w:eastAsia="en-US"/>
        </w:rPr>
        <w:t>.Х</w:t>
      </w:r>
      <w:proofErr w:type="gramEnd"/>
      <w:r w:rsidRPr="008A3530">
        <w:rPr>
          <w:rFonts w:eastAsia="Calibri"/>
          <w:snapToGrid/>
          <w:sz w:val="26"/>
          <w:szCs w:val="26"/>
          <w:lang w:eastAsia="en-US"/>
        </w:rPr>
        <w:t>абаровск</w:t>
      </w:r>
      <w:proofErr w:type="spellEnd"/>
      <w:r w:rsidRPr="008A3530">
        <w:rPr>
          <w:rFonts w:eastAsia="Calibri"/>
          <w:snapToGrid/>
          <w:sz w:val="26"/>
          <w:szCs w:val="26"/>
          <w:lang w:eastAsia="en-US"/>
        </w:rPr>
        <w:t xml:space="preserve">, переулок Гаражный, 30-А.) </w:t>
      </w:r>
      <w:r w:rsidRPr="008A3530">
        <w:rPr>
          <w:snapToGrid/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8A3530" w:rsidRPr="00A75870" w:rsidRDefault="008A3530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>4</w:t>
      </w:r>
      <w:r w:rsidRPr="00A75870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A7587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7587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75870">
        <w:rPr>
          <w:b/>
          <w:bCs/>
          <w:i/>
          <w:iCs/>
          <w:sz w:val="26"/>
          <w:szCs w:val="26"/>
        </w:rPr>
        <w:t xml:space="preserve"> заявок</w:t>
      </w:r>
    </w:p>
    <w:p w:rsidR="008A3530" w:rsidRPr="008A3530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8A3530">
        <w:rPr>
          <w:snapToGrid/>
          <w:sz w:val="26"/>
          <w:szCs w:val="26"/>
        </w:rPr>
        <w:t xml:space="preserve">Утвердить </w:t>
      </w:r>
      <w:proofErr w:type="gramStart"/>
      <w:r w:rsidRPr="008A3530">
        <w:rPr>
          <w:snapToGrid/>
          <w:sz w:val="26"/>
          <w:szCs w:val="26"/>
        </w:rPr>
        <w:t>предварительную</w:t>
      </w:r>
      <w:proofErr w:type="gramEnd"/>
      <w:r w:rsidRPr="008A3530">
        <w:rPr>
          <w:snapToGrid/>
          <w:sz w:val="26"/>
          <w:szCs w:val="26"/>
        </w:rPr>
        <w:t xml:space="preserve"> </w:t>
      </w:r>
      <w:proofErr w:type="spellStart"/>
      <w:r w:rsidRPr="008A3530">
        <w:rPr>
          <w:snapToGrid/>
          <w:sz w:val="26"/>
          <w:szCs w:val="26"/>
        </w:rPr>
        <w:t>ранжировку</w:t>
      </w:r>
      <w:proofErr w:type="spellEnd"/>
      <w:r w:rsidRPr="008A3530">
        <w:rPr>
          <w:snapToGrid/>
          <w:sz w:val="26"/>
          <w:szCs w:val="26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8A3530" w:rsidRPr="008A3530" w:rsidTr="006A1CB0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A3530" w:rsidRPr="008A3530" w:rsidTr="006A1CB0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8A3530">
              <w:rPr>
                <w:b/>
                <w:i/>
                <w:snapToGrid/>
                <w:sz w:val="24"/>
                <w:szCs w:val="24"/>
              </w:rPr>
              <w:t>АО "ЭНЕРГОТРЕСТ"</w:t>
            </w:r>
            <w:r w:rsidRPr="008A3530">
              <w:rPr>
                <w:snapToGrid/>
                <w:sz w:val="24"/>
                <w:szCs w:val="24"/>
              </w:rPr>
              <w:t xml:space="preserve"> (443028, Россия, Самарская обл., г. Самара, Московское ш., 20 км</w:t>
            </w:r>
            <w:proofErr w:type="gramStart"/>
            <w:r w:rsidRPr="008A3530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8A3530">
              <w:rPr>
                <w:snapToGrid/>
                <w:sz w:val="24"/>
                <w:szCs w:val="24"/>
              </w:rPr>
              <w:t>стр. 75, офис 202)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A3530">
              <w:rPr>
                <w:b/>
                <w:snapToGrid/>
                <w:sz w:val="24"/>
                <w:szCs w:val="24"/>
              </w:rPr>
              <w:t>3 135 593,22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A3530">
              <w:rPr>
                <w:b/>
                <w:i/>
                <w:snapToGrid/>
                <w:sz w:val="24"/>
                <w:szCs w:val="24"/>
              </w:rPr>
              <w:t>3,4</w:t>
            </w:r>
          </w:p>
        </w:tc>
      </w:tr>
      <w:tr w:rsidR="008A3530" w:rsidRPr="008A3530" w:rsidTr="006A1CB0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8A353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8A3530">
              <w:rPr>
                <w:b/>
                <w:i/>
                <w:snapToGrid/>
                <w:sz w:val="24"/>
                <w:szCs w:val="24"/>
              </w:rPr>
              <w:t>Электросистемы</w:t>
            </w:r>
            <w:proofErr w:type="spellEnd"/>
            <w:r w:rsidRPr="008A3530">
              <w:rPr>
                <w:b/>
                <w:i/>
                <w:snapToGrid/>
                <w:sz w:val="24"/>
                <w:szCs w:val="24"/>
              </w:rPr>
              <w:t>"</w:t>
            </w:r>
            <w:r w:rsidRPr="008A3530">
              <w:rPr>
                <w:snapToGrid/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A3530">
              <w:rPr>
                <w:b/>
                <w:snapToGrid/>
                <w:sz w:val="24"/>
                <w:szCs w:val="24"/>
              </w:rPr>
              <w:t>3 066 803,58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A3530">
              <w:rPr>
                <w:b/>
                <w:i/>
                <w:snapToGrid/>
                <w:sz w:val="24"/>
                <w:szCs w:val="24"/>
              </w:rPr>
              <w:t>2,4</w:t>
            </w:r>
          </w:p>
        </w:tc>
      </w:tr>
      <w:tr w:rsidR="008A3530" w:rsidRPr="008A3530" w:rsidTr="006A1CB0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8A3530">
              <w:rPr>
                <w:b/>
                <w:i/>
                <w:snapToGrid/>
                <w:sz w:val="24"/>
                <w:szCs w:val="24"/>
              </w:rPr>
              <w:t>ООО "ЭТС"</w:t>
            </w:r>
            <w:r w:rsidRPr="008A3530">
              <w:rPr>
                <w:snapToGrid/>
                <w:sz w:val="24"/>
                <w:szCs w:val="24"/>
              </w:rPr>
              <w:t xml:space="preserve"> (680014 </w:t>
            </w:r>
            <w:proofErr w:type="spellStart"/>
            <w:r w:rsidRPr="008A3530">
              <w:rPr>
                <w:snapToGrid/>
                <w:sz w:val="24"/>
                <w:szCs w:val="24"/>
              </w:rPr>
              <w:t>г</w:t>
            </w:r>
            <w:proofErr w:type="gramStart"/>
            <w:r w:rsidRPr="008A3530">
              <w:rPr>
                <w:snapToGrid/>
                <w:sz w:val="24"/>
                <w:szCs w:val="24"/>
              </w:rPr>
              <w:t>.Х</w:t>
            </w:r>
            <w:proofErr w:type="gramEnd"/>
            <w:r w:rsidRPr="008A3530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8A3530">
              <w:rPr>
                <w:snapToGrid/>
                <w:sz w:val="24"/>
                <w:szCs w:val="24"/>
              </w:rPr>
              <w:t>, переулок Гаражный, 30-А.)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A3530">
              <w:rPr>
                <w:b/>
                <w:snapToGrid/>
                <w:sz w:val="24"/>
                <w:szCs w:val="24"/>
              </w:rPr>
              <w:t>3 220 338,98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30" w:rsidRPr="008A3530" w:rsidRDefault="008A3530" w:rsidP="008A353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A3530">
              <w:rPr>
                <w:b/>
                <w:i/>
                <w:snapToGrid/>
                <w:sz w:val="24"/>
                <w:szCs w:val="24"/>
              </w:rPr>
              <w:t>1,8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>5</w:t>
      </w:r>
      <w:r w:rsidRPr="00A75870">
        <w:rPr>
          <w:b/>
          <w:bCs/>
          <w:i/>
          <w:iCs/>
          <w:sz w:val="26"/>
          <w:szCs w:val="26"/>
        </w:rPr>
        <w:t>.  О проведении переторжки</w:t>
      </w:r>
    </w:p>
    <w:p w:rsidR="008A3530" w:rsidRPr="008A3530" w:rsidRDefault="008A3530" w:rsidP="008A353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A3530">
        <w:rPr>
          <w:snapToGrid/>
          <w:sz w:val="26"/>
          <w:szCs w:val="26"/>
        </w:rPr>
        <w:t>Провести переторжку;</w:t>
      </w:r>
    </w:p>
    <w:p w:rsidR="008A3530" w:rsidRPr="008A3530" w:rsidRDefault="008A3530" w:rsidP="008A353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6"/>
          <w:szCs w:val="26"/>
          <w:lang w:eastAsia="en-US"/>
        </w:rPr>
      </w:pPr>
      <w:r w:rsidRPr="008A3530">
        <w:rPr>
          <w:sz w:val="26"/>
          <w:szCs w:val="26"/>
        </w:rPr>
        <w:t xml:space="preserve">Допустить к </w:t>
      </w:r>
      <w:r w:rsidRPr="008A3530">
        <w:rPr>
          <w:snapToGrid/>
          <w:sz w:val="26"/>
          <w:szCs w:val="26"/>
        </w:rPr>
        <w:t>участию</w:t>
      </w:r>
      <w:r w:rsidRPr="008A3530">
        <w:rPr>
          <w:sz w:val="26"/>
          <w:szCs w:val="26"/>
        </w:rPr>
        <w:t xml:space="preserve"> в переторжке предложения следующих участников: </w:t>
      </w:r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Электросистемы</w:t>
      </w:r>
      <w:proofErr w:type="spellEnd"/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(680000, г. Хабаровск, ул. Тургенева-34), </w:t>
      </w:r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АО "ЭНЕРГОТРЕСТ"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(443028, Россия, Самарская обл., г. Самара, Московское ш., 20 км., стр. 75, офис 202), </w:t>
      </w:r>
      <w:r w:rsidRPr="008A3530">
        <w:rPr>
          <w:rFonts w:eastAsia="Calibri"/>
          <w:b/>
          <w:i/>
          <w:snapToGrid/>
          <w:sz w:val="26"/>
          <w:szCs w:val="26"/>
          <w:lang w:eastAsia="en-US"/>
        </w:rPr>
        <w:t>ООО "ЭТС"</w:t>
      </w:r>
      <w:r w:rsidRPr="008A3530">
        <w:rPr>
          <w:rFonts w:eastAsia="Calibri"/>
          <w:snapToGrid/>
          <w:sz w:val="26"/>
          <w:szCs w:val="26"/>
          <w:lang w:eastAsia="en-US"/>
        </w:rPr>
        <w:t xml:space="preserve"> (680014 </w:t>
      </w:r>
      <w:proofErr w:type="spellStart"/>
      <w:r w:rsidRPr="008A3530">
        <w:rPr>
          <w:rFonts w:eastAsia="Calibri"/>
          <w:snapToGrid/>
          <w:sz w:val="26"/>
          <w:szCs w:val="26"/>
          <w:lang w:eastAsia="en-US"/>
        </w:rPr>
        <w:t>г</w:t>
      </w:r>
      <w:proofErr w:type="gramStart"/>
      <w:r w:rsidRPr="008A3530">
        <w:rPr>
          <w:rFonts w:eastAsia="Calibri"/>
          <w:snapToGrid/>
          <w:sz w:val="26"/>
          <w:szCs w:val="26"/>
          <w:lang w:eastAsia="en-US"/>
        </w:rPr>
        <w:t>.Х</w:t>
      </w:r>
      <w:proofErr w:type="gramEnd"/>
      <w:r w:rsidRPr="008A3530">
        <w:rPr>
          <w:rFonts w:eastAsia="Calibri"/>
          <w:snapToGrid/>
          <w:sz w:val="26"/>
          <w:szCs w:val="26"/>
          <w:lang w:eastAsia="en-US"/>
        </w:rPr>
        <w:t>абаровск</w:t>
      </w:r>
      <w:proofErr w:type="spellEnd"/>
      <w:r w:rsidRPr="008A3530">
        <w:rPr>
          <w:rFonts w:eastAsia="Calibri"/>
          <w:snapToGrid/>
          <w:sz w:val="26"/>
          <w:szCs w:val="26"/>
          <w:lang w:eastAsia="en-US"/>
        </w:rPr>
        <w:t xml:space="preserve">, переулок Гаражный, 30-А.) </w:t>
      </w:r>
      <w:r w:rsidRPr="008A3530">
        <w:rPr>
          <w:snapToGrid/>
          <w:sz w:val="26"/>
          <w:szCs w:val="26"/>
        </w:rPr>
        <w:t>;</w:t>
      </w:r>
      <w:r w:rsidRPr="008A3530">
        <w:rPr>
          <w:snapToGrid/>
          <w:sz w:val="26"/>
          <w:szCs w:val="26"/>
          <w:lang w:eastAsia="en-US"/>
        </w:rPr>
        <w:t xml:space="preserve">  </w:t>
      </w:r>
    </w:p>
    <w:p w:rsidR="008A3530" w:rsidRPr="008A3530" w:rsidRDefault="008A3530" w:rsidP="008A353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A3530">
        <w:rPr>
          <w:sz w:val="26"/>
          <w:szCs w:val="26"/>
        </w:rPr>
        <w:t>Определить</w:t>
      </w:r>
      <w:r w:rsidRPr="008A3530">
        <w:rPr>
          <w:snapToGrid/>
          <w:sz w:val="26"/>
          <w:szCs w:val="26"/>
        </w:rPr>
        <w:t xml:space="preserve"> форму переторжки: </w:t>
      </w:r>
      <w:proofErr w:type="gramStart"/>
      <w:r w:rsidRPr="008A3530">
        <w:rPr>
          <w:snapToGrid/>
          <w:sz w:val="26"/>
          <w:szCs w:val="26"/>
        </w:rPr>
        <w:t>заочная</w:t>
      </w:r>
      <w:proofErr w:type="gramEnd"/>
      <w:r w:rsidRPr="008A3530">
        <w:rPr>
          <w:snapToGrid/>
          <w:sz w:val="26"/>
          <w:szCs w:val="26"/>
        </w:rPr>
        <w:t>;</w:t>
      </w:r>
    </w:p>
    <w:p w:rsidR="008A3530" w:rsidRPr="008A3530" w:rsidRDefault="008A3530" w:rsidP="008A353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A3530">
        <w:rPr>
          <w:sz w:val="26"/>
          <w:szCs w:val="26"/>
        </w:rPr>
        <w:lastRenderedPageBreak/>
        <w:t>Назначить</w:t>
      </w:r>
      <w:r w:rsidRPr="008A3530">
        <w:rPr>
          <w:snapToGrid/>
          <w:sz w:val="26"/>
          <w:szCs w:val="26"/>
        </w:rPr>
        <w:t xml:space="preserve"> переторжку на 12.01.2017 в 15:00 час</w:t>
      </w:r>
      <w:proofErr w:type="gramStart"/>
      <w:r w:rsidRPr="008A3530">
        <w:rPr>
          <w:snapToGrid/>
          <w:sz w:val="26"/>
          <w:szCs w:val="26"/>
        </w:rPr>
        <w:t>.</w:t>
      </w:r>
      <w:proofErr w:type="gramEnd"/>
      <w:r w:rsidRPr="008A3530">
        <w:rPr>
          <w:snapToGrid/>
          <w:sz w:val="26"/>
          <w:szCs w:val="26"/>
        </w:rPr>
        <w:t xml:space="preserve"> (</w:t>
      </w:r>
      <w:proofErr w:type="gramStart"/>
      <w:r w:rsidRPr="008A3530">
        <w:rPr>
          <w:snapToGrid/>
          <w:sz w:val="26"/>
          <w:szCs w:val="26"/>
        </w:rPr>
        <w:t>б</w:t>
      </w:r>
      <w:proofErr w:type="gramEnd"/>
      <w:r w:rsidRPr="008A3530">
        <w:rPr>
          <w:snapToGrid/>
          <w:sz w:val="26"/>
          <w:szCs w:val="26"/>
        </w:rPr>
        <w:t>лаговещенского времени);</w:t>
      </w:r>
    </w:p>
    <w:p w:rsidR="008A3530" w:rsidRPr="008A3530" w:rsidRDefault="008A3530" w:rsidP="008A353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A3530">
        <w:rPr>
          <w:sz w:val="26"/>
          <w:szCs w:val="26"/>
        </w:rPr>
        <w:t>Место</w:t>
      </w:r>
      <w:r w:rsidRPr="008A3530">
        <w:rPr>
          <w:snapToGrid/>
          <w:sz w:val="26"/>
          <w:szCs w:val="26"/>
        </w:rPr>
        <w:t xml:space="preserve"> проведения переторжки: ЭТП </w:t>
      </w:r>
      <w:r w:rsidRPr="008A3530">
        <w:rPr>
          <w:snapToGrid/>
          <w:sz w:val="26"/>
          <w:szCs w:val="26"/>
          <w:lang w:val="en-US"/>
        </w:rPr>
        <w:t>b</w:t>
      </w:r>
      <w:r w:rsidRPr="008A3530">
        <w:rPr>
          <w:snapToGrid/>
          <w:sz w:val="26"/>
          <w:szCs w:val="26"/>
        </w:rPr>
        <w:t>2</w:t>
      </w:r>
      <w:r w:rsidRPr="008A3530">
        <w:rPr>
          <w:snapToGrid/>
          <w:sz w:val="26"/>
          <w:szCs w:val="26"/>
          <w:lang w:val="en-US"/>
        </w:rPr>
        <w:t>b</w:t>
      </w:r>
      <w:r w:rsidRPr="008A3530">
        <w:rPr>
          <w:snapToGrid/>
          <w:sz w:val="26"/>
          <w:szCs w:val="26"/>
        </w:rPr>
        <w:t>-</w:t>
      </w:r>
      <w:proofErr w:type="spellStart"/>
      <w:r w:rsidRPr="008A3530">
        <w:rPr>
          <w:snapToGrid/>
          <w:sz w:val="26"/>
          <w:szCs w:val="26"/>
          <w:lang w:val="en-US"/>
        </w:rPr>
        <w:t>energo</w:t>
      </w:r>
      <w:proofErr w:type="spellEnd"/>
      <w:r w:rsidRPr="008A3530">
        <w:rPr>
          <w:snapToGrid/>
          <w:sz w:val="26"/>
          <w:szCs w:val="26"/>
        </w:rPr>
        <w:t>;</w:t>
      </w:r>
    </w:p>
    <w:p w:rsidR="008A3530" w:rsidRPr="008A3530" w:rsidRDefault="008A3530" w:rsidP="008A3530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8A3530">
        <w:rPr>
          <w:sz w:val="26"/>
          <w:szCs w:val="26"/>
        </w:rPr>
        <w:t xml:space="preserve">Ответственному секретарю Закупочной комиссии уведомить участников, </w:t>
      </w:r>
      <w:proofErr w:type="spellStart"/>
      <w:r w:rsidRPr="008A3530">
        <w:rPr>
          <w:sz w:val="26"/>
          <w:szCs w:val="26"/>
        </w:rPr>
        <w:t>приглашенных</w:t>
      </w:r>
      <w:proofErr w:type="spellEnd"/>
      <w:r w:rsidRPr="008A3530">
        <w:rPr>
          <w:sz w:val="26"/>
          <w:szCs w:val="26"/>
        </w:rPr>
        <w:t xml:space="preserve"> к участию в переторжке, о принятом комиссией решении.</w:t>
      </w:r>
    </w:p>
    <w:p w:rsidR="007A00F4" w:rsidRPr="00A7587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9F" w:rsidRDefault="00DB319F" w:rsidP="00355095">
      <w:pPr>
        <w:spacing w:line="240" w:lineRule="auto"/>
      </w:pPr>
      <w:r>
        <w:separator/>
      </w:r>
    </w:p>
  </w:endnote>
  <w:endnote w:type="continuationSeparator" w:id="0">
    <w:p w:rsidR="00DB319F" w:rsidRDefault="00DB31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618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618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9F" w:rsidRDefault="00DB319F" w:rsidP="00355095">
      <w:pPr>
        <w:spacing w:line="240" w:lineRule="auto"/>
      </w:pPr>
      <w:r>
        <w:separator/>
      </w:r>
    </w:p>
  </w:footnote>
  <w:footnote w:type="continuationSeparator" w:id="0">
    <w:p w:rsidR="00DB319F" w:rsidRDefault="00DB31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A3530">
      <w:rPr>
        <w:i/>
        <w:sz w:val="20"/>
      </w:rPr>
      <w:t xml:space="preserve">99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A3530">
      <w:rPr>
        <w:i/>
        <w:sz w:val="20"/>
      </w:rPr>
      <w:t xml:space="preserve">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E86-3401-4EB1-875A-2E70D8BE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49</cp:revision>
  <cp:lastPrinted>2017-01-06T05:51:00Z</cp:lastPrinted>
  <dcterms:created xsi:type="dcterms:W3CDTF">2015-01-16T07:03:00Z</dcterms:created>
  <dcterms:modified xsi:type="dcterms:W3CDTF">2017-01-10T01:31:00Z</dcterms:modified>
</cp:coreProperties>
</file>