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05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DD05EF" w:rsidRDefault="00623A9C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выбору победителя по открытому электронному запросу цен на право заключения </w:t>
      </w:r>
      <w:r w:rsidRPr="00DD05EF">
        <w:rPr>
          <w:b/>
          <w:bCs/>
          <w:sz w:val="32"/>
          <w:szCs w:val="32"/>
        </w:rPr>
        <w:t xml:space="preserve">договора: </w:t>
      </w:r>
      <w:r w:rsidR="00634771" w:rsidRPr="00DD05EF">
        <w:rPr>
          <w:b/>
          <w:i/>
          <w:snapToGrid/>
          <w:color w:val="000000" w:themeColor="text1"/>
          <w:sz w:val="32"/>
          <w:szCs w:val="32"/>
        </w:rPr>
        <w:t>«</w:t>
      </w:r>
      <w:r w:rsidR="00DD05EF" w:rsidRPr="00DD05EF">
        <w:rPr>
          <w:b/>
          <w:i/>
          <w:sz w:val="32"/>
          <w:szCs w:val="32"/>
        </w:rPr>
        <w:t>Вакуумные выключатели</w:t>
      </w:r>
      <w:r w:rsidR="00153A00" w:rsidRPr="00DD05EF">
        <w:rPr>
          <w:b/>
          <w:i/>
          <w:color w:val="000000" w:themeColor="text1"/>
          <w:sz w:val="32"/>
          <w:szCs w:val="32"/>
        </w:rPr>
        <w:t xml:space="preserve">»  </w:t>
      </w:r>
      <w:r w:rsidR="00634771" w:rsidRPr="00DD05EF">
        <w:rPr>
          <w:b/>
          <w:i/>
          <w:snapToGrid/>
          <w:color w:val="000000" w:themeColor="text1"/>
          <w:sz w:val="32"/>
          <w:szCs w:val="32"/>
        </w:rPr>
        <w:t xml:space="preserve">  </w:t>
      </w:r>
    </w:p>
    <w:p w:rsidR="00634771" w:rsidRPr="00DD05EF" w:rsidRDefault="00634771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  <w:r w:rsidRPr="00DD05EF">
        <w:rPr>
          <w:b/>
          <w:i/>
          <w:snapToGrid/>
          <w:color w:val="000000" w:themeColor="text1"/>
          <w:sz w:val="32"/>
          <w:szCs w:val="32"/>
        </w:rPr>
        <w:t xml:space="preserve">закупка </w:t>
      </w:r>
      <w:r w:rsidR="00DD05EF">
        <w:rPr>
          <w:b/>
          <w:i/>
          <w:snapToGrid/>
          <w:color w:val="000000" w:themeColor="text1"/>
          <w:sz w:val="32"/>
          <w:szCs w:val="32"/>
        </w:rPr>
        <w:t>26</w:t>
      </w:r>
      <w:r w:rsidR="00CD1990" w:rsidRPr="00DD05EF">
        <w:rPr>
          <w:b/>
          <w:i/>
          <w:snapToGrid/>
          <w:color w:val="000000" w:themeColor="text1"/>
          <w:sz w:val="32"/>
          <w:szCs w:val="32"/>
        </w:rPr>
        <w:t xml:space="preserve"> </w:t>
      </w:r>
      <w:r w:rsidRPr="00DD05EF">
        <w:rPr>
          <w:b/>
          <w:i/>
          <w:snapToGrid/>
          <w:color w:val="000000" w:themeColor="text1"/>
          <w:sz w:val="32"/>
          <w:szCs w:val="32"/>
        </w:rPr>
        <w:t>раздел 2.1  ГКПЗ 201</w:t>
      </w:r>
      <w:r w:rsidR="00DD05EF">
        <w:rPr>
          <w:b/>
          <w:i/>
          <w:snapToGrid/>
          <w:color w:val="000000" w:themeColor="text1"/>
          <w:sz w:val="32"/>
          <w:szCs w:val="32"/>
        </w:rPr>
        <w:t>7</w:t>
      </w:r>
      <w:r w:rsidRPr="00DD05EF">
        <w:rPr>
          <w:b/>
          <w:i/>
          <w:snapToGrid/>
          <w:color w:val="000000" w:themeColor="text1"/>
          <w:sz w:val="32"/>
          <w:szCs w:val="32"/>
        </w:rPr>
        <w:t xml:space="preserve"> г.</w:t>
      </w:r>
    </w:p>
    <w:p w:rsidR="007A0EBF" w:rsidRPr="00DD05E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C91D45" w:rsidTr="00281B89">
        <w:tc>
          <w:tcPr>
            <w:tcW w:w="4998" w:type="dxa"/>
          </w:tcPr>
          <w:p w:rsidR="00623A9C" w:rsidRPr="00C91D45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C91D45" w:rsidRDefault="00623A9C" w:rsidP="00DD05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91D45">
              <w:rPr>
                <w:snapToGrid/>
                <w:sz w:val="26"/>
                <w:szCs w:val="26"/>
              </w:rPr>
              <w:t xml:space="preserve">№ </w:t>
            </w:r>
            <w:r w:rsidR="00C91D45" w:rsidRPr="00C91D45">
              <w:rPr>
                <w:b/>
                <w:i/>
                <w:sz w:val="26"/>
                <w:szCs w:val="26"/>
              </w:rPr>
              <w:t>31604</w:t>
            </w:r>
            <w:r w:rsidR="00DD05EF">
              <w:rPr>
                <w:b/>
                <w:i/>
                <w:sz w:val="26"/>
                <w:szCs w:val="26"/>
              </w:rPr>
              <w:t>307964</w:t>
            </w:r>
            <w:r w:rsidR="00B82A3A">
              <w:rPr>
                <w:b/>
                <w:i/>
                <w:sz w:val="26"/>
                <w:szCs w:val="26"/>
              </w:rPr>
              <w:t>(МСП)</w:t>
            </w:r>
          </w:p>
        </w:tc>
        <w:tc>
          <w:tcPr>
            <w:tcW w:w="4999" w:type="dxa"/>
          </w:tcPr>
          <w:p w:rsidR="00623A9C" w:rsidRPr="00C91D45" w:rsidRDefault="000C5C10" w:rsidP="00B32CA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B32CA4">
              <w:rPr>
                <w:b/>
                <w:bCs/>
                <w:caps/>
                <w:sz w:val="26"/>
                <w:szCs w:val="26"/>
              </w:rPr>
              <w:t>01</w:t>
            </w:r>
            <w:r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B32CA4">
              <w:rPr>
                <w:b/>
                <w:sz w:val="26"/>
                <w:szCs w:val="26"/>
              </w:rPr>
              <w:t>декабря</w:t>
            </w:r>
            <w:bookmarkStart w:id="2" w:name="_GoBack"/>
            <w:bookmarkEnd w:id="2"/>
            <w:r>
              <w:rPr>
                <w:b/>
                <w:sz w:val="26"/>
                <w:szCs w:val="26"/>
              </w:rPr>
              <w:t xml:space="preserve"> </w:t>
            </w:r>
            <w:r w:rsidR="00623A9C" w:rsidRPr="00C91D45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C91D45">
              <w:rPr>
                <w:b/>
                <w:snapToGrid/>
                <w:sz w:val="26"/>
                <w:szCs w:val="26"/>
              </w:rPr>
              <w:t>г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B71920" w:rsidRPr="00DD05EF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</w:t>
      </w:r>
      <w:r w:rsidRPr="00DD05E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ПРЕДМЕТ ЗАКУПКИ: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DD05EF" w:rsidRPr="00DD05EF">
        <w:rPr>
          <w:b/>
          <w:i/>
          <w:sz w:val="26"/>
          <w:szCs w:val="26"/>
        </w:rPr>
        <w:t>Вакуумные выключатели</w:t>
      </w:r>
      <w:r w:rsidR="00153A00" w:rsidRPr="00DD05EF">
        <w:rPr>
          <w:b/>
          <w:i/>
          <w:color w:val="000000" w:themeColor="text1"/>
          <w:sz w:val="26"/>
          <w:szCs w:val="26"/>
        </w:rPr>
        <w:t>»</w:t>
      </w:r>
      <w:r w:rsidR="00C91D45" w:rsidRPr="00DD05EF">
        <w:rPr>
          <w:b/>
          <w:i/>
          <w:color w:val="000000" w:themeColor="text1"/>
          <w:sz w:val="26"/>
          <w:szCs w:val="26"/>
        </w:rPr>
        <w:t>,</w:t>
      </w:r>
      <w:r w:rsidR="00DD05EF">
        <w:rPr>
          <w:b/>
          <w:i/>
          <w:color w:val="000000" w:themeColor="text1"/>
          <w:sz w:val="26"/>
          <w:szCs w:val="26"/>
        </w:rPr>
        <w:t xml:space="preserve"> </w:t>
      </w:r>
      <w:r w:rsidR="00CD1990" w:rsidRPr="00DD05EF">
        <w:rPr>
          <w:b/>
          <w:i/>
          <w:color w:val="000000" w:themeColor="text1"/>
          <w:sz w:val="26"/>
          <w:szCs w:val="26"/>
        </w:rPr>
        <w:t xml:space="preserve">закупка </w:t>
      </w:r>
      <w:r w:rsidR="00DD05EF" w:rsidRPr="00DD05EF">
        <w:rPr>
          <w:b/>
          <w:i/>
          <w:color w:val="000000" w:themeColor="text1"/>
          <w:sz w:val="26"/>
          <w:szCs w:val="26"/>
        </w:rPr>
        <w:t>26</w:t>
      </w:r>
    </w:p>
    <w:p w:rsidR="00DD5E99" w:rsidRPr="00DD05EF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DD05EF">
        <w:rPr>
          <w:snapToGrid/>
          <w:sz w:val="26"/>
          <w:szCs w:val="26"/>
        </w:rPr>
        <w:t>Планируемая стоимость</w:t>
      </w:r>
      <w:r w:rsidRPr="00C91D45">
        <w:rPr>
          <w:snapToGrid/>
          <w:sz w:val="26"/>
          <w:szCs w:val="26"/>
        </w:rPr>
        <w:t xml:space="preserve"> лота в ГКПЗ АО «ДРСК» составляет: </w:t>
      </w:r>
      <w:r w:rsidR="00DD05EF">
        <w:rPr>
          <w:b/>
          <w:snapToGrid/>
          <w:sz w:val="26"/>
          <w:szCs w:val="26"/>
        </w:rPr>
        <w:t>2 375 470,63</w:t>
      </w:r>
      <w:r w:rsidRPr="00C91D45">
        <w:rPr>
          <w:sz w:val="26"/>
          <w:szCs w:val="26"/>
        </w:rPr>
        <w:t xml:space="preserve"> 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91D4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91D4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Cs/>
          <w:i/>
          <w:iCs/>
          <w:snapToGrid/>
          <w:sz w:val="26"/>
          <w:szCs w:val="26"/>
        </w:rPr>
        <w:t xml:space="preserve"> заявок</w:t>
      </w:r>
    </w:p>
    <w:p w:rsidR="00ED714C" w:rsidRPr="00C91D45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1D45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C91D45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472"/>
        <w:gridCol w:w="4187"/>
      </w:tblGrid>
      <w:tr w:rsidR="00153A00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DD05EF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C91D45" w:rsidRDefault="00DD05EF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DD05EF" w:rsidRDefault="00DD05EF" w:rsidP="00DD05E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D05E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DD05EF">
              <w:rPr>
                <w:b/>
                <w:i/>
                <w:color w:val="333333"/>
                <w:sz w:val="26"/>
                <w:szCs w:val="26"/>
              </w:rPr>
              <w:t>Электросистемы</w:t>
            </w:r>
            <w:proofErr w:type="spellEnd"/>
            <w:r w:rsidRPr="00DD05E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DD05EF">
              <w:rPr>
                <w:color w:val="333333"/>
                <w:sz w:val="26"/>
                <w:szCs w:val="26"/>
              </w:rPr>
              <w:t xml:space="preserve">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DD05EF" w:rsidRDefault="00DD05EF" w:rsidP="00DD05E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D05EF">
              <w:rPr>
                <w:color w:val="333333"/>
                <w:sz w:val="26"/>
                <w:szCs w:val="26"/>
              </w:rPr>
              <w:t>Цена: 2 796 600,00 руб. (цена без НДС: 2 370 000,00 руб.)</w:t>
            </w:r>
          </w:p>
        </w:tc>
      </w:tr>
      <w:tr w:rsidR="00DD05EF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C91D45" w:rsidRDefault="00DD05EF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DD05EF" w:rsidRDefault="00DD05EF" w:rsidP="00DD05E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D05EF">
              <w:rPr>
                <w:b/>
                <w:i/>
                <w:color w:val="333333"/>
                <w:sz w:val="26"/>
                <w:szCs w:val="26"/>
              </w:rPr>
              <w:t>ООО "ДВЭС"</w:t>
            </w:r>
            <w:r w:rsidRPr="00DD05EF">
              <w:rPr>
                <w:color w:val="333333"/>
                <w:sz w:val="26"/>
                <w:szCs w:val="26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5EF" w:rsidRPr="00DD05EF" w:rsidRDefault="00DD05EF" w:rsidP="00DD05E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D05EF">
              <w:rPr>
                <w:color w:val="333333"/>
                <w:sz w:val="26"/>
                <w:szCs w:val="26"/>
              </w:rPr>
              <w:t>Цена: 2 802 972,00 руб. (цена без НДС: 2 375 400,00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2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b/>
          <w:sz w:val="26"/>
          <w:szCs w:val="26"/>
        </w:rPr>
        <w:lastRenderedPageBreak/>
        <w:t>Признать</w:t>
      </w:r>
      <w:r w:rsidRPr="00C91D45">
        <w:rPr>
          <w:sz w:val="26"/>
          <w:szCs w:val="26"/>
        </w:rPr>
        <w:t xml:space="preserve"> заявки </w:t>
      </w:r>
      <w:r w:rsidR="00CA3752" w:rsidRPr="005C5208">
        <w:rPr>
          <w:b/>
          <w:i/>
          <w:color w:val="333333"/>
          <w:sz w:val="26"/>
          <w:szCs w:val="26"/>
        </w:rPr>
        <w:t>ООО "</w:t>
      </w:r>
      <w:proofErr w:type="spellStart"/>
      <w:r w:rsidR="00CA3752" w:rsidRPr="005C5208">
        <w:rPr>
          <w:b/>
          <w:i/>
          <w:color w:val="333333"/>
          <w:sz w:val="26"/>
          <w:szCs w:val="26"/>
        </w:rPr>
        <w:t>Электросистемы</w:t>
      </w:r>
      <w:proofErr w:type="spellEnd"/>
      <w:r w:rsidR="00CA3752" w:rsidRPr="005C5208">
        <w:rPr>
          <w:b/>
          <w:i/>
          <w:color w:val="333333"/>
          <w:sz w:val="26"/>
          <w:szCs w:val="26"/>
        </w:rPr>
        <w:t>"</w:t>
      </w:r>
      <w:r w:rsidR="00CA3752" w:rsidRPr="005C5208">
        <w:rPr>
          <w:color w:val="333333"/>
          <w:sz w:val="26"/>
          <w:szCs w:val="26"/>
        </w:rPr>
        <w:t xml:space="preserve"> (680000, г. Хабаровск, ул. Тургенева-34), </w:t>
      </w:r>
      <w:r w:rsidR="00CA3752" w:rsidRPr="005C5208">
        <w:rPr>
          <w:b/>
          <w:i/>
          <w:color w:val="333333"/>
          <w:sz w:val="26"/>
          <w:szCs w:val="26"/>
        </w:rPr>
        <w:t>ООО "ДВЭС"</w:t>
      </w:r>
      <w:r w:rsidR="00CA3752" w:rsidRPr="005C5208">
        <w:rPr>
          <w:color w:val="333333"/>
          <w:sz w:val="26"/>
          <w:szCs w:val="26"/>
        </w:rPr>
        <w:t xml:space="preserve"> (680018, Хабаровский край, г. Хабаровск, ул. Руднева, д. 71 А) </w:t>
      </w:r>
      <w:r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3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CA3752" w:rsidRPr="00CA3752" w:rsidTr="009A5C17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CA3752" w:rsidRPr="00CA3752" w:rsidTr="009A5C17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Электросистемы</w:t>
            </w:r>
            <w:proofErr w:type="spellEnd"/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A3752">
              <w:rPr>
                <w:snapToGrid/>
                <w:color w:val="333333"/>
                <w:sz w:val="26"/>
                <w:szCs w:val="26"/>
              </w:rPr>
              <w:t xml:space="preserve"> (680000, г. Хабаровск, ул. Тургенева-34)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2 370 000,00</w:t>
            </w:r>
          </w:p>
        </w:tc>
      </w:tr>
      <w:tr w:rsidR="00CA3752" w:rsidRPr="00CA3752" w:rsidTr="009A5C17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ООО "ДВЭС"</w:t>
            </w:r>
            <w:r w:rsidRPr="00CA3752">
              <w:rPr>
                <w:snapToGrid/>
                <w:color w:val="333333"/>
                <w:sz w:val="26"/>
                <w:szCs w:val="26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752" w:rsidRPr="00CA3752" w:rsidRDefault="00CA3752" w:rsidP="00CA375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A3752">
              <w:rPr>
                <w:b/>
                <w:i/>
                <w:snapToGrid/>
                <w:color w:val="333333"/>
                <w:sz w:val="26"/>
                <w:szCs w:val="26"/>
              </w:rPr>
              <w:t>2 375 400,00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53A00" w:rsidRPr="00C91D45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электронного запроса цен»</w:t>
      </w:r>
    </w:p>
    <w:p w:rsidR="00CA3752" w:rsidRDefault="00CA3752" w:rsidP="00CA3752">
      <w:pPr>
        <w:spacing w:line="240" w:lineRule="auto"/>
        <w:rPr>
          <w:b/>
          <w:i/>
          <w:sz w:val="26"/>
          <w:szCs w:val="26"/>
        </w:rPr>
      </w:pPr>
    </w:p>
    <w:p w:rsidR="00CA3752" w:rsidRPr="00CA3752" w:rsidRDefault="00ED714C" w:rsidP="00CA3752">
      <w:pPr>
        <w:spacing w:line="240" w:lineRule="auto"/>
        <w:rPr>
          <w:sz w:val="26"/>
          <w:szCs w:val="26"/>
        </w:rPr>
      </w:pPr>
      <w:r w:rsidRPr="00C91D45">
        <w:rPr>
          <w:b/>
          <w:i/>
          <w:sz w:val="26"/>
          <w:szCs w:val="26"/>
        </w:rPr>
        <w:t>Признать победителем</w:t>
      </w:r>
      <w:r w:rsidRPr="00C91D45">
        <w:rPr>
          <w:sz w:val="26"/>
          <w:szCs w:val="26"/>
        </w:rPr>
        <w:t xml:space="preserve"> открытого электронного запроса цен </w:t>
      </w:r>
      <w:r w:rsidRPr="00C91D45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CA3752" w:rsidRPr="00CA3752">
        <w:rPr>
          <w:b/>
          <w:i/>
          <w:snapToGrid/>
          <w:sz w:val="26"/>
          <w:szCs w:val="26"/>
        </w:rPr>
        <w:t>«</w:t>
      </w:r>
      <w:r w:rsidR="00CA3752" w:rsidRPr="00CA375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Вакуумные </w:t>
      </w:r>
      <w:proofErr w:type="spellStart"/>
      <w:r w:rsidR="00CA3752" w:rsidRPr="00CA3752">
        <w:rPr>
          <w:rFonts w:eastAsiaTheme="minorHAnsi"/>
          <w:b/>
          <w:i/>
          <w:snapToGrid/>
          <w:sz w:val="26"/>
          <w:szCs w:val="26"/>
          <w:lang w:eastAsia="en-US"/>
        </w:rPr>
        <w:t>выключаттели</w:t>
      </w:r>
      <w:proofErr w:type="spellEnd"/>
      <w:r w:rsidR="00CA3752" w:rsidRPr="00CA375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" </w:t>
      </w:r>
      <w:r w:rsidR="00CA3752" w:rsidRPr="00CA375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A3752" w:rsidRPr="00CA3752">
        <w:rPr>
          <w:sz w:val="26"/>
          <w:szCs w:val="26"/>
        </w:rPr>
        <w:t>ранжировке</w:t>
      </w:r>
      <w:proofErr w:type="spellEnd"/>
      <w:r w:rsidR="00CA3752" w:rsidRPr="00CA3752">
        <w:rPr>
          <w:sz w:val="26"/>
          <w:szCs w:val="26"/>
        </w:rPr>
        <w:t xml:space="preserve"> по степени предпочтительности для заказчика</w:t>
      </w:r>
      <w:r w:rsidR="00CA3752" w:rsidRPr="00CA3752">
        <w:rPr>
          <w:b/>
          <w:i/>
          <w:snapToGrid/>
          <w:sz w:val="26"/>
          <w:szCs w:val="26"/>
        </w:rPr>
        <w:t xml:space="preserve"> ООО "</w:t>
      </w:r>
      <w:proofErr w:type="spellStart"/>
      <w:r w:rsidR="00CA3752" w:rsidRPr="00CA3752">
        <w:rPr>
          <w:b/>
          <w:i/>
          <w:snapToGrid/>
          <w:sz w:val="26"/>
          <w:szCs w:val="26"/>
        </w:rPr>
        <w:t>Электросистемы</w:t>
      </w:r>
      <w:proofErr w:type="spellEnd"/>
      <w:r w:rsidR="00CA3752" w:rsidRPr="00CA3752">
        <w:rPr>
          <w:b/>
          <w:i/>
          <w:snapToGrid/>
          <w:sz w:val="26"/>
          <w:szCs w:val="26"/>
        </w:rPr>
        <w:t>"</w:t>
      </w:r>
      <w:r w:rsidR="00CA3752" w:rsidRPr="00CA3752">
        <w:rPr>
          <w:snapToGrid/>
          <w:sz w:val="26"/>
          <w:szCs w:val="26"/>
        </w:rPr>
        <w:t xml:space="preserve"> (680000, г. Хабаровск, ул. Тургенева-34)</w:t>
      </w:r>
      <w:r w:rsidR="00CA3752" w:rsidRPr="00CA3752">
        <w:rPr>
          <w:sz w:val="26"/>
          <w:szCs w:val="26"/>
        </w:rPr>
        <w:t xml:space="preserve">: на условиях:  Цена: </w:t>
      </w:r>
      <w:r w:rsidR="00CA3752" w:rsidRPr="00CA3752">
        <w:rPr>
          <w:snapToGrid/>
          <w:sz w:val="26"/>
          <w:szCs w:val="26"/>
        </w:rPr>
        <w:t xml:space="preserve">2 796 600,00 руб. (цена без НДС: 2 370 000,00 руб.). </w:t>
      </w:r>
      <w:r w:rsidR="00CA3752" w:rsidRPr="00CA3752">
        <w:rPr>
          <w:sz w:val="26"/>
          <w:szCs w:val="26"/>
        </w:rPr>
        <w:t xml:space="preserve">Срок завершения поставки: до 30.04.2017г., с возможностью досрочной поставки. Условия оплаты: 100% в течение 30 календарных дней с момента поставки  оборудования на склад грузополучателя. Гарантийный срок: 60 месяцев  с момента  ввода в эксплуатацию, но не более 66 месяцев с момента поставки. </w:t>
      </w:r>
    </w:p>
    <w:p w:rsidR="00ED714C" w:rsidRPr="007A0EBF" w:rsidRDefault="00ED714C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1" w:rsidRDefault="00B15E11" w:rsidP="00355095">
      <w:pPr>
        <w:spacing w:line="240" w:lineRule="auto"/>
      </w:pPr>
      <w:r>
        <w:separator/>
      </w:r>
    </w:p>
  </w:endnote>
  <w:endnote w:type="continuationSeparator" w:id="0">
    <w:p w:rsidR="00B15E11" w:rsidRDefault="00B15E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2C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2C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1" w:rsidRDefault="00B15E11" w:rsidP="00355095">
      <w:pPr>
        <w:spacing w:line="240" w:lineRule="auto"/>
      </w:pPr>
      <w:r>
        <w:separator/>
      </w:r>
    </w:p>
  </w:footnote>
  <w:footnote w:type="continuationSeparator" w:id="0">
    <w:p w:rsidR="00B15E11" w:rsidRDefault="00B15E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0CB6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2EB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E11"/>
    <w:rsid w:val="00B20409"/>
    <w:rsid w:val="00B21BBE"/>
    <w:rsid w:val="00B31A54"/>
    <w:rsid w:val="00B32CA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3752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05EF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104</cp:revision>
  <cp:lastPrinted>2016-11-30T04:53:00Z</cp:lastPrinted>
  <dcterms:created xsi:type="dcterms:W3CDTF">2015-03-25T00:17:00Z</dcterms:created>
  <dcterms:modified xsi:type="dcterms:W3CDTF">2016-11-30T06:53:00Z</dcterms:modified>
</cp:coreProperties>
</file>