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80838">
        <w:rPr>
          <w:b/>
          <w:bCs/>
          <w:sz w:val="36"/>
          <w:szCs w:val="36"/>
        </w:rPr>
        <w:t>622</w:t>
      </w:r>
      <w:r w:rsidR="0018593D">
        <w:rPr>
          <w:b/>
          <w:bCs/>
          <w:sz w:val="36"/>
          <w:szCs w:val="36"/>
        </w:rPr>
        <w:t>/</w:t>
      </w:r>
      <w:proofErr w:type="spellStart"/>
      <w:r w:rsidR="0018593D">
        <w:rPr>
          <w:b/>
          <w:bCs/>
          <w:sz w:val="36"/>
          <w:szCs w:val="36"/>
        </w:rPr>
        <w:t>МТПиР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680838" w:rsidRPr="00821C67" w:rsidRDefault="00680838" w:rsidP="00D9517C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21C67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Автомобили УАЗ</w:t>
      </w:r>
      <w:r w:rsidRPr="00821C67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или аналог филиала П</w:t>
      </w:r>
      <w:r w:rsidRPr="00821C67">
        <w:rPr>
          <w:b/>
          <w:i/>
          <w:sz w:val="26"/>
          <w:szCs w:val="26"/>
        </w:rPr>
        <w:t>ЭС</w:t>
      </w:r>
    </w:p>
    <w:p w:rsidR="00680838" w:rsidRPr="00823AC6" w:rsidRDefault="00680838" w:rsidP="00680838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1204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80838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34E7">
        <w:rPr>
          <w:rFonts w:ascii="Times New Roman" w:hAnsi="Times New Roman" w:cs="Times New Roman"/>
          <w:sz w:val="24"/>
        </w:rPr>
        <w:t>16037</w:t>
      </w:r>
      <w:r w:rsidR="00680838">
        <w:rPr>
          <w:rFonts w:ascii="Times New Roman" w:hAnsi="Times New Roman" w:cs="Times New Roman"/>
          <w:sz w:val="24"/>
        </w:rPr>
        <w:t>98781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18593D" w:rsidRDefault="0018593D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80838" w:rsidRPr="00EF2739" w:rsidRDefault="00680838" w:rsidP="0068083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680838" w:rsidRDefault="00680838" w:rsidP="0068083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680838" w:rsidRPr="00565389" w:rsidRDefault="00680838" w:rsidP="0068083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680838" w:rsidRPr="000A692E" w:rsidTr="00D9517C">
        <w:trPr>
          <w:trHeight w:val="375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838" w:rsidRPr="000A692E" w:rsidRDefault="00680838" w:rsidP="00D9517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80838" w:rsidRPr="000A692E" w:rsidRDefault="00680838" w:rsidP="00D9517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838" w:rsidRPr="000A692E" w:rsidRDefault="00680838" w:rsidP="00D9517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838" w:rsidRPr="000A692E" w:rsidRDefault="00680838" w:rsidP="00D9517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838" w:rsidRPr="000A692E" w:rsidRDefault="00680838" w:rsidP="00D9517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80838" w:rsidRPr="000A692E" w:rsidTr="00D9517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Pr="000A692E" w:rsidRDefault="00680838" w:rsidP="00680838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467BB2">
              <w:rPr>
                <w:sz w:val="24"/>
                <w:szCs w:val="24"/>
              </w:rPr>
              <w:t>г</w:t>
            </w:r>
            <w:proofErr w:type="gramStart"/>
            <w:r w:rsidRPr="00467BB2">
              <w:rPr>
                <w:sz w:val="24"/>
                <w:szCs w:val="24"/>
              </w:rPr>
              <w:t>.В</w:t>
            </w:r>
            <w:proofErr w:type="gramEnd"/>
            <w:r w:rsidRPr="00467BB2">
              <w:rPr>
                <w:sz w:val="24"/>
                <w:szCs w:val="24"/>
              </w:rPr>
              <w:t>ладивосток</w:t>
            </w:r>
            <w:proofErr w:type="spellEnd"/>
            <w:r w:rsidRPr="00467BB2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2 947 810,00 руб. (цена без НДС: </w:t>
            </w:r>
            <w:r w:rsidRPr="00467BB2">
              <w:rPr>
                <w:b/>
                <w:sz w:val="24"/>
                <w:szCs w:val="24"/>
              </w:rPr>
              <w:t>2 498 144,07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Pr="00DA3216" w:rsidRDefault="00680838" w:rsidP="00D95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80838" w:rsidRPr="000A692E" w:rsidTr="00D9517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Default="00680838" w:rsidP="00D9517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ИП </w:t>
            </w:r>
            <w:proofErr w:type="spellStart"/>
            <w:r w:rsidRPr="00467BB2">
              <w:rPr>
                <w:sz w:val="24"/>
                <w:szCs w:val="24"/>
              </w:rPr>
              <w:t>Уразов</w:t>
            </w:r>
            <w:proofErr w:type="spellEnd"/>
            <w:r w:rsidRPr="00467BB2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2 969 000,00 руб. (цена без НДС: </w:t>
            </w:r>
            <w:r w:rsidRPr="00467BB2">
              <w:rPr>
                <w:b/>
                <w:sz w:val="24"/>
                <w:szCs w:val="24"/>
              </w:rPr>
              <w:t>2 516 101,69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8" w:rsidRPr="00DA3216" w:rsidRDefault="00680838" w:rsidP="00D95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680838" w:rsidRDefault="00680838" w:rsidP="0068083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80838" w:rsidRDefault="00680838" w:rsidP="0068083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680838" w:rsidRPr="00565389" w:rsidRDefault="00680838" w:rsidP="00680838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268"/>
      </w:tblGrid>
      <w:tr w:rsidR="00680838" w:rsidRPr="00963757" w:rsidTr="00D951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8" w:rsidRPr="00963757" w:rsidRDefault="00680838" w:rsidP="00D951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8" w:rsidRPr="00963757" w:rsidRDefault="00680838" w:rsidP="00D951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8" w:rsidRPr="00963757" w:rsidRDefault="00680838" w:rsidP="00D951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8" w:rsidRPr="00963757" w:rsidRDefault="00680838" w:rsidP="00D951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680838" w:rsidRPr="0059439E" w:rsidTr="00D951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8" w:rsidRPr="00A967F1" w:rsidRDefault="00680838" w:rsidP="00D951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467BB2">
              <w:rPr>
                <w:sz w:val="24"/>
                <w:szCs w:val="24"/>
              </w:rPr>
              <w:t>г</w:t>
            </w:r>
            <w:proofErr w:type="gramStart"/>
            <w:r w:rsidRPr="00467BB2">
              <w:rPr>
                <w:sz w:val="24"/>
                <w:szCs w:val="24"/>
              </w:rPr>
              <w:t>.В</w:t>
            </w:r>
            <w:proofErr w:type="gramEnd"/>
            <w:r w:rsidRPr="00467BB2">
              <w:rPr>
                <w:sz w:val="24"/>
                <w:szCs w:val="24"/>
              </w:rPr>
              <w:t>ладивосток</w:t>
            </w:r>
            <w:proofErr w:type="spellEnd"/>
            <w:r w:rsidRPr="00467BB2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2 947 810,00 руб. (цена без НДС: </w:t>
            </w:r>
            <w:r w:rsidRPr="00467BB2">
              <w:rPr>
                <w:b/>
                <w:sz w:val="24"/>
                <w:szCs w:val="24"/>
              </w:rPr>
              <w:t>2 498 144,07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2 947 810,00 руб. (цена без НДС: </w:t>
            </w:r>
            <w:r w:rsidRPr="00467BB2">
              <w:rPr>
                <w:b/>
                <w:sz w:val="24"/>
                <w:szCs w:val="24"/>
              </w:rPr>
              <w:t>2 498 144,07</w:t>
            </w:r>
            <w:r w:rsidRPr="00467BB2">
              <w:rPr>
                <w:sz w:val="24"/>
                <w:szCs w:val="24"/>
              </w:rPr>
              <w:t> руб.)</w:t>
            </w:r>
          </w:p>
        </w:tc>
      </w:tr>
      <w:tr w:rsidR="00680838" w:rsidRPr="0059439E" w:rsidTr="00D951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8" w:rsidRPr="00A967F1" w:rsidRDefault="00680838" w:rsidP="00D951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ИП </w:t>
            </w:r>
            <w:proofErr w:type="spellStart"/>
            <w:r w:rsidRPr="00467BB2">
              <w:rPr>
                <w:sz w:val="24"/>
                <w:szCs w:val="24"/>
              </w:rPr>
              <w:t>Уразов</w:t>
            </w:r>
            <w:proofErr w:type="spellEnd"/>
            <w:r w:rsidRPr="00467BB2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2 969 000,00 руб. (цена без НДС: </w:t>
            </w:r>
            <w:r w:rsidRPr="00467BB2">
              <w:rPr>
                <w:b/>
                <w:sz w:val="24"/>
                <w:szCs w:val="24"/>
              </w:rPr>
              <w:t>2 516 101,69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8" w:rsidRPr="00467BB2" w:rsidRDefault="00680838" w:rsidP="00D95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2 969 000,00 руб. (цена без НДС: </w:t>
            </w:r>
            <w:r w:rsidRPr="00467BB2">
              <w:rPr>
                <w:b/>
                <w:sz w:val="24"/>
                <w:szCs w:val="24"/>
              </w:rPr>
              <w:t>2 516 101,69</w:t>
            </w:r>
            <w:r w:rsidRPr="00467BB2">
              <w:rPr>
                <w:sz w:val="24"/>
                <w:szCs w:val="24"/>
              </w:rPr>
              <w:t> руб.)</w:t>
            </w:r>
          </w:p>
        </w:tc>
      </w:tr>
    </w:tbl>
    <w:p w:rsidR="00680838" w:rsidRDefault="00680838" w:rsidP="0068083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80838" w:rsidRPr="007513EF" w:rsidRDefault="00680838" w:rsidP="0068083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80838" w:rsidRPr="007513EF" w:rsidRDefault="00680838" w:rsidP="00680838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680838" w:rsidRDefault="00680838" w:rsidP="00680838">
      <w:pPr>
        <w:pStyle w:val="25"/>
        <w:widowControl w:val="0"/>
        <w:tabs>
          <w:tab w:val="left" w:pos="0"/>
          <w:tab w:val="left" w:pos="851"/>
          <w:tab w:val="left" w:pos="993"/>
        </w:tabs>
        <w:rPr>
          <w:szCs w:val="24"/>
        </w:rPr>
      </w:pPr>
      <w:r w:rsidRPr="007513EF">
        <w:t xml:space="preserve"> 1 Планируемая стоимость закупки в </w:t>
      </w:r>
      <w:proofErr w:type="gramStart"/>
      <w:r w:rsidRPr="007513EF">
        <w:t>соответствии</w:t>
      </w:r>
      <w:proofErr w:type="gramEnd"/>
      <w:r w:rsidRPr="007513EF">
        <w:t xml:space="preserve"> с ГКПЗ: </w:t>
      </w:r>
      <w:r w:rsidRPr="00467BB2">
        <w:rPr>
          <w:b/>
          <w:i/>
        </w:rPr>
        <w:t xml:space="preserve">2 244 661,02 </w:t>
      </w:r>
      <w:r w:rsidRPr="00467BB2">
        <w:t xml:space="preserve">руб. без учета НДС; </w:t>
      </w:r>
      <w:r w:rsidRPr="00467BB2">
        <w:rPr>
          <w:b/>
          <w:i/>
        </w:rPr>
        <w:t xml:space="preserve">2 648 700,00 </w:t>
      </w:r>
      <w:r w:rsidRPr="00467BB2">
        <w:t>руб. с учетом НДС</w:t>
      </w:r>
      <w:r w:rsidRPr="00821C67">
        <w:rPr>
          <w:szCs w:val="24"/>
        </w:rPr>
        <w:t xml:space="preserve"> </w:t>
      </w:r>
    </w:p>
    <w:p w:rsidR="00680838" w:rsidRPr="002E178D" w:rsidRDefault="00680838" w:rsidP="00680838">
      <w:pPr>
        <w:spacing w:line="240" w:lineRule="auto"/>
        <w:rPr>
          <w:snapToGrid/>
          <w:sz w:val="24"/>
          <w:szCs w:val="24"/>
        </w:rPr>
      </w:pPr>
      <w:r w:rsidRPr="007513EF">
        <w:rPr>
          <w:sz w:val="24"/>
          <w:szCs w:val="24"/>
        </w:rPr>
        <w:t>2</w:t>
      </w:r>
      <w:proofErr w:type="gramStart"/>
      <w:r w:rsidRPr="007513EF">
        <w:rPr>
          <w:sz w:val="24"/>
          <w:szCs w:val="24"/>
        </w:rPr>
        <w:t xml:space="preserve"> П</w:t>
      </w:r>
      <w:proofErr w:type="gramEnd"/>
      <w:r w:rsidRPr="007513EF">
        <w:rPr>
          <w:sz w:val="24"/>
          <w:szCs w:val="24"/>
        </w:rPr>
        <w:t xml:space="preserve">ризнать победителем запроса предложений на право заключения договора поставки </w:t>
      </w:r>
      <w:r w:rsidRPr="002E178D">
        <w:rPr>
          <w:b/>
          <w:i/>
          <w:sz w:val="24"/>
          <w:szCs w:val="24"/>
        </w:rPr>
        <w:t xml:space="preserve">«Автомобили УАЗ» </w:t>
      </w:r>
      <w:r w:rsidRPr="002E178D">
        <w:rPr>
          <w:sz w:val="24"/>
          <w:szCs w:val="24"/>
        </w:rPr>
        <w:t xml:space="preserve">для нужд филиала АО «ДРСК» «Приморские электрические сети» участника, занявшего первое место в итоговой </w:t>
      </w:r>
      <w:proofErr w:type="spellStart"/>
      <w:r w:rsidRPr="002E178D">
        <w:rPr>
          <w:sz w:val="24"/>
          <w:szCs w:val="24"/>
        </w:rPr>
        <w:t>ранжировке</w:t>
      </w:r>
      <w:proofErr w:type="spellEnd"/>
      <w:r w:rsidRPr="002E178D">
        <w:rPr>
          <w:sz w:val="24"/>
          <w:szCs w:val="24"/>
        </w:rPr>
        <w:t xml:space="preserve"> по степени предпочтительности для заказчика: </w:t>
      </w:r>
      <w:r w:rsidRPr="002E178D">
        <w:rPr>
          <w:b/>
          <w:sz w:val="24"/>
          <w:szCs w:val="24"/>
        </w:rPr>
        <w:t>ООО "Восток-УАЗ"</w:t>
      </w:r>
      <w:r w:rsidRPr="002E178D">
        <w:rPr>
          <w:sz w:val="24"/>
          <w:szCs w:val="24"/>
        </w:rPr>
        <w:t xml:space="preserve"> (690039 </w:t>
      </w:r>
      <w:proofErr w:type="spellStart"/>
      <w:r w:rsidRPr="002E178D">
        <w:rPr>
          <w:sz w:val="24"/>
          <w:szCs w:val="24"/>
        </w:rPr>
        <w:t>г</w:t>
      </w:r>
      <w:proofErr w:type="gramStart"/>
      <w:r w:rsidRPr="002E178D">
        <w:rPr>
          <w:sz w:val="24"/>
          <w:szCs w:val="24"/>
        </w:rPr>
        <w:t>.В</w:t>
      </w:r>
      <w:proofErr w:type="gramEnd"/>
      <w:r w:rsidRPr="002E178D">
        <w:rPr>
          <w:sz w:val="24"/>
          <w:szCs w:val="24"/>
        </w:rPr>
        <w:t>ладивосток</w:t>
      </w:r>
      <w:proofErr w:type="spellEnd"/>
      <w:r w:rsidRPr="002E178D">
        <w:rPr>
          <w:sz w:val="24"/>
          <w:szCs w:val="24"/>
        </w:rPr>
        <w:t xml:space="preserve"> ул.Енисейская,23А) на условиях: стоимость предложения 2 947 810,00 руб. (цена без НДС: </w:t>
      </w:r>
      <w:r w:rsidRPr="002E178D">
        <w:rPr>
          <w:b/>
          <w:sz w:val="24"/>
          <w:szCs w:val="24"/>
        </w:rPr>
        <w:t>2 498 144,07</w:t>
      </w:r>
      <w:r w:rsidRPr="002E178D">
        <w:rPr>
          <w:sz w:val="24"/>
          <w:szCs w:val="24"/>
        </w:rPr>
        <w:t> руб.).</w:t>
      </w:r>
      <w:r w:rsidRPr="002E178D">
        <w:rPr>
          <w:sz w:val="24"/>
          <w:szCs w:val="24"/>
          <w:lang w:eastAsia="en-US"/>
        </w:rPr>
        <w:t xml:space="preserve"> </w:t>
      </w:r>
      <w:r w:rsidRPr="002E178D">
        <w:rPr>
          <w:snapToGrid/>
          <w:sz w:val="24"/>
          <w:szCs w:val="24"/>
        </w:rPr>
        <w:t xml:space="preserve">Условия оплаты: аванс в </w:t>
      </w:r>
      <w:proofErr w:type="gramStart"/>
      <w:r w:rsidRPr="002E178D">
        <w:rPr>
          <w:snapToGrid/>
          <w:sz w:val="24"/>
          <w:szCs w:val="24"/>
        </w:rPr>
        <w:t>размере</w:t>
      </w:r>
      <w:proofErr w:type="gramEnd"/>
      <w:r w:rsidRPr="002E178D">
        <w:rPr>
          <w:snapToGrid/>
          <w:sz w:val="24"/>
          <w:szCs w:val="24"/>
        </w:rPr>
        <w:t xml:space="preserve"> 30% от суммы договора в течение 30 дней с момента заключения договора. Окончательный </w:t>
      </w:r>
      <w:r w:rsidRPr="002E178D">
        <w:rPr>
          <w:sz w:val="24"/>
          <w:szCs w:val="24"/>
        </w:rPr>
        <w:t>расчет - через 60 календарных дней с момента поставки продукции на склад грузополучателя подписания актов приема-передачи</w:t>
      </w:r>
      <w:r w:rsidRPr="002E178D">
        <w:rPr>
          <w:snapToGrid/>
          <w:sz w:val="24"/>
          <w:szCs w:val="24"/>
        </w:rPr>
        <w:t>. Срок поставки: до 30.11.2016 г. Гарантийный срок: на а/</w:t>
      </w:r>
      <w:proofErr w:type="gramStart"/>
      <w:r w:rsidRPr="002E178D">
        <w:rPr>
          <w:snapToGrid/>
          <w:sz w:val="24"/>
          <w:szCs w:val="24"/>
        </w:rPr>
        <w:t>м</w:t>
      </w:r>
      <w:proofErr w:type="gramEnd"/>
      <w:r w:rsidRPr="002E178D">
        <w:rPr>
          <w:snapToGrid/>
          <w:sz w:val="24"/>
          <w:szCs w:val="24"/>
        </w:rPr>
        <w:t xml:space="preserve"> УАЗ 390995 - 24 месяцев или 80 000 км пробега (что наступит ранее), при условии своевременного прохождения технического обслуживания на СТО Поставщика. На а/</w:t>
      </w:r>
      <w:proofErr w:type="gramStart"/>
      <w:r w:rsidRPr="002E178D">
        <w:rPr>
          <w:snapToGrid/>
          <w:sz w:val="24"/>
          <w:szCs w:val="24"/>
        </w:rPr>
        <w:t>м</w:t>
      </w:r>
      <w:proofErr w:type="gramEnd"/>
      <w:r w:rsidRPr="002E178D">
        <w:rPr>
          <w:snapToGrid/>
          <w:sz w:val="24"/>
          <w:szCs w:val="24"/>
        </w:rPr>
        <w:t xml:space="preserve"> УАЗ 315195 - 12 месяцев или 30 000 км пробега (что наступит ранее), при условии своевременного прохождения технического обслуживания на СТО Поставщика.  Срок действия оферты до 10.10.2016 г.</w:t>
      </w:r>
    </w:p>
    <w:p w:rsidR="00680838" w:rsidRPr="002E178D" w:rsidRDefault="00680838" w:rsidP="00680838">
      <w:pPr>
        <w:spacing w:line="240" w:lineRule="auto"/>
        <w:rPr>
          <w:b/>
          <w:i/>
          <w:sz w:val="24"/>
          <w:szCs w:val="24"/>
        </w:rPr>
      </w:pPr>
      <w:r w:rsidRPr="002E178D">
        <w:rPr>
          <w:b/>
          <w:i/>
          <w:sz w:val="24"/>
          <w:szCs w:val="24"/>
        </w:rPr>
        <w:t>Победитель  является субъектом МСП.</w:t>
      </w:r>
    </w:p>
    <w:p w:rsidR="00680838" w:rsidRDefault="00680838" w:rsidP="00680838">
      <w:pPr>
        <w:spacing w:line="240" w:lineRule="auto"/>
        <w:rPr>
          <w:snapToGrid/>
          <w:sz w:val="24"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FC" w:rsidRDefault="000462FC" w:rsidP="00355095">
      <w:pPr>
        <w:spacing w:line="240" w:lineRule="auto"/>
      </w:pPr>
      <w:r>
        <w:separator/>
      </w:r>
    </w:p>
  </w:endnote>
  <w:endnote w:type="continuationSeparator" w:id="0">
    <w:p w:rsidR="000462FC" w:rsidRDefault="000462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8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8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FC" w:rsidRDefault="000462FC" w:rsidP="00355095">
      <w:pPr>
        <w:spacing w:line="240" w:lineRule="auto"/>
      </w:pPr>
      <w:r>
        <w:separator/>
      </w:r>
    </w:p>
  </w:footnote>
  <w:footnote w:type="continuationSeparator" w:id="0">
    <w:p w:rsidR="000462FC" w:rsidRDefault="000462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80838">
      <w:rPr>
        <w:i/>
        <w:sz w:val="20"/>
      </w:rPr>
      <w:t>1204</w:t>
    </w:r>
    <w:r w:rsidR="009B1B2D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8593D">
      <w:rPr>
        <w:i/>
        <w:sz w:val="20"/>
      </w:rPr>
      <w:t xml:space="preserve">2.2.2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423B-02BA-401E-82E1-888DCB3D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78</cp:revision>
  <cp:lastPrinted>2016-07-29T02:10:00Z</cp:lastPrinted>
  <dcterms:created xsi:type="dcterms:W3CDTF">2015-03-25T00:17:00Z</dcterms:created>
  <dcterms:modified xsi:type="dcterms:W3CDTF">2016-07-29T02:17:00Z</dcterms:modified>
</cp:coreProperties>
</file>