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623A9C">
        <w:rPr>
          <w:rFonts w:ascii="Times New Roman" w:hAnsi="Times New Roman"/>
          <w:bCs w:val="0"/>
          <w:caps/>
          <w:sz w:val="28"/>
          <w:szCs w:val="28"/>
        </w:rPr>
        <w:t>566/</w:t>
      </w:r>
      <w:r w:rsidR="00C5505C" w:rsidRPr="005F5454">
        <w:rPr>
          <w:rFonts w:ascii="Times New Roman" w:hAnsi="Times New Roman"/>
          <w:caps/>
          <w:sz w:val="28"/>
          <w:szCs w:val="28"/>
        </w:rPr>
        <w:t>М</w:t>
      </w:r>
      <w:r w:rsidR="00623A9C">
        <w:rPr>
          <w:rFonts w:ascii="Times New Roman" w:hAnsi="Times New Roman"/>
          <w:bCs w:val="0"/>
          <w:caps/>
          <w:sz w:val="28"/>
          <w:szCs w:val="28"/>
        </w:rPr>
        <w:t>ТП</w:t>
      </w:r>
      <w:r w:rsidR="00623A9C" w:rsidRPr="00623A9C">
        <w:rPr>
          <w:rFonts w:ascii="Times New Roman" w:hAnsi="Times New Roman"/>
          <w:bCs w:val="0"/>
          <w:caps/>
          <w:sz w:val="20"/>
          <w:szCs w:val="28"/>
        </w:rPr>
        <w:t>и</w:t>
      </w:r>
      <w:r w:rsidR="00623A9C">
        <w:rPr>
          <w:rFonts w:ascii="Times New Roman" w:hAnsi="Times New Roman"/>
          <w:bCs w:val="0"/>
          <w:caps/>
          <w:sz w:val="28"/>
          <w:szCs w:val="28"/>
        </w:rPr>
        <w:t>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электронному запросу цен на право заключения договора: </w:t>
      </w:r>
    </w:p>
    <w:p w:rsidR="00623A9C" w:rsidRPr="00623A9C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623A9C">
        <w:rPr>
          <w:b/>
          <w:i/>
          <w:snapToGrid/>
          <w:color w:val="000000" w:themeColor="text1"/>
          <w:szCs w:val="28"/>
        </w:rPr>
        <w:t>«Вспомогательное оборудование (в рамках создания АИИС КУЭ РРЭ)»  закупка 217</w:t>
      </w:r>
      <w:r w:rsidR="00FE6739">
        <w:rPr>
          <w:b/>
          <w:i/>
          <w:snapToGrid/>
          <w:color w:val="000000" w:themeColor="text1"/>
          <w:szCs w:val="28"/>
        </w:rPr>
        <w:t xml:space="preserve"> </w:t>
      </w:r>
      <w:r w:rsidRPr="00623A9C">
        <w:rPr>
          <w:b/>
          <w:i/>
          <w:snapToGrid/>
          <w:color w:val="000000" w:themeColor="text1"/>
          <w:szCs w:val="28"/>
        </w:rPr>
        <w:t xml:space="preserve"> </w:t>
      </w:r>
      <w:r w:rsidR="00FE6739">
        <w:rPr>
          <w:b/>
          <w:i/>
          <w:snapToGrid/>
          <w:color w:val="000000" w:themeColor="text1"/>
          <w:szCs w:val="28"/>
        </w:rPr>
        <w:t xml:space="preserve">раздел 2.2.2  </w:t>
      </w:r>
      <w:r w:rsidRPr="00623A9C">
        <w:rPr>
          <w:b/>
          <w:i/>
          <w:snapToGrid/>
          <w:color w:val="000000" w:themeColor="text1"/>
          <w:szCs w:val="28"/>
        </w:rPr>
        <w:t xml:space="preserve"> ГКПЗ 2016 г.</w:t>
      </w:r>
    </w:p>
    <w:p w:rsidR="007A0EBF" w:rsidRPr="007A0EBF" w:rsidRDefault="007A0EBF" w:rsidP="007A0EB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Pr="00623A9C">
              <w:rPr>
                <w:b/>
                <w:i/>
                <w:snapToGrid/>
                <w:sz w:val="24"/>
                <w:szCs w:val="24"/>
              </w:rPr>
              <w:t>31603758784</w:t>
            </w:r>
          </w:p>
        </w:tc>
        <w:tc>
          <w:tcPr>
            <w:tcW w:w="4999" w:type="dxa"/>
          </w:tcPr>
          <w:p w:rsidR="00623A9C" w:rsidRPr="00623A9C" w:rsidRDefault="00623A9C" w:rsidP="000C2A17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0C2A17">
              <w:rPr>
                <w:b/>
                <w:bCs/>
                <w:caps/>
                <w:snapToGrid/>
                <w:sz w:val="26"/>
                <w:szCs w:val="26"/>
              </w:rPr>
              <w:t>01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 »  </w:t>
            </w:r>
            <w:r w:rsidR="000C2A17">
              <w:rPr>
                <w:b/>
                <w:bCs/>
                <w:caps/>
                <w:snapToGrid/>
                <w:sz w:val="26"/>
                <w:szCs w:val="26"/>
              </w:rPr>
              <w:t>Июля</w:t>
            </w:r>
            <w:r w:rsidRPr="00623A9C">
              <w:rPr>
                <w:b/>
                <w:sz w:val="26"/>
                <w:szCs w:val="26"/>
              </w:rPr>
              <w:t xml:space="preserve">  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623A9C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623A9C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="00D20073"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электронный </w:t>
      </w:r>
      <w:r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623A9C" w:rsidRPr="00623A9C">
        <w:rPr>
          <w:b/>
          <w:i/>
          <w:color w:val="000000" w:themeColor="text1"/>
          <w:sz w:val="26"/>
          <w:szCs w:val="26"/>
        </w:rPr>
        <w:t xml:space="preserve">«Вспомогательное оборудование (в рамках создания АИИС КУЭ РРЭ)» </w:t>
      </w:r>
      <w:r w:rsidR="00D20073" w:rsidRPr="00623A9C">
        <w:rPr>
          <w:b/>
          <w:i/>
          <w:snapToGrid/>
          <w:color w:val="000000" w:themeColor="text1"/>
          <w:sz w:val="26"/>
          <w:szCs w:val="26"/>
        </w:rPr>
        <w:t xml:space="preserve"> закупка </w:t>
      </w:r>
      <w:r w:rsidR="00623A9C" w:rsidRPr="00623A9C">
        <w:rPr>
          <w:b/>
          <w:i/>
          <w:snapToGrid/>
          <w:color w:val="000000" w:themeColor="text1"/>
          <w:sz w:val="26"/>
          <w:szCs w:val="26"/>
        </w:rPr>
        <w:t>217</w:t>
      </w:r>
    </w:p>
    <w:p w:rsidR="00623A9C" w:rsidRPr="00623A9C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623A9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Pr="00623A9C">
        <w:rPr>
          <w:b/>
          <w:snapToGrid/>
          <w:sz w:val="26"/>
          <w:szCs w:val="26"/>
        </w:rPr>
        <w:t>762 711,86</w:t>
      </w:r>
      <w:r w:rsidRPr="00623A9C">
        <w:rPr>
          <w:sz w:val="26"/>
          <w:szCs w:val="26"/>
        </w:rPr>
        <w:t xml:space="preserve"> руб. без учета НДС.</w:t>
      </w:r>
      <w:bookmarkStart w:id="2" w:name="_GoBack"/>
      <w:bookmarkEnd w:id="2"/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F25EDC" w:rsidRPr="00623A9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623A9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23A9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23A9C">
        <w:rPr>
          <w:bCs/>
          <w:i/>
          <w:iCs/>
          <w:snapToGrid/>
          <w:sz w:val="26"/>
          <w:szCs w:val="26"/>
        </w:rPr>
        <w:t xml:space="preserve"> заявок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выборе победителя открытого электронного запроса цен.</w:t>
      </w:r>
    </w:p>
    <w:p w:rsidR="00D20073" w:rsidRPr="00623A9C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623A9C" w:rsidRPr="00623A9C" w:rsidRDefault="00623A9C" w:rsidP="00623A9C">
      <w:pPr>
        <w:spacing w:line="240" w:lineRule="auto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По вопросу № 1</w:t>
      </w:r>
    </w:p>
    <w:p w:rsidR="00623A9C" w:rsidRPr="00623A9C" w:rsidRDefault="00623A9C" w:rsidP="00623A9C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jc w:val="left"/>
        <w:rPr>
          <w:snapToGrid/>
          <w:sz w:val="26"/>
          <w:szCs w:val="26"/>
        </w:rPr>
      </w:pPr>
      <w:r w:rsidRPr="00623A9C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623A9C" w:rsidRPr="00623A9C" w:rsidRDefault="00623A9C" w:rsidP="00623A9C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jc w:val="left"/>
        <w:rPr>
          <w:snapToGrid/>
          <w:sz w:val="26"/>
          <w:szCs w:val="26"/>
          <w:shd w:val="clear" w:color="auto" w:fill="FFFF99"/>
        </w:rPr>
      </w:pPr>
      <w:r w:rsidRPr="00623A9C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540"/>
        <w:gridCol w:w="4819"/>
      </w:tblGrid>
      <w:tr w:rsidR="00623A9C" w:rsidRPr="00623A9C" w:rsidTr="00281B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  <w:r w:rsidRPr="00623A9C">
              <w:rPr>
                <w:b/>
                <w:bCs/>
                <w:i/>
                <w:snapToGrid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  <w:r w:rsidRPr="00623A9C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4"/>
                <w:szCs w:val="24"/>
              </w:rPr>
            </w:pPr>
            <w:r w:rsidRPr="00623A9C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</w:t>
            </w:r>
          </w:p>
        </w:tc>
      </w:tr>
      <w:tr w:rsidR="00623A9C" w:rsidRPr="00623A9C" w:rsidTr="00281B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3A9C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3A9C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623A9C">
              <w:rPr>
                <w:b/>
                <w:i/>
                <w:snapToGrid/>
                <w:sz w:val="24"/>
                <w:szCs w:val="24"/>
              </w:rPr>
              <w:t>Прософт</w:t>
            </w:r>
            <w:proofErr w:type="spellEnd"/>
            <w:r w:rsidRPr="00623A9C">
              <w:rPr>
                <w:b/>
                <w:i/>
                <w:snapToGrid/>
                <w:sz w:val="24"/>
                <w:szCs w:val="24"/>
              </w:rPr>
              <w:t>-Системы"</w:t>
            </w:r>
            <w:r w:rsidRPr="00623A9C">
              <w:rPr>
                <w:snapToGrid/>
                <w:sz w:val="24"/>
                <w:szCs w:val="24"/>
              </w:rPr>
              <w:t xml:space="preserve"> (620102, Свердловская область, г. Екатеринбург, </w:t>
            </w:r>
            <w:proofErr w:type="spellStart"/>
            <w:r w:rsidRPr="00623A9C">
              <w:rPr>
                <w:snapToGrid/>
                <w:sz w:val="24"/>
                <w:szCs w:val="24"/>
              </w:rPr>
              <w:t>ул</w:t>
            </w:r>
            <w:proofErr w:type="gramStart"/>
            <w:r w:rsidRPr="00623A9C">
              <w:rPr>
                <w:snapToGrid/>
                <w:sz w:val="24"/>
                <w:szCs w:val="24"/>
              </w:rPr>
              <w:t>.В</w:t>
            </w:r>
            <w:proofErr w:type="gramEnd"/>
            <w:r w:rsidRPr="00623A9C">
              <w:rPr>
                <w:snapToGrid/>
                <w:sz w:val="24"/>
                <w:szCs w:val="24"/>
              </w:rPr>
              <w:t>олгоградская</w:t>
            </w:r>
            <w:proofErr w:type="spellEnd"/>
            <w:r w:rsidRPr="00623A9C">
              <w:rPr>
                <w:snapToGrid/>
                <w:sz w:val="24"/>
                <w:szCs w:val="24"/>
              </w:rPr>
              <w:t>, 194а)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3A9C">
              <w:rPr>
                <w:snapToGrid/>
                <w:sz w:val="24"/>
                <w:szCs w:val="24"/>
              </w:rPr>
              <w:t>Заявка, подана 20.06.2016 в 14:35</w:t>
            </w:r>
            <w:r w:rsidRPr="00623A9C">
              <w:rPr>
                <w:snapToGrid/>
                <w:sz w:val="24"/>
                <w:szCs w:val="24"/>
              </w:rPr>
              <w:br/>
              <w:t>Цена: 890 900,00 руб. (цена без НДС: 755 000,00 руб.)</w:t>
            </w:r>
          </w:p>
        </w:tc>
      </w:tr>
      <w:tr w:rsidR="00623A9C" w:rsidRPr="00623A9C" w:rsidTr="00281B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3A9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3A9C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623A9C">
              <w:rPr>
                <w:b/>
                <w:i/>
                <w:snapToGrid/>
                <w:sz w:val="24"/>
                <w:szCs w:val="24"/>
              </w:rPr>
              <w:t>Энрима</w:t>
            </w:r>
            <w:proofErr w:type="spellEnd"/>
            <w:r w:rsidRPr="00623A9C">
              <w:rPr>
                <w:b/>
                <w:i/>
                <w:snapToGrid/>
                <w:sz w:val="24"/>
                <w:szCs w:val="24"/>
              </w:rPr>
              <w:t>"</w:t>
            </w:r>
            <w:r w:rsidRPr="00623A9C">
              <w:rPr>
                <w:snapToGrid/>
                <w:sz w:val="24"/>
                <w:szCs w:val="24"/>
              </w:rPr>
              <w:t xml:space="preserve"> (614017, Пермский край, город Пермь, улица Уральская, дом 93)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3A9C">
              <w:rPr>
                <w:snapToGrid/>
                <w:sz w:val="24"/>
                <w:szCs w:val="24"/>
              </w:rPr>
              <w:t>Заявка: подана 21.06.2016 в 07:51</w:t>
            </w:r>
            <w:r w:rsidRPr="00623A9C">
              <w:rPr>
                <w:snapToGrid/>
                <w:sz w:val="24"/>
                <w:szCs w:val="24"/>
              </w:rPr>
              <w:br/>
              <w:t>Цена: 899 999,99 руб. (цена без НДС: 762 711,86 руб.)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По вопросу № 2</w:t>
      </w:r>
    </w:p>
    <w:p w:rsidR="00623A9C" w:rsidRPr="00623A9C" w:rsidRDefault="00623A9C" w:rsidP="00623A9C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623A9C">
        <w:rPr>
          <w:b/>
          <w:bCs/>
          <w:i/>
          <w:iCs/>
          <w:snapToGrid/>
          <w:sz w:val="26"/>
          <w:szCs w:val="26"/>
        </w:rPr>
        <w:t xml:space="preserve"> </w:t>
      </w:r>
      <w:r w:rsidRPr="00623A9C">
        <w:rPr>
          <w:b/>
          <w:sz w:val="26"/>
          <w:szCs w:val="26"/>
        </w:rPr>
        <w:t>Признать</w:t>
      </w:r>
      <w:r w:rsidRPr="00623A9C">
        <w:rPr>
          <w:sz w:val="26"/>
          <w:szCs w:val="26"/>
        </w:rPr>
        <w:t xml:space="preserve"> заявки </w:t>
      </w:r>
      <w:r w:rsidRPr="00623A9C">
        <w:rPr>
          <w:b/>
          <w:i/>
          <w:snapToGrid/>
          <w:sz w:val="26"/>
          <w:szCs w:val="26"/>
        </w:rPr>
        <w:t>ООО "</w:t>
      </w:r>
      <w:proofErr w:type="spellStart"/>
      <w:r w:rsidRPr="00623A9C">
        <w:rPr>
          <w:b/>
          <w:i/>
          <w:snapToGrid/>
          <w:sz w:val="26"/>
          <w:szCs w:val="26"/>
        </w:rPr>
        <w:t>Прософт</w:t>
      </w:r>
      <w:proofErr w:type="spellEnd"/>
      <w:r w:rsidRPr="00623A9C">
        <w:rPr>
          <w:b/>
          <w:i/>
          <w:snapToGrid/>
          <w:sz w:val="26"/>
          <w:szCs w:val="26"/>
        </w:rPr>
        <w:t>-Системы"</w:t>
      </w:r>
      <w:r w:rsidRPr="00623A9C">
        <w:rPr>
          <w:snapToGrid/>
          <w:sz w:val="26"/>
          <w:szCs w:val="26"/>
        </w:rPr>
        <w:t xml:space="preserve"> (620102, Свердловская область, г. Екатеринбург, </w:t>
      </w:r>
      <w:proofErr w:type="spellStart"/>
      <w:r w:rsidRPr="00623A9C">
        <w:rPr>
          <w:snapToGrid/>
          <w:sz w:val="26"/>
          <w:szCs w:val="26"/>
        </w:rPr>
        <w:t>ул</w:t>
      </w:r>
      <w:proofErr w:type="gramStart"/>
      <w:r w:rsidRPr="00623A9C">
        <w:rPr>
          <w:snapToGrid/>
          <w:sz w:val="26"/>
          <w:szCs w:val="26"/>
        </w:rPr>
        <w:t>.В</w:t>
      </w:r>
      <w:proofErr w:type="gramEnd"/>
      <w:r w:rsidRPr="00623A9C">
        <w:rPr>
          <w:snapToGrid/>
          <w:sz w:val="26"/>
          <w:szCs w:val="26"/>
        </w:rPr>
        <w:t>олгоградская</w:t>
      </w:r>
      <w:proofErr w:type="spellEnd"/>
      <w:r w:rsidRPr="00623A9C">
        <w:rPr>
          <w:snapToGrid/>
          <w:sz w:val="26"/>
          <w:szCs w:val="26"/>
        </w:rPr>
        <w:t xml:space="preserve">, 194а), </w:t>
      </w:r>
      <w:r w:rsidRPr="00623A9C">
        <w:rPr>
          <w:b/>
          <w:i/>
          <w:snapToGrid/>
          <w:sz w:val="26"/>
          <w:szCs w:val="26"/>
        </w:rPr>
        <w:t>ООО "</w:t>
      </w:r>
      <w:proofErr w:type="spellStart"/>
      <w:r w:rsidRPr="00623A9C">
        <w:rPr>
          <w:b/>
          <w:i/>
          <w:snapToGrid/>
          <w:sz w:val="26"/>
          <w:szCs w:val="26"/>
        </w:rPr>
        <w:t>Энрима</w:t>
      </w:r>
      <w:proofErr w:type="spellEnd"/>
      <w:r w:rsidRPr="00623A9C">
        <w:rPr>
          <w:b/>
          <w:i/>
          <w:snapToGrid/>
          <w:sz w:val="26"/>
          <w:szCs w:val="26"/>
        </w:rPr>
        <w:t>"</w:t>
      </w:r>
      <w:r w:rsidRPr="00623A9C">
        <w:rPr>
          <w:snapToGrid/>
          <w:sz w:val="26"/>
          <w:szCs w:val="26"/>
        </w:rPr>
        <w:t xml:space="preserve"> (614017, Пермский край, город Пермь, улица Уральская, дом 93)</w:t>
      </w:r>
      <w:r w:rsidRPr="00623A9C">
        <w:rPr>
          <w:rFonts w:eastAsiaTheme="minorHAnsi"/>
          <w:snapToGrid/>
          <w:sz w:val="26"/>
          <w:szCs w:val="26"/>
          <w:lang w:eastAsia="en-US"/>
        </w:rPr>
        <w:t xml:space="preserve">  </w:t>
      </w:r>
      <w:r w:rsidRPr="00623A9C">
        <w:rPr>
          <w:snapToGrid/>
          <w:sz w:val="26"/>
          <w:szCs w:val="26"/>
        </w:rPr>
        <w:t xml:space="preserve"> </w:t>
      </w:r>
      <w:r w:rsidRPr="00623A9C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 xml:space="preserve">По вопросу 3  </w:t>
      </w:r>
    </w:p>
    <w:p w:rsidR="00623A9C" w:rsidRPr="00623A9C" w:rsidRDefault="00623A9C" w:rsidP="00623A9C">
      <w:pPr>
        <w:spacing w:line="240" w:lineRule="auto"/>
        <w:ind w:firstLine="0"/>
        <w:rPr>
          <w:sz w:val="26"/>
          <w:szCs w:val="26"/>
        </w:rPr>
      </w:pPr>
      <w:r w:rsidRPr="00623A9C">
        <w:rPr>
          <w:sz w:val="26"/>
          <w:szCs w:val="26"/>
        </w:rPr>
        <w:t xml:space="preserve">Утвердить </w:t>
      </w:r>
      <w:proofErr w:type="gramStart"/>
      <w:r w:rsidRPr="00623A9C">
        <w:rPr>
          <w:sz w:val="26"/>
          <w:szCs w:val="26"/>
        </w:rPr>
        <w:t>итоговую</w:t>
      </w:r>
      <w:proofErr w:type="gramEnd"/>
      <w:r w:rsidRPr="00623A9C">
        <w:rPr>
          <w:sz w:val="26"/>
          <w:szCs w:val="26"/>
        </w:rPr>
        <w:t xml:space="preserve"> </w:t>
      </w:r>
      <w:proofErr w:type="spellStart"/>
      <w:r w:rsidRPr="00623A9C">
        <w:rPr>
          <w:sz w:val="26"/>
          <w:szCs w:val="26"/>
        </w:rPr>
        <w:t>ранжировку</w:t>
      </w:r>
      <w:proofErr w:type="spellEnd"/>
      <w:r w:rsidRPr="00623A9C">
        <w:rPr>
          <w:sz w:val="26"/>
          <w:szCs w:val="26"/>
        </w:rPr>
        <w:t xml:space="preserve"> заявок: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4426"/>
        <w:gridCol w:w="3992"/>
      </w:tblGrid>
      <w:tr w:rsidR="00623A9C" w:rsidRPr="00623A9C" w:rsidTr="00281B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623A9C">
              <w:rPr>
                <w:b/>
                <w:bCs/>
                <w:i/>
                <w:snapToGrid/>
                <w:sz w:val="24"/>
                <w:szCs w:val="24"/>
              </w:rPr>
              <w:lastRenderedPageBreak/>
              <w:t xml:space="preserve">Место в </w:t>
            </w:r>
            <w:proofErr w:type="gramStart"/>
            <w:r w:rsidRPr="00623A9C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623A9C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623A9C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623A9C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623A9C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</w:tr>
      <w:tr w:rsidR="00623A9C" w:rsidRPr="00623A9C" w:rsidTr="00281B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3A9C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3A9C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623A9C">
              <w:rPr>
                <w:b/>
                <w:i/>
                <w:snapToGrid/>
                <w:sz w:val="24"/>
                <w:szCs w:val="24"/>
              </w:rPr>
              <w:t>Прософт</w:t>
            </w:r>
            <w:proofErr w:type="spellEnd"/>
            <w:r w:rsidRPr="00623A9C">
              <w:rPr>
                <w:b/>
                <w:i/>
                <w:snapToGrid/>
                <w:sz w:val="24"/>
                <w:szCs w:val="24"/>
              </w:rPr>
              <w:t>-Системы"</w:t>
            </w:r>
            <w:r w:rsidRPr="00623A9C">
              <w:rPr>
                <w:snapToGrid/>
                <w:sz w:val="24"/>
                <w:szCs w:val="24"/>
              </w:rPr>
              <w:t xml:space="preserve"> (620102, Свердловская область, г. Екатеринбург, </w:t>
            </w:r>
            <w:proofErr w:type="spellStart"/>
            <w:r w:rsidRPr="00623A9C">
              <w:rPr>
                <w:snapToGrid/>
                <w:sz w:val="24"/>
                <w:szCs w:val="24"/>
              </w:rPr>
              <w:t>ул</w:t>
            </w:r>
            <w:proofErr w:type="gramStart"/>
            <w:r w:rsidRPr="00623A9C">
              <w:rPr>
                <w:snapToGrid/>
                <w:sz w:val="24"/>
                <w:szCs w:val="24"/>
              </w:rPr>
              <w:t>.В</w:t>
            </w:r>
            <w:proofErr w:type="gramEnd"/>
            <w:r w:rsidRPr="00623A9C">
              <w:rPr>
                <w:snapToGrid/>
                <w:sz w:val="24"/>
                <w:szCs w:val="24"/>
              </w:rPr>
              <w:t>олгоградская</w:t>
            </w:r>
            <w:proofErr w:type="spellEnd"/>
            <w:r w:rsidRPr="00623A9C">
              <w:rPr>
                <w:snapToGrid/>
                <w:sz w:val="24"/>
                <w:szCs w:val="24"/>
              </w:rPr>
              <w:t>, 194а)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23A9C">
              <w:rPr>
                <w:b/>
                <w:i/>
                <w:snapToGrid/>
                <w:sz w:val="24"/>
                <w:szCs w:val="24"/>
              </w:rPr>
              <w:t>755 000,00</w:t>
            </w:r>
          </w:p>
          <w:p w:rsidR="00623A9C" w:rsidRPr="00623A9C" w:rsidRDefault="00623A9C" w:rsidP="00623A9C">
            <w:pPr>
              <w:spacing w:after="200" w:line="276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623A9C" w:rsidRPr="00623A9C" w:rsidTr="00281B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3A9C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23A9C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623A9C">
              <w:rPr>
                <w:b/>
                <w:i/>
                <w:snapToGrid/>
                <w:sz w:val="24"/>
                <w:szCs w:val="24"/>
              </w:rPr>
              <w:t>Энрима</w:t>
            </w:r>
            <w:proofErr w:type="spellEnd"/>
            <w:r w:rsidRPr="00623A9C">
              <w:rPr>
                <w:b/>
                <w:i/>
                <w:snapToGrid/>
                <w:sz w:val="24"/>
                <w:szCs w:val="24"/>
              </w:rPr>
              <w:t>"</w:t>
            </w:r>
            <w:r w:rsidRPr="00623A9C">
              <w:rPr>
                <w:snapToGrid/>
                <w:sz w:val="24"/>
                <w:szCs w:val="24"/>
              </w:rPr>
              <w:t xml:space="preserve"> (614017, Пермский край, город Пермь, улица Уральская, дом 93)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A9C" w:rsidRPr="00623A9C" w:rsidRDefault="00623A9C" w:rsidP="00623A9C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623A9C">
              <w:rPr>
                <w:b/>
                <w:i/>
                <w:snapToGrid/>
                <w:sz w:val="24"/>
                <w:szCs w:val="24"/>
              </w:rPr>
              <w:t>762 711,86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По вопросу 4</w:t>
      </w:r>
    </w:p>
    <w:p w:rsidR="00623A9C" w:rsidRPr="00623A9C" w:rsidRDefault="00623A9C" w:rsidP="00623A9C">
      <w:pPr>
        <w:suppressAutoHyphens/>
        <w:spacing w:line="240" w:lineRule="auto"/>
        <w:ind w:firstLine="426"/>
        <w:rPr>
          <w:sz w:val="26"/>
          <w:szCs w:val="26"/>
        </w:rPr>
      </w:pPr>
      <w:r w:rsidRPr="00623A9C">
        <w:rPr>
          <w:sz w:val="26"/>
          <w:szCs w:val="26"/>
        </w:rPr>
        <w:t xml:space="preserve">Признать победителем открытого электронного запроса цен </w:t>
      </w:r>
      <w:r w:rsidRPr="00623A9C">
        <w:rPr>
          <w:b/>
          <w:i/>
          <w:snapToGrid/>
          <w:color w:val="000000" w:themeColor="text1"/>
          <w:sz w:val="26"/>
          <w:szCs w:val="26"/>
        </w:rPr>
        <w:t xml:space="preserve"> «Вспомогательное оборудование (в рамках создания АИИС КУЭ РРЭ)» </w:t>
      </w:r>
      <w:r w:rsidRPr="00623A9C">
        <w:rPr>
          <w:sz w:val="26"/>
          <w:szCs w:val="26"/>
        </w:rPr>
        <w:t>участника</w:t>
      </w:r>
      <w:r w:rsidR="00800C69">
        <w:rPr>
          <w:sz w:val="26"/>
          <w:szCs w:val="26"/>
        </w:rPr>
        <w:t xml:space="preserve"> </w:t>
      </w:r>
      <w:r w:rsidR="00800C69">
        <w:rPr>
          <w:b/>
          <w:i/>
          <w:sz w:val="24"/>
          <w:szCs w:val="24"/>
        </w:rPr>
        <w:t>ООО "</w:t>
      </w:r>
      <w:proofErr w:type="spellStart"/>
      <w:r w:rsidR="00800C69">
        <w:rPr>
          <w:b/>
          <w:i/>
          <w:sz w:val="24"/>
          <w:szCs w:val="24"/>
        </w:rPr>
        <w:t>Прософт</w:t>
      </w:r>
      <w:proofErr w:type="spellEnd"/>
      <w:r w:rsidR="00800C69">
        <w:rPr>
          <w:b/>
          <w:i/>
          <w:sz w:val="24"/>
          <w:szCs w:val="24"/>
        </w:rPr>
        <w:t>-Системы"</w:t>
      </w:r>
      <w:r w:rsidR="00800C69">
        <w:rPr>
          <w:sz w:val="24"/>
          <w:szCs w:val="24"/>
        </w:rPr>
        <w:t xml:space="preserve"> (620102, Свердловская область, г. Екатеринбург, </w:t>
      </w:r>
      <w:proofErr w:type="spellStart"/>
      <w:r w:rsidR="00800C69">
        <w:rPr>
          <w:sz w:val="24"/>
          <w:szCs w:val="24"/>
        </w:rPr>
        <w:t>ул</w:t>
      </w:r>
      <w:proofErr w:type="gramStart"/>
      <w:r w:rsidR="00800C69">
        <w:rPr>
          <w:sz w:val="24"/>
          <w:szCs w:val="24"/>
        </w:rPr>
        <w:t>.В</w:t>
      </w:r>
      <w:proofErr w:type="gramEnd"/>
      <w:r w:rsidR="00800C69">
        <w:rPr>
          <w:sz w:val="24"/>
          <w:szCs w:val="24"/>
        </w:rPr>
        <w:t>олгоградская</w:t>
      </w:r>
      <w:proofErr w:type="spellEnd"/>
      <w:r w:rsidR="00800C69">
        <w:rPr>
          <w:sz w:val="24"/>
          <w:szCs w:val="24"/>
        </w:rPr>
        <w:t>, 194а)</w:t>
      </w:r>
      <w:r w:rsidRPr="00623A9C">
        <w:rPr>
          <w:sz w:val="26"/>
          <w:szCs w:val="26"/>
        </w:rPr>
        <w:t xml:space="preserve">, занявшего первое место в итоговой </w:t>
      </w:r>
      <w:proofErr w:type="spellStart"/>
      <w:r w:rsidRPr="00623A9C">
        <w:rPr>
          <w:sz w:val="26"/>
          <w:szCs w:val="26"/>
        </w:rPr>
        <w:t>ранжировке</w:t>
      </w:r>
      <w:proofErr w:type="spellEnd"/>
      <w:r w:rsidRPr="00623A9C">
        <w:rPr>
          <w:sz w:val="26"/>
          <w:szCs w:val="26"/>
        </w:rPr>
        <w:t xml:space="preserve"> по степени предпочтительности для заказчика: на условиях:  Цена: 890 900,00 руб. (цена без НДС: 755 000,00 руб.) Срок поставки: с момента заключения договора  до 15.09.2016  г.  Условия оплаты: В течение 60 календарных дней </w:t>
      </w:r>
      <w:proofErr w:type="gramStart"/>
      <w:r w:rsidRPr="00623A9C">
        <w:rPr>
          <w:sz w:val="26"/>
          <w:szCs w:val="26"/>
        </w:rPr>
        <w:t>с даты  подписания</w:t>
      </w:r>
      <w:proofErr w:type="gramEnd"/>
      <w:r w:rsidRPr="00623A9C">
        <w:rPr>
          <w:sz w:val="26"/>
          <w:szCs w:val="26"/>
        </w:rPr>
        <w:t xml:space="preserve"> акта сдачи-приемки оборудования, товарной накладной (ТОРГ-12).  Гарантийный срок: 5 лет с момента ввода в эксплуатацию.  Заявка  имеет правовой статус оферты и действует до «15» октября  2016 г.</w:t>
      </w:r>
    </w:p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7A0EBF" w:rsidRPr="00623A9C" w:rsidRDefault="00623A9C" w:rsidP="00287A57">
      <w:pPr>
        <w:suppressAutoHyphens/>
        <w:spacing w:line="240" w:lineRule="auto"/>
        <w:ind w:firstLine="426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 xml:space="preserve">Победитель не является </w:t>
      </w:r>
      <w:r w:rsidR="00CF2EA5" w:rsidRPr="00623A9C">
        <w:rPr>
          <w:b/>
          <w:i/>
          <w:sz w:val="26"/>
          <w:szCs w:val="26"/>
        </w:rPr>
        <w:t xml:space="preserve"> субъектом МСП)</w:t>
      </w:r>
      <w:proofErr w:type="gramEnd"/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5F5454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B43801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01" w:rsidRDefault="00B43801" w:rsidP="00355095">
      <w:pPr>
        <w:spacing w:line="240" w:lineRule="auto"/>
      </w:pPr>
      <w:r>
        <w:separator/>
      </w:r>
    </w:p>
  </w:endnote>
  <w:endnote w:type="continuationSeparator" w:id="0">
    <w:p w:rsidR="00B43801" w:rsidRDefault="00B438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2A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2A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01" w:rsidRDefault="00B43801" w:rsidP="00355095">
      <w:pPr>
        <w:spacing w:line="240" w:lineRule="auto"/>
      </w:pPr>
      <w:r>
        <w:separator/>
      </w:r>
    </w:p>
  </w:footnote>
  <w:footnote w:type="continuationSeparator" w:id="0">
    <w:p w:rsidR="00B43801" w:rsidRDefault="00B438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2A17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46413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59B1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0EBF"/>
    <w:rsid w:val="007B404E"/>
    <w:rsid w:val="007B697F"/>
    <w:rsid w:val="007C3379"/>
    <w:rsid w:val="007C4382"/>
    <w:rsid w:val="007C54CF"/>
    <w:rsid w:val="007D7B16"/>
    <w:rsid w:val="00800C69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3801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70</cp:revision>
  <cp:lastPrinted>2016-06-30T23:43:00Z</cp:lastPrinted>
  <dcterms:created xsi:type="dcterms:W3CDTF">2015-03-25T00:17:00Z</dcterms:created>
  <dcterms:modified xsi:type="dcterms:W3CDTF">2016-07-01T05:26:00Z</dcterms:modified>
</cp:coreProperties>
</file>