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51C9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209</w:t>
            </w:r>
            <w:r w:rsidR="00D51C9A">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01C42">
            <w:pPr>
              <w:pStyle w:val="a3"/>
              <w:spacing w:before="0" w:line="240" w:lineRule="auto"/>
              <w:rPr>
                <w:b/>
                <w:i/>
                <w:snapToGrid w:val="0"/>
                <w:sz w:val="26"/>
                <w:szCs w:val="26"/>
              </w:rPr>
            </w:pPr>
            <w:r w:rsidRPr="00235916">
              <w:rPr>
                <w:b/>
                <w:i/>
                <w:snapToGrid w:val="0"/>
                <w:sz w:val="26"/>
                <w:szCs w:val="26"/>
              </w:rPr>
              <w:t xml:space="preserve">№ </w:t>
            </w:r>
            <w:r w:rsidR="00701C42">
              <w:rPr>
                <w:b/>
                <w:i/>
                <w:snapToGrid w:val="0"/>
                <w:sz w:val="26"/>
                <w:szCs w:val="26"/>
              </w:rPr>
              <w:t>625</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46DDB">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21</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B46DDB">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D51C9A" w:rsidRPr="00D51C9A">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D51C9A" w:rsidRPr="00D51C9A">
        <w:rPr>
          <w:b/>
          <w:bCs/>
          <w:i/>
          <w:iCs/>
          <w:snapToGrid w:val="0"/>
          <w:sz w:val="26"/>
          <w:szCs w:val="26"/>
        </w:rPr>
        <w:t>Хасанский</w:t>
      </w:r>
      <w:proofErr w:type="spellEnd"/>
      <w:r w:rsidR="00D51C9A" w:rsidRPr="00D51C9A">
        <w:rPr>
          <w:b/>
          <w:bCs/>
          <w:i/>
          <w:iCs/>
          <w:snapToGrid w:val="0"/>
          <w:sz w:val="26"/>
          <w:szCs w:val="26"/>
        </w:rPr>
        <w:t xml:space="preserve"> р-н, </w:t>
      </w:r>
      <w:proofErr w:type="spellStart"/>
      <w:r w:rsidR="00D51C9A" w:rsidRPr="00D51C9A">
        <w:rPr>
          <w:b/>
          <w:bCs/>
          <w:i/>
          <w:iCs/>
          <w:snapToGrid w:val="0"/>
          <w:sz w:val="26"/>
          <w:szCs w:val="26"/>
        </w:rPr>
        <w:t>ст</w:t>
      </w:r>
      <w:proofErr w:type="gramStart"/>
      <w:r w:rsidR="00D51C9A" w:rsidRPr="00D51C9A">
        <w:rPr>
          <w:b/>
          <w:bCs/>
          <w:i/>
          <w:iCs/>
          <w:snapToGrid w:val="0"/>
          <w:sz w:val="26"/>
          <w:szCs w:val="26"/>
        </w:rPr>
        <w:t>.Р</w:t>
      </w:r>
      <w:proofErr w:type="gramEnd"/>
      <w:r w:rsidR="00D51C9A" w:rsidRPr="00D51C9A">
        <w:rPr>
          <w:b/>
          <w:bCs/>
          <w:i/>
          <w:iCs/>
          <w:snapToGrid w:val="0"/>
          <w:sz w:val="26"/>
          <w:szCs w:val="26"/>
        </w:rPr>
        <w:t>язановка</w:t>
      </w:r>
      <w:proofErr w:type="spellEnd"/>
      <w:r w:rsidR="00D51C9A" w:rsidRPr="00D51C9A">
        <w:rPr>
          <w:b/>
          <w:bCs/>
          <w:i/>
          <w:iCs/>
          <w:snapToGrid w:val="0"/>
          <w:sz w:val="26"/>
          <w:szCs w:val="26"/>
        </w:rPr>
        <w:t xml:space="preserve">, </w:t>
      </w:r>
      <w:proofErr w:type="spellStart"/>
      <w:r w:rsidR="00D51C9A" w:rsidRPr="00D51C9A">
        <w:rPr>
          <w:b/>
          <w:bCs/>
          <w:i/>
          <w:iCs/>
          <w:snapToGrid w:val="0"/>
          <w:sz w:val="26"/>
          <w:szCs w:val="26"/>
        </w:rPr>
        <w:t>с.Безверхово</w:t>
      </w:r>
      <w:proofErr w:type="spellEnd"/>
      <w:r w:rsidR="00D51C9A" w:rsidRPr="00D51C9A">
        <w:rPr>
          <w:b/>
          <w:bCs/>
          <w:i/>
          <w:iCs/>
          <w:snapToGrid w:val="0"/>
          <w:sz w:val="26"/>
          <w:szCs w:val="26"/>
        </w:rPr>
        <w:t xml:space="preserve">, </w:t>
      </w:r>
      <w:proofErr w:type="spellStart"/>
      <w:r w:rsidR="00D51C9A" w:rsidRPr="00D51C9A">
        <w:rPr>
          <w:b/>
          <w:bCs/>
          <w:i/>
          <w:iCs/>
          <w:snapToGrid w:val="0"/>
          <w:sz w:val="26"/>
          <w:szCs w:val="26"/>
        </w:rPr>
        <w:t>с.Перевозное</w:t>
      </w:r>
      <w:proofErr w:type="spellEnd"/>
      <w:r w:rsidR="00D51C9A" w:rsidRPr="00D51C9A">
        <w:rPr>
          <w:b/>
          <w:bCs/>
          <w:i/>
          <w:iCs/>
          <w:snapToGrid w:val="0"/>
          <w:sz w:val="26"/>
          <w:szCs w:val="26"/>
        </w:rPr>
        <w:t xml:space="preserve">, </w:t>
      </w:r>
      <w:proofErr w:type="spellStart"/>
      <w:r w:rsidR="00D51C9A" w:rsidRPr="00D51C9A">
        <w:rPr>
          <w:b/>
          <w:bCs/>
          <w:i/>
          <w:iCs/>
          <w:snapToGrid w:val="0"/>
          <w:sz w:val="26"/>
          <w:szCs w:val="26"/>
        </w:rPr>
        <w:t>с.Рисовая</w:t>
      </w:r>
      <w:proofErr w:type="spellEnd"/>
      <w:r w:rsidR="00D51C9A" w:rsidRPr="00D51C9A">
        <w:rPr>
          <w:b/>
          <w:bCs/>
          <w:i/>
          <w:iCs/>
          <w:snapToGrid w:val="0"/>
          <w:sz w:val="26"/>
          <w:szCs w:val="26"/>
        </w:rPr>
        <w:t xml:space="preserve"> падь, </w:t>
      </w:r>
      <w:proofErr w:type="spellStart"/>
      <w:r w:rsidR="00D51C9A" w:rsidRPr="00D51C9A">
        <w:rPr>
          <w:b/>
          <w:bCs/>
          <w:i/>
          <w:iCs/>
          <w:snapToGrid w:val="0"/>
          <w:sz w:val="26"/>
          <w:szCs w:val="26"/>
        </w:rPr>
        <w:t>с.Андреевка</w:t>
      </w:r>
      <w:proofErr w:type="spellEnd"/>
      <w:r w:rsidR="00D51C9A" w:rsidRPr="00D51C9A">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D51C9A" w:rsidRPr="00D51C9A">
        <w:rPr>
          <w:b/>
          <w:i/>
          <w:snapToGrid w:val="0"/>
          <w:sz w:val="26"/>
          <w:szCs w:val="26"/>
        </w:rPr>
        <w:t>2 356 670</w:t>
      </w:r>
      <w:r w:rsidR="00B46DDB" w:rsidRPr="00B46DDB">
        <w:rPr>
          <w:b/>
          <w:i/>
          <w:snapToGrid w:val="0"/>
          <w:sz w:val="26"/>
          <w:szCs w:val="26"/>
        </w:rPr>
        <w:t xml:space="preserve">,00 </w:t>
      </w:r>
      <w:r w:rsidR="00B46DDB" w:rsidRPr="00B46DDB">
        <w:rPr>
          <w:snapToGrid w:val="0"/>
          <w:sz w:val="26"/>
          <w:szCs w:val="26"/>
        </w:rPr>
        <w:t>рублей без учета НДС (</w:t>
      </w:r>
      <w:r w:rsidR="00D51C9A">
        <w:rPr>
          <w:snapToGrid w:val="0"/>
          <w:sz w:val="26"/>
          <w:szCs w:val="26"/>
        </w:rPr>
        <w:t>2 780 870,60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21</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B46DDB">
        <w:rPr>
          <w:sz w:val="26"/>
          <w:szCs w:val="26"/>
        </w:rPr>
        <w:t>04</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21</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04</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B46DDB">
        <w:rPr>
          <w:b/>
          <w:i/>
          <w:sz w:val="26"/>
          <w:szCs w:val="26"/>
        </w:rPr>
        <w:t>5</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CD2DD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DE" w:rsidRDefault="00CD2DDE" w:rsidP="0049780E">
      <w:pPr>
        <w:spacing w:after="0" w:line="240" w:lineRule="auto"/>
      </w:pPr>
      <w:r>
        <w:separator/>
      </w:r>
    </w:p>
  </w:endnote>
  <w:endnote w:type="continuationSeparator" w:id="0">
    <w:p w:rsidR="00CD2DDE" w:rsidRDefault="00CD2DD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01C4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DE" w:rsidRDefault="00CD2DDE" w:rsidP="0049780E">
      <w:pPr>
        <w:spacing w:after="0" w:line="240" w:lineRule="auto"/>
      </w:pPr>
      <w:r>
        <w:separator/>
      </w:r>
    </w:p>
  </w:footnote>
  <w:footnote w:type="continuationSeparator" w:id="0">
    <w:p w:rsidR="00CD2DDE" w:rsidRDefault="00CD2DD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B46DDB">
      <w:rPr>
        <w:i/>
        <w:sz w:val="18"/>
        <w:szCs w:val="18"/>
      </w:rPr>
      <w:t>209</w:t>
    </w:r>
    <w:r w:rsidR="00D51C9A">
      <w:rPr>
        <w:i/>
        <w:sz w:val="18"/>
        <w:szCs w:val="18"/>
      </w:rPr>
      <w:t>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1C42"/>
    <w:rsid w:val="0070276E"/>
    <w:rsid w:val="0070285D"/>
    <w:rsid w:val="00702A87"/>
    <w:rsid w:val="00703881"/>
    <w:rsid w:val="00722955"/>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2DDE"/>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5C7BA-6AE7-4691-9205-874FC588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71</cp:revision>
  <cp:lastPrinted>2016-06-21T00:40:00Z</cp:lastPrinted>
  <dcterms:created xsi:type="dcterms:W3CDTF">2014-11-20T08:24:00Z</dcterms:created>
  <dcterms:modified xsi:type="dcterms:W3CDTF">2016-06-21T06:31:00Z</dcterms:modified>
</cp:coreProperties>
</file>