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0A1182">
        <w:rPr>
          <w:rFonts w:ascii="Times New Roman" w:hAnsi="Times New Roman"/>
          <w:bCs w:val="0"/>
          <w:caps/>
          <w:sz w:val="28"/>
          <w:szCs w:val="28"/>
        </w:rPr>
        <w:t>18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0A1182" w:rsidRPr="000A1182" w:rsidRDefault="00D20073" w:rsidP="000A1182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proofErr w:type="gramStart"/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E34C6E" w:rsidRPr="000A1182">
        <w:rPr>
          <w:b/>
          <w:bCs/>
          <w:sz w:val="26"/>
          <w:szCs w:val="26"/>
        </w:rPr>
        <w:t>закрытому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0A1182" w:rsidRPr="000A1182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0A1182" w:rsidRPr="000A1182">
        <w:rPr>
          <w:b/>
          <w:snapToGrid/>
          <w:color w:val="000000" w:themeColor="text1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п. </w:t>
      </w:r>
      <w:proofErr w:type="spellStart"/>
      <w:r w:rsidR="000A1182" w:rsidRPr="000A1182">
        <w:rPr>
          <w:b/>
          <w:snapToGrid/>
          <w:color w:val="000000" w:themeColor="text1"/>
          <w:sz w:val="26"/>
          <w:szCs w:val="26"/>
        </w:rPr>
        <w:t>Штыково</w:t>
      </w:r>
      <w:proofErr w:type="spellEnd"/>
      <w:r w:rsidR="000A1182" w:rsidRPr="000A1182">
        <w:rPr>
          <w:b/>
          <w:snapToGrid/>
          <w:color w:val="000000" w:themeColor="text1"/>
          <w:sz w:val="26"/>
          <w:szCs w:val="26"/>
        </w:rPr>
        <w:t xml:space="preserve">, п. </w:t>
      </w:r>
      <w:proofErr w:type="spellStart"/>
      <w:r w:rsidR="000A1182" w:rsidRPr="000A1182">
        <w:rPr>
          <w:b/>
          <w:snapToGrid/>
          <w:color w:val="000000" w:themeColor="text1"/>
          <w:sz w:val="26"/>
          <w:szCs w:val="26"/>
        </w:rPr>
        <w:t>Смоляниново</w:t>
      </w:r>
      <w:proofErr w:type="spellEnd"/>
      <w:r w:rsidR="000A1182" w:rsidRPr="000A1182">
        <w:rPr>
          <w:b/>
          <w:snapToGrid/>
          <w:color w:val="000000" w:themeColor="text1"/>
          <w:sz w:val="26"/>
          <w:szCs w:val="26"/>
        </w:rPr>
        <w:t>, ЗАТО г. Большой Камень, ЗАТО г. Фокино)»</w:t>
      </w:r>
      <w:proofErr w:type="gramEnd"/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0A118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Pr="000A1182">
              <w:rPr>
                <w:b/>
                <w:i/>
                <w:snapToGrid/>
                <w:sz w:val="24"/>
                <w:szCs w:val="24"/>
              </w:rPr>
              <w:t>316036</w:t>
            </w:r>
            <w:r w:rsidR="000A1182" w:rsidRPr="000A1182">
              <w:rPr>
                <w:b/>
                <w:i/>
                <w:snapToGrid/>
                <w:sz w:val="24"/>
                <w:szCs w:val="24"/>
              </w:rPr>
              <w:t>89717</w:t>
            </w:r>
          </w:p>
        </w:tc>
        <w:tc>
          <w:tcPr>
            <w:tcW w:w="4999" w:type="dxa"/>
          </w:tcPr>
          <w:p w:rsidR="00E34C6E" w:rsidRPr="00E34C6E" w:rsidRDefault="00E34C6E" w:rsidP="00050A8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50A80">
              <w:rPr>
                <w:b/>
                <w:bCs/>
                <w:caps/>
                <w:snapToGrid/>
                <w:sz w:val="26"/>
                <w:szCs w:val="26"/>
              </w:rPr>
              <w:t>03</w:t>
            </w:r>
            <w:bookmarkStart w:id="2" w:name="_GoBack"/>
            <w:bookmarkEnd w:id="2"/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 xml:space="preserve">июня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7712C2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5"/>
          <w:szCs w:val="25"/>
        </w:rPr>
      </w:pPr>
      <w:r w:rsidRPr="007712C2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proofErr w:type="gramStart"/>
      <w:r w:rsidR="00E34C6E" w:rsidRPr="007712C2">
        <w:rPr>
          <w:color w:val="000000"/>
          <w:sz w:val="25"/>
          <w:szCs w:val="25"/>
        </w:rPr>
        <w:t xml:space="preserve">Закрытый электронный запрос цен на право заключения Договора на выполнения работ </w:t>
      </w:r>
      <w:r w:rsidR="000A1182" w:rsidRPr="007712C2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«</w:t>
      </w:r>
      <w:r w:rsidR="000A1182" w:rsidRPr="007712C2">
        <w:rPr>
          <w:b/>
          <w:i/>
          <w:snapToGrid/>
          <w:color w:val="000000" w:themeColor="text1"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п. </w:t>
      </w:r>
      <w:proofErr w:type="spellStart"/>
      <w:r w:rsidR="000A1182" w:rsidRPr="007712C2">
        <w:rPr>
          <w:b/>
          <w:i/>
          <w:snapToGrid/>
          <w:color w:val="000000" w:themeColor="text1"/>
          <w:sz w:val="25"/>
          <w:szCs w:val="25"/>
        </w:rPr>
        <w:t>Штыково</w:t>
      </w:r>
      <w:proofErr w:type="spellEnd"/>
      <w:r w:rsidR="000A1182" w:rsidRPr="007712C2">
        <w:rPr>
          <w:b/>
          <w:i/>
          <w:snapToGrid/>
          <w:color w:val="000000" w:themeColor="text1"/>
          <w:sz w:val="25"/>
          <w:szCs w:val="25"/>
        </w:rPr>
        <w:t xml:space="preserve">, п. </w:t>
      </w:r>
      <w:proofErr w:type="spellStart"/>
      <w:r w:rsidR="000A1182" w:rsidRPr="007712C2">
        <w:rPr>
          <w:b/>
          <w:i/>
          <w:snapToGrid/>
          <w:color w:val="000000" w:themeColor="text1"/>
          <w:sz w:val="25"/>
          <w:szCs w:val="25"/>
        </w:rPr>
        <w:t>Смоляниново</w:t>
      </w:r>
      <w:proofErr w:type="spellEnd"/>
      <w:r w:rsidR="000A1182" w:rsidRPr="007712C2">
        <w:rPr>
          <w:b/>
          <w:i/>
          <w:snapToGrid/>
          <w:color w:val="000000" w:themeColor="text1"/>
          <w:sz w:val="25"/>
          <w:szCs w:val="25"/>
        </w:rPr>
        <w:t xml:space="preserve">, ЗАТО г. Большой Камень, ЗАТО г. Фокино)», </w:t>
      </w:r>
      <w:r w:rsidR="000A1182" w:rsidRPr="007712C2">
        <w:rPr>
          <w:i/>
          <w:snapToGrid/>
          <w:color w:val="000000" w:themeColor="text1"/>
          <w:sz w:val="25"/>
          <w:szCs w:val="25"/>
        </w:rPr>
        <w:t>закупка 2077 (лот 4 по результатам ПО 144 р. 2.1.1 ГКПЗ 2016</w:t>
      </w:r>
      <w:proofErr w:type="gramEnd"/>
      <w:r w:rsidR="000A1182" w:rsidRPr="007712C2">
        <w:rPr>
          <w:i/>
          <w:snapToGrid/>
          <w:color w:val="000000" w:themeColor="text1"/>
          <w:sz w:val="25"/>
          <w:szCs w:val="25"/>
        </w:rPr>
        <w:t xml:space="preserve"> </w:t>
      </w:r>
      <w:proofErr w:type="gramStart"/>
      <w:r w:rsidR="000A1182" w:rsidRPr="007712C2">
        <w:rPr>
          <w:i/>
          <w:snapToGrid/>
          <w:color w:val="000000" w:themeColor="text1"/>
          <w:sz w:val="25"/>
          <w:szCs w:val="25"/>
        </w:rPr>
        <w:t>г</w:t>
      </w:r>
      <w:proofErr w:type="gramEnd"/>
      <w:r w:rsidR="000A1182" w:rsidRPr="007712C2">
        <w:rPr>
          <w:i/>
          <w:snapToGrid/>
          <w:color w:val="000000" w:themeColor="text1"/>
          <w:sz w:val="25"/>
          <w:szCs w:val="25"/>
        </w:rPr>
        <w:t>.)</w:t>
      </w:r>
    </w:p>
    <w:p w:rsidR="000A1182" w:rsidRPr="007712C2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7712C2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7712C2">
        <w:rPr>
          <w:b/>
          <w:sz w:val="25"/>
          <w:szCs w:val="25"/>
        </w:rPr>
        <w:t xml:space="preserve">ПРИСУТСТВОВАЛИ: </w:t>
      </w:r>
      <w:r w:rsidRPr="007712C2">
        <w:rPr>
          <w:sz w:val="25"/>
          <w:szCs w:val="25"/>
        </w:rPr>
        <w:t>член</w:t>
      </w:r>
      <w:r w:rsidR="005F5454" w:rsidRPr="007712C2">
        <w:rPr>
          <w:sz w:val="25"/>
          <w:szCs w:val="25"/>
        </w:rPr>
        <w:t>ы</w:t>
      </w:r>
      <w:r w:rsidRPr="007712C2">
        <w:rPr>
          <w:b/>
          <w:sz w:val="25"/>
          <w:szCs w:val="25"/>
        </w:rPr>
        <w:t xml:space="preserve"> </w:t>
      </w:r>
      <w:r w:rsidRPr="007712C2">
        <w:rPr>
          <w:sz w:val="25"/>
          <w:szCs w:val="25"/>
        </w:rPr>
        <w:t>постоянно д</w:t>
      </w:r>
      <w:r w:rsidR="00F25EDC" w:rsidRPr="007712C2">
        <w:rPr>
          <w:sz w:val="25"/>
          <w:szCs w:val="25"/>
        </w:rPr>
        <w:t>ействующей Закупочной комисс</w:t>
      </w:r>
      <w:proofErr w:type="gramStart"/>
      <w:r w:rsidR="00F25EDC" w:rsidRPr="007712C2">
        <w:rPr>
          <w:sz w:val="25"/>
          <w:szCs w:val="25"/>
        </w:rPr>
        <w:t xml:space="preserve">ии </w:t>
      </w:r>
      <w:r w:rsidRPr="007712C2">
        <w:rPr>
          <w:sz w:val="25"/>
          <w:szCs w:val="25"/>
        </w:rPr>
        <w:t>АО</w:t>
      </w:r>
      <w:proofErr w:type="gramEnd"/>
      <w:r w:rsidRPr="007712C2">
        <w:rPr>
          <w:sz w:val="25"/>
          <w:szCs w:val="25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7712C2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7712C2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7712C2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7712C2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7712C2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7712C2">
        <w:rPr>
          <w:bCs/>
          <w:i/>
          <w:iCs/>
          <w:snapToGrid/>
          <w:sz w:val="25"/>
          <w:szCs w:val="25"/>
        </w:rPr>
        <w:t xml:space="preserve">О выборе победителя </w:t>
      </w:r>
      <w:r w:rsidR="00E34C6E" w:rsidRPr="007712C2">
        <w:rPr>
          <w:bCs/>
          <w:i/>
          <w:iCs/>
          <w:snapToGrid/>
          <w:sz w:val="25"/>
          <w:szCs w:val="25"/>
        </w:rPr>
        <w:t>закрытого</w:t>
      </w:r>
      <w:r w:rsidRPr="007712C2">
        <w:rPr>
          <w:bCs/>
          <w:i/>
          <w:iCs/>
          <w:snapToGrid/>
          <w:sz w:val="25"/>
          <w:szCs w:val="25"/>
        </w:rPr>
        <w:t xml:space="preserve"> электронного запроса цен.</w:t>
      </w:r>
    </w:p>
    <w:p w:rsidR="00D20073" w:rsidRPr="007712C2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7712C2" w:rsidRPr="007712C2" w:rsidRDefault="007712C2" w:rsidP="007712C2">
      <w:pPr>
        <w:spacing w:line="240" w:lineRule="auto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По вопросу № 1</w:t>
      </w:r>
    </w:p>
    <w:p w:rsidR="007712C2" w:rsidRPr="007712C2" w:rsidRDefault="007712C2" w:rsidP="007712C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5"/>
          <w:szCs w:val="25"/>
        </w:rPr>
      </w:pPr>
      <w:r w:rsidRPr="007712C2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7712C2" w:rsidRPr="007712C2" w:rsidRDefault="007712C2" w:rsidP="007712C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5"/>
          <w:szCs w:val="25"/>
          <w:shd w:val="clear" w:color="auto" w:fill="FFFF99"/>
        </w:rPr>
      </w:pPr>
      <w:r w:rsidRPr="007712C2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922"/>
        <w:gridCol w:w="4288"/>
      </w:tblGrid>
      <w:tr w:rsidR="007712C2" w:rsidRPr="007712C2" w:rsidTr="00935C59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712C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712C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712C2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7712C2" w:rsidRPr="007712C2" w:rsidTr="00935C5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712C2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«</w:t>
            </w:r>
            <w:proofErr w:type="spellStart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Техцентр</w:t>
            </w:r>
            <w:proofErr w:type="spellEnd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  (</w:t>
            </w:r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690105, Приморский край, г. Владивосток, ул. Русская, д. 57</w:t>
            </w:r>
            <w:proofErr w:type="gramStart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 xml:space="preserve"> Ж</w:t>
            </w:r>
            <w:proofErr w:type="gramEnd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, оф. 18)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099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000,00 руб. без учета НДС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snapToGrid/>
                <w:sz w:val="25"/>
                <w:szCs w:val="25"/>
                <w:lang w:eastAsia="en-US"/>
              </w:rPr>
              <w:t>9 556 820,00 руб. с учетом НДС</w:t>
            </w:r>
          </w:p>
        </w:tc>
      </w:tr>
      <w:tr w:rsidR="007712C2" w:rsidRPr="007712C2" w:rsidTr="00935C59">
        <w:trPr>
          <w:trHeight w:val="7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712C2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ООО «Дальний Восток </w:t>
            </w:r>
            <w:proofErr w:type="spellStart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Энергосервис</w:t>
            </w:r>
            <w:proofErr w:type="spellEnd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</w:pPr>
            <w:proofErr w:type="gramStart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(690074, Приморский край, г. Владивосток, ул. Снеговая, д. 42, стр. Д, оф. 4)</w:t>
            </w:r>
            <w:proofErr w:type="gramEnd"/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098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000,00 руб. без учета НДС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snapToGrid/>
                <w:sz w:val="25"/>
                <w:szCs w:val="25"/>
                <w:lang w:eastAsia="en-US"/>
              </w:rPr>
              <w:t>9 555 640,00 руб. с учетом НДС</w:t>
            </w:r>
          </w:p>
        </w:tc>
      </w:tr>
    </w:tbl>
    <w:p w:rsidR="007712C2" w:rsidRPr="007712C2" w:rsidRDefault="007712C2" w:rsidP="007712C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7712C2">
        <w:rPr>
          <w:b/>
          <w:sz w:val="26"/>
          <w:szCs w:val="26"/>
        </w:rPr>
        <w:t>По вопросу № 2</w:t>
      </w:r>
    </w:p>
    <w:p w:rsidR="007712C2" w:rsidRPr="007712C2" w:rsidRDefault="007712C2" w:rsidP="007712C2">
      <w:pPr>
        <w:tabs>
          <w:tab w:val="right" w:pos="9360"/>
        </w:tabs>
        <w:spacing w:line="240" w:lineRule="auto"/>
        <w:ind w:firstLine="426"/>
        <w:rPr>
          <w:snapToGrid/>
          <w:sz w:val="25"/>
          <w:szCs w:val="25"/>
        </w:rPr>
      </w:pPr>
      <w:r w:rsidRPr="007712C2">
        <w:rPr>
          <w:b/>
          <w:bCs/>
          <w:i/>
          <w:iCs/>
          <w:snapToGrid/>
          <w:sz w:val="25"/>
          <w:szCs w:val="25"/>
        </w:rPr>
        <w:lastRenderedPageBreak/>
        <w:t xml:space="preserve"> </w:t>
      </w:r>
      <w:r w:rsidRPr="007712C2">
        <w:rPr>
          <w:b/>
          <w:sz w:val="25"/>
          <w:szCs w:val="25"/>
        </w:rPr>
        <w:t>Признать</w:t>
      </w:r>
      <w:r w:rsidRPr="007712C2">
        <w:rPr>
          <w:sz w:val="25"/>
          <w:szCs w:val="25"/>
        </w:rPr>
        <w:t xml:space="preserve"> заявки </w:t>
      </w:r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>ООО «</w:t>
      </w:r>
      <w:proofErr w:type="spellStart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>Техцентр</w:t>
      </w:r>
      <w:proofErr w:type="spellEnd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>»  (</w:t>
      </w:r>
      <w:r w:rsidRPr="007712C2">
        <w:rPr>
          <w:rFonts w:eastAsiaTheme="minorHAnsi"/>
          <w:i/>
          <w:snapToGrid/>
          <w:sz w:val="25"/>
          <w:szCs w:val="25"/>
          <w:lang w:eastAsia="en-US"/>
        </w:rPr>
        <w:t>690105, Приморский край, г. Владивосток, ул. Русская, д. 57</w:t>
      </w:r>
      <w:proofErr w:type="gramStart"/>
      <w:r w:rsidRPr="007712C2">
        <w:rPr>
          <w:rFonts w:eastAsiaTheme="minorHAnsi"/>
          <w:i/>
          <w:snapToGrid/>
          <w:sz w:val="25"/>
          <w:szCs w:val="25"/>
          <w:lang w:eastAsia="en-US"/>
        </w:rPr>
        <w:t xml:space="preserve"> Ж</w:t>
      </w:r>
      <w:proofErr w:type="gramEnd"/>
      <w:r w:rsidRPr="007712C2">
        <w:rPr>
          <w:rFonts w:eastAsiaTheme="minorHAnsi"/>
          <w:i/>
          <w:snapToGrid/>
          <w:sz w:val="25"/>
          <w:szCs w:val="25"/>
          <w:lang w:eastAsia="en-US"/>
        </w:rPr>
        <w:t xml:space="preserve">, оф. 18), </w:t>
      </w:r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«Дальний Восток </w:t>
      </w:r>
      <w:proofErr w:type="spellStart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>Энергосервис</w:t>
      </w:r>
      <w:proofErr w:type="spellEnd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» </w:t>
      </w:r>
      <w:r w:rsidRPr="007712C2">
        <w:rPr>
          <w:rFonts w:eastAsiaTheme="minorHAnsi"/>
          <w:i/>
          <w:snapToGrid/>
          <w:sz w:val="25"/>
          <w:szCs w:val="25"/>
          <w:lang w:eastAsia="en-US"/>
        </w:rPr>
        <w:t>(690074, Приморский край, г. Владивосток, ул. Снеговая, д. 42, стр. Д, оф. 4)</w:t>
      </w:r>
      <w:r w:rsidRPr="007712C2">
        <w:rPr>
          <w:rFonts w:eastAsiaTheme="minorHAnsi"/>
          <w:snapToGrid/>
          <w:sz w:val="25"/>
          <w:szCs w:val="25"/>
          <w:lang w:eastAsia="en-US"/>
        </w:rPr>
        <w:t xml:space="preserve">  </w:t>
      </w:r>
      <w:r w:rsidRPr="007712C2">
        <w:rPr>
          <w:snapToGrid/>
          <w:sz w:val="25"/>
          <w:szCs w:val="25"/>
        </w:rPr>
        <w:t xml:space="preserve"> </w:t>
      </w:r>
      <w:r w:rsidRPr="007712C2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7712C2" w:rsidRPr="007712C2" w:rsidRDefault="007712C2" w:rsidP="007712C2">
      <w:pPr>
        <w:spacing w:line="240" w:lineRule="auto"/>
        <w:ind w:firstLine="0"/>
        <w:rPr>
          <w:sz w:val="25"/>
          <w:szCs w:val="25"/>
        </w:rPr>
      </w:pPr>
      <w:r w:rsidRPr="007712C2">
        <w:rPr>
          <w:sz w:val="25"/>
          <w:szCs w:val="25"/>
        </w:rPr>
        <w:t xml:space="preserve">        </w:t>
      </w:r>
    </w:p>
    <w:p w:rsidR="007712C2" w:rsidRPr="007712C2" w:rsidRDefault="007712C2" w:rsidP="007712C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 xml:space="preserve">По вопросу 3  </w:t>
      </w:r>
    </w:p>
    <w:p w:rsidR="007712C2" w:rsidRPr="007712C2" w:rsidRDefault="007712C2" w:rsidP="007712C2">
      <w:pPr>
        <w:spacing w:line="240" w:lineRule="auto"/>
        <w:ind w:firstLine="0"/>
        <w:rPr>
          <w:sz w:val="25"/>
          <w:szCs w:val="25"/>
        </w:rPr>
      </w:pPr>
      <w:r w:rsidRPr="007712C2">
        <w:rPr>
          <w:sz w:val="25"/>
          <w:szCs w:val="25"/>
        </w:rPr>
        <w:t xml:space="preserve">Утвердить </w:t>
      </w:r>
      <w:proofErr w:type="gramStart"/>
      <w:r w:rsidRPr="007712C2">
        <w:rPr>
          <w:sz w:val="25"/>
          <w:szCs w:val="25"/>
        </w:rPr>
        <w:t>итоговую</w:t>
      </w:r>
      <w:proofErr w:type="gramEnd"/>
      <w:r w:rsidRPr="007712C2">
        <w:rPr>
          <w:sz w:val="25"/>
          <w:szCs w:val="25"/>
        </w:rPr>
        <w:t xml:space="preserve"> </w:t>
      </w:r>
      <w:proofErr w:type="spellStart"/>
      <w:r w:rsidRPr="007712C2">
        <w:rPr>
          <w:sz w:val="25"/>
          <w:szCs w:val="25"/>
        </w:rPr>
        <w:t>ранжировку</w:t>
      </w:r>
      <w:proofErr w:type="spellEnd"/>
      <w:r w:rsidRPr="007712C2">
        <w:rPr>
          <w:sz w:val="25"/>
          <w:szCs w:val="25"/>
        </w:rPr>
        <w:t xml:space="preserve"> заявок: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874"/>
        <w:gridCol w:w="2977"/>
      </w:tblGrid>
      <w:tr w:rsidR="007712C2" w:rsidRPr="007712C2" w:rsidTr="00935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712C2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7712C2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7712C2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7712C2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7712C2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7712C2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7712C2" w:rsidRPr="007712C2" w:rsidTr="00935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712C2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ООО «Дальний Восток </w:t>
            </w:r>
            <w:proofErr w:type="spellStart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Энергосервис</w:t>
            </w:r>
            <w:proofErr w:type="spellEnd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</w:pPr>
            <w:proofErr w:type="gramStart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(690074, Приморский край, г. Владивосток, ул. Снеговая, д. 42, стр. Д, оф. 4)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098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000,00 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</w:p>
        </w:tc>
      </w:tr>
      <w:tr w:rsidR="007712C2" w:rsidRPr="007712C2" w:rsidTr="00935C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C2" w:rsidRPr="007712C2" w:rsidRDefault="007712C2" w:rsidP="007712C2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7712C2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ООО «</w:t>
            </w:r>
            <w:proofErr w:type="spellStart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Техцентр</w:t>
            </w:r>
            <w:proofErr w:type="spellEnd"/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»  (</w:t>
            </w:r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690105, Приморский край, г. Владивосток, ул. Русская, д. 57</w:t>
            </w:r>
            <w:proofErr w:type="gramStart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 xml:space="preserve"> Ж</w:t>
            </w:r>
            <w:proofErr w:type="gramEnd"/>
            <w:r w:rsidRPr="007712C2">
              <w:rPr>
                <w:rFonts w:eastAsiaTheme="minorHAnsi"/>
                <w:i/>
                <w:snapToGrid/>
                <w:sz w:val="25"/>
                <w:szCs w:val="25"/>
                <w:lang w:eastAsia="en-US"/>
              </w:rPr>
              <w:t>, оф. 18)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</w:pP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8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099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val="en-US" w:eastAsia="en-US"/>
              </w:rPr>
              <w:t> </w:t>
            </w:r>
            <w:r w:rsidRPr="007712C2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 xml:space="preserve">000,00 </w:t>
            </w:r>
          </w:p>
          <w:p w:rsidR="007712C2" w:rsidRPr="007712C2" w:rsidRDefault="007712C2" w:rsidP="007712C2">
            <w:pPr>
              <w:spacing w:before="40" w:after="40" w:line="240" w:lineRule="auto"/>
              <w:ind w:left="57" w:right="57" w:firstLine="0"/>
              <w:jc w:val="center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</w:p>
        </w:tc>
      </w:tr>
    </w:tbl>
    <w:p w:rsidR="007712C2" w:rsidRPr="007712C2" w:rsidRDefault="007712C2" w:rsidP="007712C2">
      <w:pPr>
        <w:spacing w:line="240" w:lineRule="auto"/>
        <w:ind w:firstLine="0"/>
        <w:rPr>
          <w:b/>
          <w:sz w:val="24"/>
          <w:szCs w:val="24"/>
        </w:rPr>
      </w:pPr>
    </w:p>
    <w:p w:rsidR="007712C2" w:rsidRPr="007712C2" w:rsidRDefault="007712C2" w:rsidP="007712C2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По вопросу 4</w:t>
      </w:r>
    </w:p>
    <w:p w:rsidR="007712C2" w:rsidRPr="007712C2" w:rsidRDefault="007712C2" w:rsidP="007712C2">
      <w:pPr>
        <w:tabs>
          <w:tab w:val="left" w:pos="708"/>
        </w:tabs>
        <w:autoSpaceDE w:val="0"/>
        <w:autoSpaceDN w:val="0"/>
        <w:spacing w:line="240" w:lineRule="auto"/>
        <w:rPr>
          <w:sz w:val="25"/>
          <w:szCs w:val="25"/>
        </w:rPr>
      </w:pPr>
      <w:proofErr w:type="gramStart"/>
      <w:r w:rsidRPr="007712C2">
        <w:rPr>
          <w:b/>
          <w:i/>
          <w:sz w:val="25"/>
          <w:szCs w:val="25"/>
        </w:rPr>
        <w:t>Признать победителем</w:t>
      </w:r>
      <w:r w:rsidRPr="007712C2">
        <w:rPr>
          <w:sz w:val="25"/>
          <w:szCs w:val="25"/>
        </w:rPr>
        <w:t xml:space="preserve"> закрытого электронного запроса цен  </w:t>
      </w:r>
      <w:r w:rsidRPr="007712C2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«</w:t>
      </w:r>
      <w:r w:rsidRPr="007712C2">
        <w:rPr>
          <w:b/>
          <w:i/>
          <w:snapToGrid/>
          <w:color w:val="000000" w:themeColor="text1"/>
          <w:sz w:val="25"/>
          <w:szCs w:val="25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п. </w:t>
      </w:r>
      <w:proofErr w:type="spellStart"/>
      <w:r w:rsidRPr="007712C2">
        <w:rPr>
          <w:b/>
          <w:i/>
          <w:snapToGrid/>
          <w:color w:val="000000" w:themeColor="text1"/>
          <w:sz w:val="25"/>
          <w:szCs w:val="25"/>
        </w:rPr>
        <w:t>Штыково</w:t>
      </w:r>
      <w:proofErr w:type="spellEnd"/>
      <w:r w:rsidRPr="007712C2">
        <w:rPr>
          <w:b/>
          <w:i/>
          <w:snapToGrid/>
          <w:color w:val="000000" w:themeColor="text1"/>
          <w:sz w:val="25"/>
          <w:szCs w:val="25"/>
        </w:rPr>
        <w:t xml:space="preserve">, п. </w:t>
      </w:r>
      <w:proofErr w:type="spellStart"/>
      <w:r w:rsidRPr="007712C2">
        <w:rPr>
          <w:b/>
          <w:i/>
          <w:snapToGrid/>
          <w:color w:val="000000" w:themeColor="text1"/>
          <w:sz w:val="25"/>
          <w:szCs w:val="25"/>
        </w:rPr>
        <w:t>Смоляниново</w:t>
      </w:r>
      <w:proofErr w:type="spellEnd"/>
      <w:r w:rsidRPr="007712C2">
        <w:rPr>
          <w:b/>
          <w:i/>
          <w:snapToGrid/>
          <w:color w:val="000000" w:themeColor="text1"/>
          <w:sz w:val="25"/>
          <w:szCs w:val="25"/>
        </w:rPr>
        <w:t xml:space="preserve">, ЗАТО г. Большой Камень, ЗАТО г. Фокино)», </w:t>
      </w:r>
      <w:r w:rsidRPr="007712C2">
        <w:rPr>
          <w:i/>
          <w:snapToGrid/>
          <w:color w:val="000000" w:themeColor="text1"/>
          <w:sz w:val="25"/>
          <w:szCs w:val="25"/>
        </w:rPr>
        <w:t>закупка 2077 (лот 4 по результатам ПО 144 р. 2.1.1 ГКПЗ 2016 г.)</w:t>
      </w:r>
      <w:r w:rsidRPr="007712C2">
        <w:rPr>
          <w:b/>
          <w:i/>
          <w:sz w:val="25"/>
          <w:szCs w:val="25"/>
        </w:rPr>
        <w:t xml:space="preserve"> </w:t>
      </w:r>
      <w:r w:rsidRPr="007712C2">
        <w:rPr>
          <w:sz w:val="25"/>
          <w:szCs w:val="25"/>
        </w:rPr>
        <w:t>участника, занявшего первое место</w:t>
      </w:r>
      <w:proofErr w:type="gramEnd"/>
      <w:r w:rsidRPr="007712C2">
        <w:rPr>
          <w:sz w:val="25"/>
          <w:szCs w:val="25"/>
        </w:rPr>
        <w:t xml:space="preserve"> в итоговой </w:t>
      </w:r>
      <w:proofErr w:type="spellStart"/>
      <w:r w:rsidRPr="007712C2">
        <w:rPr>
          <w:sz w:val="25"/>
          <w:szCs w:val="25"/>
        </w:rPr>
        <w:t>ранжировке</w:t>
      </w:r>
      <w:proofErr w:type="spellEnd"/>
      <w:r w:rsidRPr="007712C2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«Дальний Восток </w:t>
      </w:r>
      <w:proofErr w:type="spellStart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>Энергосервис</w:t>
      </w:r>
      <w:proofErr w:type="spellEnd"/>
      <w:r w:rsidRPr="007712C2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» (690074, Приморский край, г. Владивосток, ул. Снеговая, д. 42, стр. Д, оф. 4) </w:t>
      </w:r>
      <w:r w:rsidRPr="007712C2">
        <w:rPr>
          <w:sz w:val="25"/>
          <w:szCs w:val="25"/>
        </w:rPr>
        <w:t>на условиях: стоимость заявки  8 098 000,00 руб. без учета НДС (9 555 640,00 руб. с учетом НДС).</w:t>
      </w:r>
      <w:proofErr w:type="gramEnd"/>
      <w:r w:rsidRPr="007712C2">
        <w:rPr>
          <w:sz w:val="25"/>
          <w:szCs w:val="25"/>
        </w:rPr>
        <w:t xml:space="preserve"> Срок выполнения работ: с момента заключения договора до 30.08.2016 г. Условия оплаты: расчет за выполненные работы производится в течение 60 (шестидесяти) календарных дней, </w:t>
      </w:r>
      <w:proofErr w:type="gramStart"/>
      <w:r w:rsidRPr="007712C2">
        <w:rPr>
          <w:sz w:val="25"/>
          <w:szCs w:val="25"/>
        </w:rPr>
        <w:t>с даты подписания</w:t>
      </w:r>
      <w:proofErr w:type="gramEnd"/>
      <w:r w:rsidRPr="007712C2">
        <w:rPr>
          <w:sz w:val="25"/>
          <w:szCs w:val="25"/>
        </w:rPr>
        <w:t xml:space="preserve"> акта сдачи-приемки выполненных работ, на основании предоставленных Подрядчиком счетов-фактур. Окончательный расчет Заказчик производит на основании выставленного счета-фактуры  в течение 60 (шестидесяти) календарных дней </w:t>
      </w:r>
      <w:proofErr w:type="gramStart"/>
      <w:r w:rsidRPr="007712C2">
        <w:rPr>
          <w:sz w:val="25"/>
          <w:szCs w:val="25"/>
        </w:rPr>
        <w:t>с даты подписания</w:t>
      </w:r>
      <w:proofErr w:type="gramEnd"/>
      <w:r w:rsidRPr="007712C2">
        <w:rPr>
          <w:sz w:val="25"/>
          <w:szCs w:val="25"/>
        </w:rPr>
        <w:t xml:space="preserve"> Заказчиком акта приемки законченного строительством объекта.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конструкции, материалы и оборудование составляет 36 (тридцать шесть) месяцев с момента ввода объекта в эксплуатацию, при условии соблюдения Заказчиком правил эксплуатации сданного в эксплуатацию объекта. Заявка имеет правовой статус оферты и действует до 01.09.2016 г.</w:t>
      </w:r>
    </w:p>
    <w:p w:rsidR="007712C2" w:rsidRDefault="007712C2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  <w:r w:rsidRPr="007712C2">
        <w:rPr>
          <w:b/>
          <w:i/>
          <w:sz w:val="24"/>
          <w:szCs w:val="24"/>
        </w:rPr>
        <w:t>П</w:t>
      </w:r>
      <w:r w:rsidR="007712C2" w:rsidRPr="007712C2">
        <w:rPr>
          <w:b/>
          <w:i/>
          <w:sz w:val="24"/>
          <w:szCs w:val="24"/>
        </w:rPr>
        <w:t>обедитель является</w:t>
      </w:r>
      <w:r w:rsidRPr="007712C2">
        <w:rPr>
          <w:b/>
          <w:i/>
          <w:sz w:val="24"/>
          <w:szCs w:val="24"/>
        </w:rPr>
        <w:t xml:space="preserve"> субъектом МСП</w:t>
      </w:r>
    </w:p>
    <w:p w:rsidR="003A07B5" w:rsidRP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E14ABB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7712C2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0A1182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>й секретарь Закупочной</w:t>
            </w:r>
            <w:r w:rsidR="007712C2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A1182" w:rsidRPr="000A1182">
              <w:rPr>
                <w:b/>
                <w:bCs/>
                <w:i/>
                <w:sz w:val="25"/>
                <w:szCs w:val="25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  <w:p w:rsidR="000A1182" w:rsidRPr="00E14ABB" w:rsidRDefault="007712C2" w:rsidP="007712C2">
            <w:pPr>
              <w:pStyle w:val="a6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  <w:r w:rsidR="000A1182" w:rsidRPr="000A1182">
              <w:rPr>
                <w:b/>
                <w:i/>
                <w:sz w:val="25"/>
                <w:szCs w:val="25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0A1182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397-205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B3" w:rsidRDefault="00DA5CB3" w:rsidP="00355095">
      <w:pPr>
        <w:spacing w:line="240" w:lineRule="auto"/>
      </w:pPr>
      <w:r>
        <w:separator/>
      </w:r>
    </w:p>
  </w:endnote>
  <w:endnote w:type="continuationSeparator" w:id="0">
    <w:p w:rsidR="00DA5CB3" w:rsidRDefault="00DA5C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0A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B3" w:rsidRDefault="00DA5CB3" w:rsidP="00355095">
      <w:pPr>
        <w:spacing w:line="240" w:lineRule="auto"/>
      </w:pPr>
      <w:r>
        <w:separator/>
      </w:r>
    </w:p>
  </w:footnote>
  <w:footnote w:type="continuationSeparator" w:id="0">
    <w:p w:rsidR="00DA5CB3" w:rsidRDefault="00DA5C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B9D-9C77-4731-B1A5-BB756842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2016-06-01T06:28:00Z</cp:lastPrinted>
  <dcterms:created xsi:type="dcterms:W3CDTF">2015-03-25T00:17:00Z</dcterms:created>
  <dcterms:modified xsi:type="dcterms:W3CDTF">2016-06-03T00:12:00Z</dcterms:modified>
</cp:coreProperties>
</file>