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277181" w:rsidRDefault="00277181" w:rsidP="00277181">
      <w:pPr>
        <w:spacing w:line="240" w:lineRule="auto"/>
        <w:jc w:val="center"/>
        <w:rPr>
          <w:b/>
          <w:szCs w:val="28"/>
        </w:rPr>
      </w:pPr>
    </w:p>
    <w:p w:rsidR="00000865" w:rsidRPr="00277181" w:rsidRDefault="00277181" w:rsidP="00277181">
      <w:pPr>
        <w:spacing w:line="240" w:lineRule="auto"/>
        <w:jc w:val="center"/>
        <w:rPr>
          <w:b/>
          <w:sz w:val="26"/>
          <w:szCs w:val="26"/>
        </w:rPr>
      </w:pPr>
      <w:r w:rsidRPr="00277181">
        <w:rPr>
          <w:b/>
          <w:sz w:val="26"/>
          <w:szCs w:val="26"/>
        </w:rPr>
        <w:t xml:space="preserve">Протокол заседания комиссии по вскрытию конвертов, поступивших на запрос предложений № </w:t>
      </w:r>
      <w:r w:rsidR="00521630">
        <w:rPr>
          <w:b/>
          <w:sz w:val="26"/>
          <w:szCs w:val="26"/>
        </w:rPr>
        <w:t>636982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7"/>
      </w:tblGrid>
      <w:tr w:rsidR="00000865" w:rsidRPr="00142917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000865" w:rsidRPr="00142917" w:rsidRDefault="00000865" w:rsidP="00621568">
            <w:pPr>
              <w:spacing w:line="240" w:lineRule="auto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 xml:space="preserve">№ </w:t>
            </w:r>
            <w:r w:rsidR="00277181" w:rsidRPr="00142917">
              <w:rPr>
                <w:b/>
                <w:bCs/>
                <w:sz w:val="24"/>
                <w:szCs w:val="24"/>
              </w:rPr>
              <w:t>4</w:t>
            </w:r>
            <w:r w:rsidR="00621568">
              <w:rPr>
                <w:b/>
                <w:bCs/>
                <w:sz w:val="24"/>
                <w:szCs w:val="24"/>
              </w:rPr>
              <w:t>52</w:t>
            </w:r>
            <w:r w:rsidR="00277181" w:rsidRPr="0014291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277181" w:rsidRPr="00142917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142917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000865" w:rsidRPr="00142917" w:rsidRDefault="00621568" w:rsidP="0062156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000865" w:rsidRPr="00142917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000865" w:rsidRPr="00142917">
              <w:rPr>
                <w:b/>
                <w:bCs/>
                <w:sz w:val="24"/>
                <w:szCs w:val="24"/>
              </w:rPr>
              <w:t>.2016</w:t>
            </w:r>
          </w:p>
        </w:tc>
      </w:tr>
    </w:tbl>
    <w:p w:rsidR="00000865" w:rsidRPr="00142917" w:rsidRDefault="00000865" w:rsidP="00000865">
      <w:pPr>
        <w:spacing w:line="240" w:lineRule="auto"/>
        <w:jc w:val="center"/>
        <w:rPr>
          <w:sz w:val="24"/>
          <w:szCs w:val="24"/>
        </w:rPr>
      </w:pPr>
      <w:r w:rsidRPr="00142917">
        <w:rPr>
          <w:sz w:val="24"/>
          <w:szCs w:val="24"/>
        </w:rPr>
        <w:t>г. Благовещенск</w:t>
      </w:r>
    </w:p>
    <w:p w:rsidR="00000865" w:rsidRPr="00142917" w:rsidRDefault="00000865" w:rsidP="00621568">
      <w:pPr>
        <w:pStyle w:val="a4"/>
        <w:tabs>
          <w:tab w:val="left" w:pos="567"/>
          <w:tab w:val="left" w:pos="1276"/>
        </w:tabs>
        <w:spacing w:before="0" w:line="240" w:lineRule="auto"/>
        <w:rPr>
          <w:sz w:val="24"/>
        </w:rPr>
      </w:pPr>
      <w:r w:rsidRPr="00142917">
        <w:rPr>
          <w:b/>
          <w:sz w:val="24"/>
        </w:rPr>
        <w:t>Способ и предмет закупки:</w:t>
      </w:r>
      <w:r w:rsidRPr="00142917">
        <w:rPr>
          <w:sz w:val="24"/>
        </w:rPr>
        <w:t xml:space="preserve"> открытый электронный запрос предложений: </w:t>
      </w:r>
      <w:r w:rsidR="00277181" w:rsidRPr="00142917">
        <w:rPr>
          <w:sz w:val="24"/>
        </w:rPr>
        <w:t>«</w:t>
      </w:r>
      <w:r w:rsidR="00621568" w:rsidRPr="003A1C64">
        <w:rPr>
          <w:b/>
          <w:i/>
          <w:sz w:val="25"/>
          <w:szCs w:val="25"/>
        </w:rPr>
        <w:t>Прицеп-</w:t>
      </w:r>
      <w:proofErr w:type="spellStart"/>
      <w:r w:rsidR="00621568" w:rsidRPr="003A1C64">
        <w:rPr>
          <w:b/>
          <w:i/>
          <w:sz w:val="25"/>
          <w:szCs w:val="25"/>
        </w:rPr>
        <w:t>опоровоз</w:t>
      </w:r>
      <w:proofErr w:type="spellEnd"/>
      <w:r w:rsidR="00621568">
        <w:rPr>
          <w:b/>
          <w:i/>
          <w:sz w:val="25"/>
          <w:szCs w:val="25"/>
        </w:rPr>
        <w:t>»</w:t>
      </w:r>
      <w:r w:rsidR="00621568" w:rsidRPr="00333E5F">
        <w:rPr>
          <w:b/>
          <w:i/>
          <w:sz w:val="36"/>
          <w:szCs w:val="36"/>
        </w:rPr>
        <w:t xml:space="preserve"> </w:t>
      </w:r>
      <w:r w:rsidR="00621568" w:rsidRPr="00621568">
        <w:rPr>
          <w:sz w:val="25"/>
          <w:szCs w:val="25"/>
        </w:rPr>
        <w:t>для нужд филиала АО «ДРСК» «Амурские электрические сети»</w:t>
      </w:r>
      <w:r w:rsidR="00621568">
        <w:rPr>
          <w:sz w:val="25"/>
          <w:szCs w:val="25"/>
        </w:rPr>
        <w:t>.</w:t>
      </w:r>
      <w:r w:rsidR="00277181" w:rsidRPr="00142917">
        <w:rPr>
          <w:b/>
          <w:i/>
          <w:color w:val="333333"/>
          <w:sz w:val="24"/>
        </w:rPr>
        <w:t xml:space="preserve"> </w:t>
      </w:r>
      <w:r w:rsidRPr="00142917">
        <w:rPr>
          <w:sz w:val="24"/>
        </w:rPr>
        <w:t xml:space="preserve"> Закупка </w:t>
      </w:r>
      <w:r w:rsidR="00277181" w:rsidRPr="00142917">
        <w:rPr>
          <w:sz w:val="24"/>
        </w:rPr>
        <w:t>12</w:t>
      </w:r>
      <w:r w:rsidR="00621568">
        <w:rPr>
          <w:sz w:val="24"/>
        </w:rPr>
        <w:t>27.</w:t>
      </w:r>
    </w:p>
    <w:p w:rsidR="00A95A31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142917">
        <w:rPr>
          <w:sz w:val="24"/>
        </w:rPr>
        <w:tab/>
      </w:r>
    </w:p>
    <w:p w:rsidR="00000865" w:rsidRPr="00142917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142917">
        <w:rPr>
          <w:b/>
          <w:sz w:val="24"/>
        </w:rPr>
        <w:t>ПРИСУТСТВОВАЛИ:</w:t>
      </w:r>
    </w:p>
    <w:p w:rsidR="00000865" w:rsidRPr="00142917" w:rsidRDefault="00000865" w:rsidP="00000865">
      <w:pPr>
        <w:spacing w:line="240" w:lineRule="auto"/>
        <w:rPr>
          <w:sz w:val="24"/>
          <w:szCs w:val="24"/>
        </w:rPr>
      </w:pPr>
      <w:r w:rsidRPr="00142917">
        <w:rPr>
          <w:sz w:val="24"/>
          <w:szCs w:val="24"/>
        </w:rPr>
        <w:t>Три члена  постоянно действующей Закупочной комисс</w:t>
      </w:r>
      <w:proofErr w:type="gramStart"/>
      <w:r w:rsidRPr="00142917">
        <w:rPr>
          <w:sz w:val="24"/>
          <w:szCs w:val="24"/>
        </w:rPr>
        <w:t>ии  АО</w:t>
      </w:r>
      <w:proofErr w:type="gramEnd"/>
      <w:r w:rsidRPr="00142917">
        <w:rPr>
          <w:sz w:val="24"/>
          <w:szCs w:val="24"/>
        </w:rPr>
        <w:t xml:space="preserve"> «ДРСК» 2 уровня.</w:t>
      </w:r>
    </w:p>
    <w:p w:rsidR="00A95A31" w:rsidRDefault="00A95A31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000865" w:rsidRPr="00142917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142917">
        <w:rPr>
          <w:b/>
          <w:sz w:val="24"/>
          <w:szCs w:val="24"/>
        </w:rPr>
        <w:t>Информация о результатах вскрытия конвертов: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ходе проведения запроса предложений было получено </w:t>
      </w:r>
      <w:r w:rsidR="00621568">
        <w:rPr>
          <w:sz w:val="24"/>
          <w:szCs w:val="24"/>
        </w:rPr>
        <w:t>3</w:t>
      </w:r>
      <w:r w:rsidRPr="00142917">
        <w:rPr>
          <w:sz w:val="24"/>
          <w:szCs w:val="24"/>
        </w:rPr>
        <w:t xml:space="preserve"> (</w:t>
      </w:r>
      <w:r w:rsidR="00621568">
        <w:rPr>
          <w:sz w:val="24"/>
          <w:szCs w:val="24"/>
        </w:rPr>
        <w:t>три) заяв</w:t>
      </w:r>
      <w:r w:rsidRPr="00142917">
        <w:rPr>
          <w:sz w:val="24"/>
          <w:szCs w:val="24"/>
        </w:rPr>
        <w:t>к</w:t>
      </w:r>
      <w:r w:rsidR="00621568">
        <w:rPr>
          <w:sz w:val="24"/>
          <w:szCs w:val="24"/>
        </w:rPr>
        <w:t>и</w:t>
      </w:r>
      <w:r w:rsidRPr="00142917">
        <w:rPr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i/>
          <w:sz w:val="24"/>
          <w:szCs w:val="24"/>
        </w:rPr>
      </w:pPr>
      <w:r w:rsidRPr="00142917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277181" w:rsidRPr="00142917">
        <w:rPr>
          <w:sz w:val="24"/>
          <w:szCs w:val="24"/>
        </w:rPr>
        <w:t>1</w:t>
      </w:r>
      <w:r w:rsidR="00621568">
        <w:rPr>
          <w:sz w:val="24"/>
          <w:szCs w:val="24"/>
        </w:rPr>
        <w:t>0</w:t>
      </w:r>
      <w:r w:rsidR="00277181" w:rsidRPr="00142917">
        <w:rPr>
          <w:sz w:val="24"/>
          <w:szCs w:val="24"/>
        </w:rPr>
        <w:t>:0</w:t>
      </w:r>
      <w:r w:rsidR="00621568">
        <w:rPr>
          <w:sz w:val="24"/>
          <w:szCs w:val="24"/>
        </w:rPr>
        <w:t>0</w:t>
      </w:r>
      <w:r w:rsidRPr="00142917">
        <w:rPr>
          <w:sz w:val="24"/>
          <w:szCs w:val="24"/>
        </w:rPr>
        <w:t xml:space="preserve"> (время благовещенское) </w:t>
      </w:r>
      <w:r w:rsidR="00621568">
        <w:rPr>
          <w:sz w:val="24"/>
          <w:szCs w:val="24"/>
        </w:rPr>
        <w:t>20</w:t>
      </w:r>
      <w:r w:rsidR="00277181" w:rsidRPr="00142917">
        <w:rPr>
          <w:sz w:val="24"/>
          <w:szCs w:val="24"/>
        </w:rPr>
        <w:t>.0</w:t>
      </w:r>
      <w:r w:rsidR="00621568">
        <w:rPr>
          <w:sz w:val="24"/>
          <w:szCs w:val="24"/>
        </w:rPr>
        <w:t>4</w:t>
      </w:r>
      <w:r w:rsidR="00277181" w:rsidRPr="00142917">
        <w:rPr>
          <w:sz w:val="24"/>
          <w:szCs w:val="24"/>
        </w:rPr>
        <w:t>.2016</w:t>
      </w:r>
      <w:r w:rsidRPr="00142917">
        <w:rPr>
          <w:sz w:val="24"/>
          <w:szCs w:val="24"/>
        </w:rPr>
        <w:t xml:space="preserve"> г.</w:t>
      </w:r>
      <w:r w:rsidR="00142917" w:rsidRPr="00142917">
        <w:rPr>
          <w:sz w:val="24"/>
          <w:szCs w:val="24"/>
        </w:rPr>
        <w:t xml:space="preserve"> 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77181" w:rsidRPr="00142917">
          <w:rPr>
            <w:rStyle w:val="ae"/>
            <w:sz w:val="24"/>
            <w:szCs w:val="24"/>
          </w:rPr>
          <w:t>www.b2b-energo.ru</w:t>
        </w:r>
      </w:hyperlink>
      <w:r w:rsidRPr="00142917">
        <w:rPr>
          <w:sz w:val="24"/>
          <w:szCs w:val="24"/>
        </w:rPr>
        <w:t>.</w:t>
      </w:r>
    </w:p>
    <w:p w:rsidR="00277181" w:rsidRDefault="00277181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780"/>
        <w:gridCol w:w="5513"/>
      </w:tblGrid>
      <w:tr w:rsidR="00537E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537E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>ООО ПП "</w:t>
            </w:r>
            <w:proofErr w:type="spellStart"/>
            <w:r w:rsidRPr="00A95A31">
              <w:rPr>
                <w:b/>
                <w:i/>
                <w:snapToGrid/>
                <w:sz w:val="22"/>
                <w:szCs w:val="22"/>
              </w:rPr>
              <w:t>ТехноДом</w:t>
            </w:r>
            <w:proofErr w:type="spellEnd"/>
            <w:r w:rsidRPr="00A95A31">
              <w:rPr>
                <w:b/>
                <w:i/>
                <w:snapToGrid/>
                <w:sz w:val="22"/>
                <w:szCs w:val="22"/>
              </w:rPr>
              <w:t>"</w:t>
            </w:r>
            <w:r w:rsidRPr="00A95A31">
              <w:rPr>
                <w:snapToGrid/>
                <w:sz w:val="22"/>
                <w:szCs w:val="22"/>
              </w:rPr>
              <w:t xml:space="preserve"> </w:t>
            </w:r>
          </w:p>
          <w:p w:rsid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t>454008, г. Челябинск</w:t>
            </w:r>
            <w:r>
              <w:rPr>
                <w:snapToGrid/>
                <w:sz w:val="22"/>
                <w:szCs w:val="22"/>
              </w:rPr>
              <w:t>,</w:t>
            </w:r>
            <w:r w:rsidRPr="00A95A31">
              <w:rPr>
                <w:snapToGrid/>
                <w:sz w:val="22"/>
                <w:szCs w:val="22"/>
              </w:rPr>
              <w:t xml:space="preserve"> </w:t>
            </w:r>
          </w:p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t>С</w:t>
            </w:r>
            <w:r>
              <w:rPr>
                <w:snapToGrid/>
                <w:sz w:val="22"/>
                <w:szCs w:val="22"/>
              </w:rPr>
              <w:t>вердловский тракт, д.38 корп.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br/>
              <w:t xml:space="preserve">Цена: 2 547 360,00 руб. (цена без НДС: </w:t>
            </w:r>
            <w:r w:rsidRPr="00A95A31">
              <w:rPr>
                <w:b/>
                <w:i/>
                <w:snapToGrid/>
                <w:sz w:val="22"/>
                <w:szCs w:val="22"/>
              </w:rPr>
              <w:t>2 158 779,66 </w:t>
            </w:r>
            <w:r w:rsidRPr="00A95A31">
              <w:rPr>
                <w:snapToGrid/>
                <w:sz w:val="22"/>
                <w:szCs w:val="22"/>
              </w:rPr>
              <w:t>руб.)</w:t>
            </w:r>
          </w:p>
        </w:tc>
      </w:tr>
      <w:tr w:rsidR="00537E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 xml:space="preserve">ООО "Урал </w:t>
            </w:r>
            <w:proofErr w:type="gramStart"/>
            <w:r w:rsidRPr="00A95A31">
              <w:rPr>
                <w:b/>
                <w:i/>
                <w:snapToGrid/>
                <w:sz w:val="22"/>
                <w:szCs w:val="22"/>
              </w:rPr>
              <w:t>СТ</w:t>
            </w:r>
            <w:proofErr w:type="gramEnd"/>
            <w:r w:rsidRPr="00A95A31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t xml:space="preserve">456320, </w:t>
            </w:r>
            <w:proofErr w:type="gramStart"/>
            <w:r w:rsidRPr="00A95A31">
              <w:rPr>
                <w:snapToGrid/>
                <w:sz w:val="22"/>
                <w:szCs w:val="22"/>
              </w:rPr>
              <w:t>Челябинская</w:t>
            </w:r>
            <w:proofErr w:type="gramEnd"/>
            <w:r w:rsidRPr="00A95A31">
              <w:rPr>
                <w:snapToGrid/>
                <w:sz w:val="22"/>
                <w:szCs w:val="22"/>
              </w:rPr>
              <w:t xml:space="preserve"> обл., г. Миасс, </w:t>
            </w:r>
          </w:p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пр. Макеева, д.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br/>
              <w:t xml:space="preserve">Цена: 2 588 000,00 руб. (цена без НДС: </w:t>
            </w:r>
            <w:r w:rsidRPr="00A95A31">
              <w:rPr>
                <w:b/>
                <w:i/>
                <w:snapToGrid/>
                <w:sz w:val="22"/>
                <w:szCs w:val="22"/>
              </w:rPr>
              <w:t>2 193 220,34 </w:t>
            </w:r>
            <w:r w:rsidRPr="00A95A31">
              <w:rPr>
                <w:snapToGrid/>
                <w:sz w:val="22"/>
                <w:szCs w:val="22"/>
              </w:rPr>
              <w:t>руб.)</w:t>
            </w:r>
          </w:p>
        </w:tc>
      </w:tr>
      <w:tr w:rsidR="00537E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>ООО "УИС"</w:t>
            </w:r>
          </w:p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t>614000</w:t>
            </w:r>
            <w:r w:rsidR="00537E8A">
              <w:rPr>
                <w:snapToGrid/>
                <w:sz w:val="22"/>
                <w:szCs w:val="22"/>
              </w:rPr>
              <w:t xml:space="preserve">, </w:t>
            </w:r>
            <w:bookmarkStart w:id="0" w:name="_GoBack"/>
            <w:bookmarkEnd w:id="0"/>
            <w:r>
              <w:rPr>
                <w:snapToGrid/>
                <w:sz w:val="22"/>
                <w:szCs w:val="22"/>
              </w:rPr>
              <w:t>г. Пермь, ул. Героев Хасана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A31" w:rsidRPr="00A95A31" w:rsidRDefault="00A95A31" w:rsidP="00A95A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95A31">
              <w:rPr>
                <w:snapToGrid/>
                <w:sz w:val="22"/>
                <w:szCs w:val="22"/>
              </w:rPr>
              <w:br/>
              <w:t xml:space="preserve">Цена: 2 873 919,50 руб. (цена без НДС: </w:t>
            </w:r>
            <w:r w:rsidRPr="00A95A31">
              <w:rPr>
                <w:b/>
                <w:i/>
                <w:snapToGrid/>
                <w:sz w:val="22"/>
                <w:szCs w:val="22"/>
              </w:rPr>
              <w:t>2 435 525,00 </w:t>
            </w:r>
            <w:r w:rsidRPr="00A95A31">
              <w:rPr>
                <w:snapToGrid/>
                <w:sz w:val="22"/>
                <w:szCs w:val="22"/>
              </w:rPr>
              <w:t>руб.)</w:t>
            </w:r>
          </w:p>
        </w:tc>
      </w:tr>
    </w:tbl>
    <w:p w:rsidR="00A95A31" w:rsidRDefault="00A95A31" w:rsidP="00277181">
      <w:pPr>
        <w:spacing w:line="240" w:lineRule="auto"/>
        <w:ind w:firstLine="0"/>
        <w:jc w:val="left"/>
        <w:outlineLvl w:val="1"/>
        <w:rPr>
          <w:snapToGrid/>
          <w:color w:val="333333"/>
          <w:sz w:val="22"/>
          <w:szCs w:val="22"/>
        </w:rPr>
      </w:pPr>
    </w:p>
    <w:p w:rsidR="00277181" w:rsidRPr="00A95A31" w:rsidRDefault="00277181" w:rsidP="00A95A31">
      <w:pPr>
        <w:spacing w:line="240" w:lineRule="auto"/>
        <w:ind w:firstLine="0"/>
        <w:outlineLvl w:val="1"/>
        <w:rPr>
          <w:sz w:val="24"/>
          <w:szCs w:val="24"/>
        </w:rPr>
      </w:pPr>
      <w:r w:rsidRPr="00A95A31">
        <w:rPr>
          <w:sz w:val="24"/>
          <w:szCs w:val="24"/>
        </w:rPr>
        <w:t>Решили: Утвердить протокол заседания закупочной комиссии по вскрытию конвертов, поступивших на запрос предложений.</w:t>
      </w:r>
    </w:p>
    <w:p w:rsidR="00277181" w:rsidRDefault="00277181" w:rsidP="00000865">
      <w:pPr>
        <w:pStyle w:val="af0"/>
        <w:jc w:val="both"/>
        <w:rPr>
          <w:b/>
          <w:i/>
          <w:sz w:val="22"/>
          <w:szCs w:val="22"/>
        </w:rPr>
      </w:pPr>
    </w:p>
    <w:p w:rsidR="00A95A31" w:rsidRDefault="00A95A31" w:rsidP="00000865">
      <w:pPr>
        <w:pStyle w:val="af0"/>
        <w:jc w:val="both"/>
        <w:rPr>
          <w:b/>
          <w:i/>
          <w:sz w:val="22"/>
          <w:szCs w:val="22"/>
        </w:rPr>
      </w:pPr>
    </w:p>
    <w:p w:rsidR="00A95A31" w:rsidRDefault="00A95A31" w:rsidP="00000865">
      <w:pPr>
        <w:pStyle w:val="af0"/>
        <w:jc w:val="both"/>
        <w:rPr>
          <w:b/>
          <w:i/>
          <w:sz w:val="22"/>
          <w:szCs w:val="22"/>
        </w:rPr>
      </w:pP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 АО «ДРСК»</w:t>
      </w:r>
      <w:r w:rsidRPr="007772DD">
        <w:rPr>
          <w:b/>
          <w:i/>
          <w:sz w:val="22"/>
          <w:szCs w:val="22"/>
        </w:rPr>
        <w:tab/>
      </w:r>
      <w:r w:rsidR="00521630">
        <w:rPr>
          <w:b/>
          <w:i/>
          <w:sz w:val="22"/>
          <w:szCs w:val="22"/>
        </w:rPr>
        <w:t xml:space="preserve">Т.В. </w:t>
      </w:r>
      <w:proofErr w:type="spellStart"/>
      <w:r w:rsidR="00521630">
        <w:rPr>
          <w:b/>
          <w:i/>
          <w:sz w:val="22"/>
          <w:szCs w:val="22"/>
        </w:rPr>
        <w:t>Челышева</w:t>
      </w:r>
      <w:proofErr w:type="spellEnd"/>
    </w:p>
    <w:p w:rsidR="00277181" w:rsidRDefault="00277181" w:rsidP="005A648E">
      <w:pPr>
        <w:pStyle w:val="af0"/>
        <w:jc w:val="both"/>
        <w:rPr>
          <w:i/>
          <w:sz w:val="22"/>
          <w:szCs w:val="22"/>
        </w:rPr>
      </w:pPr>
    </w:p>
    <w:p w:rsidR="005A648E" w:rsidRPr="007772DD" w:rsidRDefault="005A648E" w:rsidP="005A648E">
      <w:pPr>
        <w:pStyle w:val="af0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5A648E" w:rsidRPr="00CB1BB1" w:rsidRDefault="005A648E" w:rsidP="005A648E">
      <w:pPr>
        <w:pStyle w:val="af0"/>
        <w:jc w:val="both"/>
        <w:rPr>
          <w:i/>
          <w:color w:val="000000" w:themeColor="text1"/>
          <w:sz w:val="24"/>
        </w:rPr>
      </w:pPr>
      <w:r w:rsidRPr="00CB1BB1">
        <w:rPr>
          <w:i/>
          <w:color w:val="000000" w:themeColor="text1"/>
          <w:sz w:val="24"/>
        </w:rPr>
        <w:t>397-</w:t>
      </w:r>
      <w:r>
        <w:rPr>
          <w:i/>
          <w:color w:val="000000" w:themeColor="text1"/>
          <w:sz w:val="24"/>
        </w:rPr>
        <w:t>268</w:t>
      </w:r>
    </w:p>
    <w:p w:rsidR="00437E75" w:rsidRDefault="005A648E" w:rsidP="00277181">
      <w:pPr>
        <w:pStyle w:val="af0"/>
        <w:jc w:val="both"/>
        <w:rPr>
          <w:b/>
          <w:sz w:val="24"/>
        </w:rPr>
      </w:pPr>
      <w:r w:rsidRPr="00571CF1">
        <w:rPr>
          <w:i/>
          <w:sz w:val="22"/>
          <w:szCs w:val="22"/>
        </w:rPr>
        <w:t>chuyasova-eg@drsk.ru</w:t>
      </w:r>
    </w:p>
    <w:sectPr w:rsidR="00437E75" w:rsidSect="00142917">
      <w:headerReference w:type="default" r:id="rId11"/>
      <w:footerReference w:type="default" r:id="rId12"/>
      <w:footerReference w:type="first" r:id="rId13"/>
      <w:pgSz w:w="11906" w:h="16838"/>
      <w:pgMar w:top="284" w:right="707" w:bottom="568" w:left="1276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AD" w:rsidRDefault="004718AD" w:rsidP="00E2330B">
      <w:pPr>
        <w:spacing w:line="240" w:lineRule="auto"/>
      </w:pPr>
      <w:r>
        <w:separator/>
      </w:r>
    </w:p>
  </w:endnote>
  <w:endnote w:type="continuationSeparator" w:id="0">
    <w:p w:rsidR="004718AD" w:rsidRDefault="004718A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E8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AD" w:rsidRDefault="004718AD" w:rsidP="00E2330B">
      <w:pPr>
        <w:spacing w:line="240" w:lineRule="auto"/>
      </w:pPr>
      <w:r>
        <w:separator/>
      </w:r>
    </w:p>
  </w:footnote>
  <w:footnote w:type="continuationSeparator" w:id="0">
    <w:p w:rsidR="004718AD" w:rsidRDefault="004718A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277181">
      <w:rPr>
        <w:i/>
        <w:sz w:val="20"/>
      </w:rPr>
      <w:t xml:space="preserve"> 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29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77181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18AD"/>
    <w:rsid w:val="0047399A"/>
    <w:rsid w:val="004819F5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B74CF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1630"/>
    <w:rsid w:val="00526026"/>
    <w:rsid w:val="00527ACD"/>
    <w:rsid w:val="00531CB6"/>
    <w:rsid w:val="0053574A"/>
    <w:rsid w:val="005374D9"/>
    <w:rsid w:val="00537E8A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68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092"/>
    <w:rsid w:val="00757F27"/>
    <w:rsid w:val="007613D8"/>
    <w:rsid w:val="00774FAB"/>
    <w:rsid w:val="0077782F"/>
    <w:rsid w:val="0078685F"/>
    <w:rsid w:val="00791B91"/>
    <w:rsid w:val="00791CB7"/>
    <w:rsid w:val="00791E7D"/>
    <w:rsid w:val="007927F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370A5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95A31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19F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B40D9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15EC-8AA4-425A-9823-DEBC46A6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18</cp:revision>
  <cp:lastPrinted>2016-04-20T02:25:00Z</cp:lastPrinted>
  <dcterms:created xsi:type="dcterms:W3CDTF">2016-01-27T04:48:00Z</dcterms:created>
  <dcterms:modified xsi:type="dcterms:W3CDTF">2016-04-20T02:36:00Z</dcterms:modified>
</cp:coreProperties>
</file>