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36648">
        <w:rPr>
          <w:rFonts w:ascii="Times New Roman" w:hAnsi="Times New Roman"/>
          <w:sz w:val="28"/>
          <w:szCs w:val="28"/>
        </w:rPr>
        <w:t>1</w:t>
      </w:r>
      <w:r w:rsidR="009E0B87">
        <w:rPr>
          <w:rFonts w:ascii="Times New Roman" w:hAnsi="Times New Roman"/>
          <w:sz w:val="28"/>
          <w:szCs w:val="28"/>
        </w:rPr>
        <w:t>20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</w:t>
      </w:r>
      <w:r w:rsidR="009E0B87" w:rsidRPr="009E0B87">
        <w:rPr>
          <w:b/>
          <w:bCs/>
          <w:snapToGrid w:val="0"/>
          <w:szCs w:val="28"/>
        </w:rPr>
        <w:t xml:space="preserve">конкурсу: </w:t>
      </w:r>
      <w:r w:rsidR="009E0B87" w:rsidRPr="009E0B87">
        <w:rPr>
          <w:b/>
          <w:bCs/>
          <w:i/>
          <w:iCs/>
          <w:snapToGrid w:val="0"/>
          <w:szCs w:val="28"/>
        </w:rPr>
        <w:t xml:space="preserve">Автомобильное топливо по </w:t>
      </w:r>
      <w:proofErr w:type="gramStart"/>
      <w:r w:rsidR="009E0B87" w:rsidRPr="009E0B87">
        <w:rPr>
          <w:b/>
          <w:bCs/>
          <w:i/>
          <w:iCs/>
          <w:snapToGrid w:val="0"/>
          <w:szCs w:val="28"/>
        </w:rPr>
        <w:t>смарт - картам</w:t>
      </w:r>
      <w:proofErr w:type="gramEnd"/>
      <w:r w:rsidR="009E0B87" w:rsidRPr="009E0B87">
        <w:rPr>
          <w:b/>
          <w:bCs/>
          <w:i/>
          <w:iCs/>
          <w:snapToGrid w:val="0"/>
          <w:szCs w:val="28"/>
        </w:rPr>
        <w:t xml:space="preserve"> (центральные и северные районы АЭС) закупка № 257 </w:t>
      </w:r>
      <w:r w:rsidR="00902E78" w:rsidRPr="00902E78">
        <w:rPr>
          <w:b/>
          <w:bCs/>
          <w:i/>
          <w:iCs/>
          <w:snapToGrid w:val="0"/>
          <w:szCs w:val="28"/>
        </w:rPr>
        <w:t xml:space="preserve">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9489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94899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9E0B87" w:rsidRDefault="009E0B87" w:rsidP="009E0B87">
      <w:pPr>
        <w:pStyle w:val="21"/>
        <w:ind w:firstLine="0"/>
        <w:rPr>
          <w:b/>
          <w:caps/>
          <w:sz w:val="26"/>
          <w:szCs w:val="26"/>
        </w:rPr>
      </w:pPr>
      <w:r w:rsidRPr="009E0B87">
        <w:rPr>
          <w:b/>
          <w:caps/>
          <w:sz w:val="26"/>
          <w:szCs w:val="26"/>
        </w:rPr>
        <w:t>№ ООС – 31502996233</w:t>
      </w:r>
    </w:p>
    <w:p w:rsidR="009E0B87" w:rsidRPr="00055325" w:rsidRDefault="009E0B87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9E0B87" w:rsidRDefault="009E0B87" w:rsidP="009E0B87">
      <w:pPr>
        <w:pStyle w:val="21"/>
        <w:ind w:firstLine="0"/>
        <w:rPr>
          <w:bCs/>
          <w:caps/>
          <w:sz w:val="26"/>
          <w:szCs w:val="26"/>
        </w:rPr>
      </w:pPr>
    </w:p>
    <w:p w:rsidR="00BA61C6" w:rsidRPr="00E865F1" w:rsidRDefault="00BA61C6" w:rsidP="009E0B87">
      <w:pPr>
        <w:pStyle w:val="21"/>
        <w:ind w:firstLine="0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</w:t>
      </w:r>
      <w:r w:rsidR="009E0B87" w:rsidRPr="003B0E0D">
        <w:rPr>
          <w:bCs/>
          <w:i/>
          <w:iCs/>
          <w:sz w:val="24"/>
        </w:rPr>
        <w:t xml:space="preserve">условиям </w:t>
      </w:r>
      <w:r w:rsidR="009E0B87">
        <w:rPr>
          <w:bCs/>
          <w:i/>
          <w:iCs/>
          <w:sz w:val="24"/>
        </w:rPr>
        <w:t>Док</w:t>
      </w:r>
      <w:bookmarkStart w:id="2" w:name="_GoBack"/>
      <w:bookmarkEnd w:id="2"/>
      <w:r w:rsidR="009E0B87">
        <w:rPr>
          <w:bCs/>
          <w:i/>
          <w:iCs/>
          <w:sz w:val="24"/>
        </w:rPr>
        <w:t>ументации по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</w:t>
      </w:r>
      <w:r w:rsidR="009E0B87">
        <w:rPr>
          <w:bCs/>
          <w:i/>
          <w:iCs/>
          <w:sz w:val="24"/>
        </w:rPr>
        <w:t>конкурса</w:t>
      </w:r>
      <w:r w:rsidRPr="003B0E0D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9E0B87" w:rsidRDefault="009E0B87" w:rsidP="009E0B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9E0B87" w:rsidRDefault="009E0B87" w:rsidP="009E0B8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9E0B87" w:rsidRDefault="009E0B87" w:rsidP="009E0B8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открытого конкурса.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9E0B87" w:rsidTr="009E0B87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7" w:rsidRDefault="009E0B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7" w:rsidRDefault="009E0B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7" w:rsidRDefault="009E0B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Предмет и общая цена заявки на участие в закупке</w:t>
            </w:r>
          </w:p>
        </w:tc>
      </w:tr>
      <w:tr w:rsidR="009E0B87" w:rsidTr="009E0B87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7" w:rsidRDefault="009E0B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7" w:rsidRDefault="009E0B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АО «ННК-Амурнефтепродукт» </w:t>
            </w:r>
          </w:p>
          <w:p w:rsidR="009E0B87" w:rsidRDefault="009E0B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lang w:eastAsia="en-US"/>
              </w:rPr>
              <w:t>Первомайская</w:t>
            </w:r>
            <w:proofErr w:type="gramEnd"/>
            <w:r>
              <w:rPr>
                <w:sz w:val="22"/>
                <w:lang w:eastAsia="en-US"/>
              </w:rPr>
              <w:t>, 1А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7" w:rsidRDefault="009E0B87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58 486 448,50  </w:t>
            </w:r>
            <w:r>
              <w:rPr>
                <w:sz w:val="22"/>
                <w:lang w:eastAsia="en-US"/>
              </w:rPr>
              <w:t xml:space="preserve">руб. без учета НДС (69 014 009,23  руб. с учетом НДС). </w:t>
            </w:r>
          </w:p>
        </w:tc>
      </w:tr>
    </w:tbl>
    <w:p w:rsidR="009E0B87" w:rsidRDefault="009E0B87" w:rsidP="009E0B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вопросу № 2</w:t>
      </w:r>
    </w:p>
    <w:p w:rsidR="009E0B87" w:rsidRDefault="009E0B87" w:rsidP="009E0B87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заявку </w:t>
      </w:r>
      <w:r>
        <w:rPr>
          <w:b/>
          <w:i/>
          <w:sz w:val="22"/>
          <w:szCs w:val="22"/>
        </w:rPr>
        <w:t xml:space="preserve">АО «ННК-Амурнефтепродукт» </w:t>
      </w:r>
      <w:r>
        <w:rPr>
          <w:sz w:val="22"/>
          <w:szCs w:val="22"/>
        </w:rPr>
        <w:t xml:space="preserve">г. Благовещенск, ул.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>, 1А</w:t>
      </w:r>
      <w:r>
        <w:rPr>
          <w:sz w:val="24"/>
          <w:szCs w:val="24"/>
        </w:rPr>
        <w:t xml:space="preserve"> удовлетворяющей по существу условиям Документации о закупке и принять ее к дальнейшему рассмотрению.</w:t>
      </w:r>
    </w:p>
    <w:p w:rsidR="009E0B87" w:rsidRDefault="009E0B87" w:rsidP="009E0B87">
      <w:pPr>
        <w:spacing w:line="240" w:lineRule="auto"/>
        <w:rPr>
          <w:b/>
          <w:sz w:val="12"/>
          <w:szCs w:val="12"/>
        </w:rPr>
      </w:pPr>
    </w:p>
    <w:p w:rsidR="009E0B87" w:rsidRDefault="009E0B87" w:rsidP="009E0B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9E0B87" w:rsidRDefault="009E0B87" w:rsidP="009E0B87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ab/>
        <w:t xml:space="preserve">На основании пункта 7.2.11.2. Положения о закупке для нужд АО «ДРСК» признать открытый конкурс </w:t>
      </w:r>
      <w:r>
        <w:rPr>
          <w:b/>
          <w:bCs/>
          <w:i/>
          <w:iCs/>
          <w:snapToGrid w:val="0"/>
          <w:sz w:val="24"/>
        </w:rPr>
        <w:t xml:space="preserve">Автомобильное топливо по </w:t>
      </w:r>
      <w:proofErr w:type="gramStart"/>
      <w:r>
        <w:rPr>
          <w:b/>
          <w:bCs/>
          <w:i/>
          <w:iCs/>
          <w:snapToGrid w:val="0"/>
          <w:sz w:val="24"/>
        </w:rPr>
        <w:t>смарт - картам</w:t>
      </w:r>
      <w:proofErr w:type="gramEnd"/>
      <w:r>
        <w:rPr>
          <w:b/>
          <w:bCs/>
          <w:i/>
          <w:iCs/>
          <w:snapToGrid w:val="0"/>
          <w:sz w:val="24"/>
        </w:rPr>
        <w:t xml:space="preserve"> (центральные и северные районы АЭС)</w:t>
      </w:r>
      <w:r>
        <w:rPr>
          <w:b/>
          <w:bCs/>
          <w:i/>
          <w:iCs/>
          <w:snapToGrid w:val="0"/>
          <w:w w:val="110"/>
          <w:sz w:val="24"/>
        </w:rPr>
        <w:t xml:space="preserve">  </w:t>
      </w:r>
      <w:r>
        <w:rPr>
          <w:sz w:val="24"/>
        </w:rPr>
        <w:t>несостоявшимся, в связи с подачей менее двух заявок.</w:t>
      </w:r>
    </w:p>
    <w:p w:rsidR="009E0B87" w:rsidRDefault="009E0B87" w:rsidP="009E0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5.13.1.1. Положения о закупке продукции для нужд АО «ДРСК» заключить договор с единственным участником открытого запроса предложений </w:t>
      </w:r>
      <w:r>
        <w:rPr>
          <w:b/>
          <w:i/>
          <w:sz w:val="24"/>
          <w:szCs w:val="24"/>
        </w:rPr>
        <w:t xml:space="preserve">АО «ННК-Амурнефтепродукт» </w:t>
      </w:r>
      <w:r>
        <w:rPr>
          <w:sz w:val="24"/>
          <w:szCs w:val="24"/>
        </w:rPr>
        <w:t>г. Благовещенск, ул. Первомайская, 1А</w:t>
      </w:r>
      <w:r>
        <w:rPr>
          <w:bCs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следующих условиях: стоимость предложения -  </w:t>
      </w:r>
      <w:r>
        <w:rPr>
          <w:b/>
          <w:bCs/>
          <w:i/>
          <w:sz w:val="24"/>
          <w:szCs w:val="24"/>
          <w:lang w:eastAsia="en-US"/>
        </w:rPr>
        <w:t xml:space="preserve">58 486 448,50  </w:t>
      </w:r>
      <w:r>
        <w:rPr>
          <w:sz w:val="24"/>
          <w:szCs w:val="24"/>
          <w:lang w:eastAsia="en-US"/>
        </w:rPr>
        <w:t xml:space="preserve">руб. без учета НДС (69 014 009,23  руб. с учетом НДС). </w:t>
      </w:r>
      <w:r>
        <w:rPr>
          <w:sz w:val="24"/>
          <w:szCs w:val="24"/>
        </w:rPr>
        <w:t>Срок поставки: с 01.01.2016  по 31.12.2016 г. Условия оплаты: предоплата 100% от суммы выставленного счета в течение 3 банковских дней</w:t>
      </w:r>
      <w:r>
        <w:rPr>
          <w:sz w:val="24"/>
          <w:szCs w:val="24"/>
          <w:lang w:eastAsia="en-US"/>
        </w:rPr>
        <w:t xml:space="preserve">.  </w:t>
      </w:r>
      <w:r>
        <w:rPr>
          <w:sz w:val="24"/>
          <w:szCs w:val="24"/>
        </w:rPr>
        <w:t>Заявка имеет статус оферты и действует до 10.03.2016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902E78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02E78" w:rsidRDefault="00C02479" w:rsidP="00C02479">
            <w:pPr>
              <w:pStyle w:val="a4"/>
              <w:rPr>
                <w:sz w:val="24"/>
                <w:szCs w:val="26"/>
              </w:rPr>
            </w:pPr>
            <w:r w:rsidRPr="00902E78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902E78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02E7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902E78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902E78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902E78">
              <w:rPr>
                <w:b/>
                <w:i/>
                <w:sz w:val="24"/>
                <w:szCs w:val="26"/>
              </w:rPr>
              <w:t>Моторина О.А</w:t>
            </w:r>
            <w:r w:rsidR="00EB25E3" w:rsidRPr="00902E78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902E78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902E78">
              <w:rPr>
                <w:sz w:val="24"/>
                <w:szCs w:val="26"/>
              </w:rPr>
              <w:t>_____________________________</w:t>
            </w:r>
          </w:p>
        </w:tc>
      </w:tr>
    </w:tbl>
    <w:p w:rsidR="00AB38B6" w:rsidRPr="00902E78" w:rsidRDefault="00AB38B6" w:rsidP="00AB38B6">
      <w:pPr>
        <w:pStyle w:val="a4"/>
        <w:jc w:val="both"/>
        <w:rPr>
          <w:b/>
          <w:sz w:val="24"/>
        </w:rPr>
      </w:pPr>
      <w:r w:rsidRPr="00902E78">
        <w:rPr>
          <w:b/>
          <w:sz w:val="24"/>
        </w:rPr>
        <w:t xml:space="preserve">исполнитель </w:t>
      </w:r>
      <w:proofErr w:type="spellStart"/>
      <w:r w:rsidRPr="00902E78">
        <w:rPr>
          <w:b/>
          <w:sz w:val="24"/>
        </w:rPr>
        <w:t>Коврижкина</w:t>
      </w:r>
      <w:proofErr w:type="spellEnd"/>
      <w:r w:rsidRPr="00902E78">
        <w:rPr>
          <w:b/>
          <w:sz w:val="24"/>
        </w:rPr>
        <w:t xml:space="preserve"> Е.Ю.</w:t>
      </w:r>
    </w:p>
    <w:p w:rsidR="006227C6" w:rsidRPr="00902E78" w:rsidRDefault="00AB38B6" w:rsidP="00AB38B6">
      <w:pPr>
        <w:spacing w:line="240" w:lineRule="auto"/>
        <w:ind w:firstLine="0"/>
        <w:rPr>
          <w:sz w:val="24"/>
          <w:szCs w:val="24"/>
        </w:rPr>
      </w:pPr>
      <w:r w:rsidRPr="00902E78">
        <w:rPr>
          <w:sz w:val="24"/>
          <w:szCs w:val="24"/>
        </w:rPr>
        <w:t>Тел. 397208</w:t>
      </w:r>
    </w:p>
    <w:sectPr w:rsidR="006227C6" w:rsidRPr="00902E78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E0" w:rsidRDefault="00C33AE0" w:rsidP="00355095">
      <w:pPr>
        <w:spacing w:line="240" w:lineRule="auto"/>
      </w:pPr>
      <w:r>
        <w:separator/>
      </w:r>
    </w:p>
  </w:endnote>
  <w:endnote w:type="continuationSeparator" w:id="0">
    <w:p w:rsidR="00C33AE0" w:rsidRDefault="00C33A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0AD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E0" w:rsidRDefault="00C33AE0" w:rsidP="00355095">
      <w:pPr>
        <w:spacing w:line="240" w:lineRule="auto"/>
      </w:pPr>
      <w:r>
        <w:separator/>
      </w:r>
    </w:p>
  </w:footnote>
  <w:footnote w:type="continuationSeparator" w:id="0">
    <w:p w:rsidR="00C33AE0" w:rsidRDefault="00C33A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A65F5"/>
    <w:rsid w:val="000C1263"/>
    <w:rsid w:val="000C17A4"/>
    <w:rsid w:val="000D12B2"/>
    <w:rsid w:val="000D18F2"/>
    <w:rsid w:val="000E1F9C"/>
    <w:rsid w:val="000E24D8"/>
    <w:rsid w:val="000E7134"/>
    <w:rsid w:val="000F1326"/>
    <w:rsid w:val="000F6E22"/>
    <w:rsid w:val="00103D49"/>
    <w:rsid w:val="00103DCB"/>
    <w:rsid w:val="0011092A"/>
    <w:rsid w:val="001114A0"/>
    <w:rsid w:val="0011164A"/>
    <w:rsid w:val="0011784D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221F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0D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0448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5DC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E366C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054E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1BC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2E78"/>
    <w:rsid w:val="00903F33"/>
    <w:rsid w:val="00904784"/>
    <w:rsid w:val="00905798"/>
    <w:rsid w:val="009071CE"/>
    <w:rsid w:val="009179D2"/>
    <w:rsid w:val="00924499"/>
    <w:rsid w:val="00926498"/>
    <w:rsid w:val="00927F66"/>
    <w:rsid w:val="00936648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0B87"/>
    <w:rsid w:val="009E3825"/>
    <w:rsid w:val="00A02900"/>
    <w:rsid w:val="00A05A52"/>
    <w:rsid w:val="00A06B93"/>
    <w:rsid w:val="00A20713"/>
    <w:rsid w:val="00A37031"/>
    <w:rsid w:val="00A40AD2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3AE0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1998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94899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2015-12-16T08:43:00Z</cp:lastPrinted>
  <dcterms:created xsi:type="dcterms:W3CDTF">2014-08-07T23:18:00Z</dcterms:created>
  <dcterms:modified xsi:type="dcterms:W3CDTF">2015-12-22T01:06:00Z</dcterms:modified>
</cp:coreProperties>
</file>