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B7F3C" w:rsidRDefault="001F4724" w:rsidP="009C637C">
      <w:pPr>
        <w:jc w:val="center"/>
        <w:rPr>
          <w:sz w:val="36"/>
          <w:szCs w:val="24"/>
        </w:rPr>
      </w:pPr>
      <w:bookmarkStart w:id="0" w:name="_Toc323988392"/>
      <w:bookmarkStart w:id="1" w:name="_Toc336885827"/>
      <w:r w:rsidRPr="002B7F3C">
        <w:rPr>
          <w:rFonts w:eastAsia="Calibri"/>
          <w:noProof/>
          <w:snapToGrid/>
          <w:sz w:val="26"/>
          <w:szCs w:val="26"/>
        </w:rPr>
        <w:drawing>
          <wp:inline distT="0" distB="0" distL="0" distR="0" wp14:anchorId="7F3D15CA" wp14:editId="6579EDA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724" w:rsidRPr="002B7F3C" w:rsidRDefault="00C02479" w:rsidP="001F4724">
      <w:pPr>
        <w:keepNext/>
        <w:spacing w:line="240" w:lineRule="auto"/>
        <w:ind w:firstLine="0"/>
        <w:jc w:val="center"/>
        <w:outlineLvl w:val="2"/>
        <w:rPr>
          <w:snapToGrid/>
          <w:szCs w:val="28"/>
        </w:rPr>
      </w:pPr>
      <w:r w:rsidRPr="002B7F3C">
        <w:rPr>
          <w:szCs w:val="28"/>
        </w:rPr>
        <w:tab/>
      </w:r>
      <w:r w:rsidRPr="002B7F3C">
        <w:rPr>
          <w:szCs w:val="28"/>
        </w:rPr>
        <w:tab/>
      </w:r>
      <w:r w:rsidR="001F4724" w:rsidRPr="002B7F3C">
        <w:rPr>
          <w:snapToGrid/>
          <w:szCs w:val="28"/>
        </w:rPr>
        <w:t>Акционерное Общество</w:t>
      </w:r>
    </w:p>
    <w:p w:rsidR="001F4724" w:rsidRPr="002B7F3C" w:rsidRDefault="001F4724" w:rsidP="001F4724">
      <w:pPr>
        <w:spacing w:line="240" w:lineRule="auto"/>
        <w:ind w:firstLine="0"/>
        <w:jc w:val="center"/>
        <w:rPr>
          <w:b/>
          <w:snapToGrid/>
          <w:sz w:val="32"/>
          <w:szCs w:val="32"/>
        </w:rPr>
      </w:pPr>
      <w:r w:rsidRPr="002B7F3C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2B7F3C">
        <w:rPr>
          <w:snapToGrid/>
          <w:sz w:val="32"/>
          <w:szCs w:val="32"/>
        </w:rPr>
        <w:t xml:space="preserve"> </w:t>
      </w:r>
      <w:r w:rsidRPr="002B7F3C">
        <w:rPr>
          <w:b/>
          <w:snapToGrid/>
          <w:sz w:val="32"/>
          <w:szCs w:val="32"/>
        </w:rPr>
        <w:t>компания»</w:t>
      </w:r>
    </w:p>
    <w:p w:rsidR="001F4724" w:rsidRPr="002B7F3C" w:rsidRDefault="001F4724" w:rsidP="001F4724">
      <w:pPr>
        <w:spacing w:line="240" w:lineRule="auto"/>
        <w:ind w:firstLine="0"/>
        <w:jc w:val="center"/>
        <w:rPr>
          <w:snapToGrid/>
          <w:sz w:val="32"/>
          <w:szCs w:val="32"/>
        </w:rPr>
      </w:pPr>
      <w:r w:rsidRPr="002B7F3C">
        <w:rPr>
          <w:snapToGrid/>
          <w:sz w:val="32"/>
          <w:szCs w:val="32"/>
        </w:rPr>
        <w:t>(АО «ДРСК»)</w:t>
      </w:r>
    </w:p>
    <w:p w:rsidR="009C637C" w:rsidRPr="002B7F3C" w:rsidRDefault="009C637C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2D4442" w:rsidRPr="00E54D9F" w:rsidRDefault="00A62A51" w:rsidP="00D9617F">
      <w:pPr>
        <w:pStyle w:val="21"/>
        <w:jc w:val="center"/>
        <w:rPr>
          <w:b/>
          <w:bCs/>
          <w:szCs w:val="28"/>
        </w:rPr>
      </w:pPr>
      <w:r w:rsidRPr="002B7F3C">
        <w:rPr>
          <w:sz w:val="32"/>
          <w:szCs w:val="32"/>
        </w:rPr>
        <w:t xml:space="preserve">Протокол </w:t>
      </w:r>
      <w:bookmarkEnd w:id="0"/>
      <w:bookmarkEnd w:id="1"/>
      <w:r w:rsidR="00352406" w:rsidRPr="002B7F3C">
        <w:rPr>
          <w:sz w:val="32"/>
          <w:szCs w:val="32"/>
        </w:rPr>
        <w:t xml:space="preserve">№ </w:t>
      </w:r>
      <w:r w:rsidR="002D4442">
        <w:rPr>
          <w:b/>
          <w:bCs/>
          <w:szCs w:val="28"/>
        </w:rPr>
        <w:t>627</w:t>
      </w:r>
      <w:r w:rsidR="002D4442" w:rsidRPr="00E54D9F">
        <w:rPr>
          <w:b/>
          <w:bCs/>
          <w:szCs w:val="28"/>
        </w:rPr>
        <w:t xml:space="preserve">/УКС-ВП </w:t>
      </w:r>
    </w:p>
    <w:p w:rsidR="002D4442" w:rsidRDefault="002D4442" w:rsidP="002D4442">
      <w:pPr>
        <w:spacing w:line="240" w:lineRule="auto"/>
        <w:ind w:firstLine="426"/>
        <w:jc w:val="center"/>
        <w:rPr>
          <w:b/>
          <w:bCs/>
          <w:sz w:val="24"/>
          <w:szCs w:val="24"/>
        </w:rPr>
      </w:pPr>
      <w:r w:rsidRPr="00017358">
        <w:rPr>
          <w:b/>
          <w:bCs/>
          <w:sz w:val="24"/>
          <w:szCs w:val="24"/>
        </w:rPr>
        <w:t>заседания Закупочной комиссии по выбору победителя по закрытому электронному запросу цен на право заключения договора: «</w:t>
      </w:r>
      <w:r w:rsidRPr="00017358">
        <w:rPr>
          <w:b/>
          <w:bCs/>
          <w:i/>
          <w:sz w:val="24"/>
          <w:szCs w:val="24"/>
        </w:rPr>
        <w:t xml:space="preserve">Разработка ПСД «КЛ-10 </w:t>
      </w:r>
      <w:proofErr w:type="spellStart"/>
      <w:r w:rsidRPr="00017358">
        <w:rPr>
          <w:b/>
          <w:bCs/>
          <w:i/>
          <w:sz w:val="24"/>
          <w:szCs w:val="24"/>
        </w:rPr>
        <w:t>кВ</w:t>
      </w:r>
      <w:proofErr w:type="spellEnd"/>
      <w:r w:rsidRPr="00017358">
        <w:rPr>
          <w:b/>
          <w:bCs/>
          <w:i/>
          <w:sz w:val="24"/>
          <w:szCs w:val="24"/>
        </w:rPr>
        <w:t xml:space="preserve"> в </w:t>
      </w:r>
      <w:proofErr w:type="spellStart"/>
      <w:r w:rsidRPr="00017358">
        <w:rPr>
          <w:b/>
          <w:bCs/>
          <w:i/>
          <w:sz w:val="24"/>
          <w:szCs w:val="24"/>
        </w:rPr>
        <w:t>п</w:t>
      </w:r>
      <w:proofErr w:type="gramStart"/>
      <w:r w:rsidRPr="00017358">
        <w:rPr>
          <w:b/>
          <w:bCs/>
          <w:i/>
          <w:sz w:val="24"/>
          <w:szCs w:val="24"/>
        </w:rPr>
        <w:t>.С</w:t>
      </w:r>
      <w:proofErr w:type="gramEnd"/>
      <w:r w:rsidRPr="00017358">
        <w:rPr>
          <w:b/>
          <w:bCs/>
          <w:i/>
          <w:sz w:val="24"/>
          <w:szCs w:val="24"/>
        </w:rPr>
        <w:t>ерышево</w:t>
      </w:r>
      <w:proofErr w:type="spellEnd"/>
      <w:r w:rsidRPr="00017358">
        <w:rPr>
          <w:b/>
          <w:bCs/>
          <w:i/>
          <w:sz w:val="24"/>
          <w:szCs w:val="24"/>
        </w:rPr>
        <w:t xml:space="preserve">» (строительство), «ВЛ-10 </w:t>
      </w:r>
      <w:proofErr w:type="spellStart"/>
      <w:r w:rsidRPr="00017358">
        <w:rPr>
          <w:b/>
          <w:bCs/>
          <w:i/>
          <w:sz w:val="24"/>
          <w:szCs w:val="24"/>
        </w:rPr>
        <w:t>кВ</w:t>
      </w:r>
      <w:proofErr w:type="spellEnd"/>
      <w:r w:rsidRPr="00017358">
        <w:rPr>
          <w:b/>
          <w:bCs/>
          <w:i/>
          <w:sz w:val="24"/>
          <w:szCs w:val="24"/>
        </w:rPr>
        <w:t xml:space="preserve"> в п. Серышево)» (строительство), «ВЛ-0,4 </w:t>
      </w:r>
      <w:proofErr w:type="spellStart"/>
      <w:r w:rsidRPr="00017358">
        <w:rPr>
          <w:b/>
          <w:bCs/>
          <w:i/>
          <w:sz w:val="24"/>
          <w:szCs w:val="24"/>
        </w:rPr>
        <w:t>кВ</w:t>
      </w:r>
      <w:proofErr w:type="spellEnd"/>
      <w:r w:rsidRPr="00017358">
        <w:rPr>
          <w:b/>
          <w:bCs/>
          <w:i/>
          <w:sz w:val="24"/>
          <w:szCs w:val="24"/>
        </w:rPr>
        <w:t xml:space="preserve"> </w:t>
      </w:r>
      <w:proofErr w:type="spellStart"/>
      <w:r w:rsidRPr="00017358">
        <w:rPr>
          <w:b/>
          <w:bCs/>
          <w:i/>
          <w:sz w:val="24"/>
          <w:szCs w:val="24"/>
        </w:rPr>
        <w:t>вп</w:t>
      </w:r>
      <w:proofErr w:type="spellEnd"/>
      <w:r w:rsidRPr="00017358">
        <w:rPr>
          <w:b/>
          <w:bCs/>
          <w:i/>
          <w:sz w:val="24"/>
          <w:szCs w:val="24"/>
        </w:rPr>
        <w:t xml:space="preserve">. Серышево» (строительство), «ТП 10/0,4 </w:t>
      </w:r>
      <w:proofErr w:type="spellStart"/>
      <w:r w:rsidRPr="00017358">
        <w:rPr>
          <w:b/>
          <w:bCs/>
          <w:i/>
          <w:sz w:val="24"/>
          <w:szCs w:val="24"/>
        </w:rPr>
        <w:t>кВ</w:t>
      </w:r>
      <w:proofErr w:type="spellEnd"/>
      <w:r w:rsidRPr="00017358">
        <w:rPr>
          <w:b/>
          <w:bCs/>
          <w:i/>
          <w:sz w:val="24"/>
          <w:szCs w:val="24"/>
        </w:rPr>
        <w:t xml:space="preserve"> в п. Серышево» (реконструкция) (ООО «</w:t>
      </w:r>
      <w:proofErr w:type="spellStart"/>
      <w:r w:rsidRPr="00017358">
        <w:rPr>
          <w:b/>
          <w:bCs/>
          <w:i/>
          <w:sz w:val="24"/>
          <w:szCs w:val="24"/>
        </w:rPr>
        <w:t>Геотон</w:t>
      </w:r>
      <w:proofErr w:type="spellEnd"/>
      <w:r w:rsidRPr="00017358">
        <w:rPr>
          <w:b/>
          <w:bCs/>
          <w:i/>
          <w:sz w:val="24"/>
          <w:szCs w:val="24"/>
        </w:rPr>
        <w:t>»)»</w:t>
      </w:r>
      <w:r w:rsidRPr="00017358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017358">
        <w:rPr>
          <w:sz w:val="24"/>
          <w:szCs w:val="24"/>
        </w:rPr>
        <w:t xml:space="preserve"> </w:t>
      </w:r>
      <w:r w:rsidRPr="00017358">
        <w:rPr>
          <w:b/>
          <w:bCs/>
          <w:sz w:val="24"/>
          <w:szCs w:val="24"/>
        </w:rPr>
        <w:t xml:space="preserve"> закупка 72 лот 5  раздел  2.1.1.  ГКПЗ 2015 г</w:t>
      </w:r>
    </w:p>
    <w:p w:rsidR="002D4442" w:rsidRPr="00017358" w:rsidRDefault="002D4442" w:rsidP="002D4442">
      <w:pPr>
        <w:spacing w:line="240" w:lineRule="auto"/>
        <w:ind w:firstLine="426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2B7F3C" w:rsidTr="00E2471B">
        <w:trPr>
          <w:trHeight w:val="302"/>
          <w:jc w:val="center"/>
        </w:trPr>
        <w:tc>
          <w:tcPr>
            <w:tcW w:w="4449" w:type="dxa"/>
          </w:tcPr>
          <w:p w:rsidR="003C690B" w:rsidRPr="002B7F3C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2B7F3C">
              <w:rPr>
                <w:b/>
                <w:sz w:val="24"/>
                <w:szCs w:val="24"/>
              </w:rPr>
              <w:t>г.</w:t>
            </w:r>
            <w:r w:rsidR="00352406" w:rsidRPr="002B7F3C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2B7F3C" w:rsidRDefault="00C35CCB" w:rsidP="00AB6962">
            <w:pPr>
              <w:spacing w:line="240" w:lineRule="auto"/>
              <w:ind w:left="-41" w:hanging="24"/>
              <w:rPr>
                <w:b/>
                <w:sz w:val="24"/>
                <w:szCs w:val="24"/>
              </w:rPr>
            </w:pPr>
            <w:r w:rsidRPr="002B7F3C">
              <w:rPr>
                <w:b/>
                <w:sz w:val="24"/>
                <w:szCs w:val="24"/>
              </w:rPr>
              <w:t xml:space="preserve"> </w:t>
            </w:r>
            <w:r w:rsidR="00E2471B" w:rsidRPr="002B7F3C">
              <w:rPr>
                <w:b/>
                <w:sz w:val="24"/>
                <w:szCs w:val="24"/>
              </w:rPr>
              <w:t xml:space="preserve">  </w:t>
            </w:r>
            <w:r w:rsidR="00CD69A0" w:rsidRPr="002B7F3C">
              <w:rPr>
                <w:b/>
                <w:sz w:val="24"/>
                <w:szCs w:val="24"/>
              </w:rPr>
              <w:t xml:space="preserve">   </w:t>
            </w:r>
            <w:r w:rsidR="00944CA2" w:rsidRPr="002B7F3C">
              <w:rPr>
                <w:b/>
                <w:sz w:val="24"/>
                <w:szCs w:val="24"/>
              </w:rPr>
              <w:t xml:space="preserve">                   </w:t>
            </w:r>
            <w:r w:rsidR="002660FF" w:rsidRPr="002B7F3C">
              <w:rPr>
                <w:b/>
                <w:sz w:val="24"/>
                <w:szCs w:val="24"/>
              </w:rPr>
              <w:t xml:space="preserve"> </w:t>
            </w:r>
            <w:r w:rsidR="002640BC" w:rsidRPr="002B7F3C">
              <w:rPr>
                <w:b/>
                <w:sz w:val="24"/>
                <w:szCs w:val="24"/>
              </w:rPr>
              <w:t xml:space="preserve">      </w:t>
            </w:r>
            <w:r w:rsidR="00E2471B" w:rsidRPr="002B7F3C">
              <w:rPr>
                <w:b/>
                <w:sz w:val="24"/>
                <w:szCs w:val="24"/>
              </w:rPr>
              <w:t xml:space="preserve">  «</w:t>
            </w:r>
            <w:r w:rsidR="00AB6962">
              <w:rPr>
                <w:b/>
                <w:sz w:val="24"/>
                <w:szCs w:val="24"/>
              </w:rPr>
              <w:t>05</w:t>
            </w:r>
            <w:r w:rsidR="00E2471B" w:rsidRPr="002B7F3C">
              <w:rPr>
                <w:b/>
                <w:sz w:val="24"/>
                <w:szCs w:val="24"/>
              </w:rPr>
              <w:t xml:space="preserve">» </w:t>
            </w:r>
            <w:r w:rsidR="002D4442">
              <w:rPr>
                <w:b/>
                <w:sz w:val="24"/>
                <w:szCs w:val="24"/>
              </w:rPr>
              <w:t>октября</w:t>
            </w:r>
            <w:r w:rsidR="002660FF" w:rsidRPr="002B7F3C">
              <w:rPr>
                <w:b/>
                <w:sz w:val="24"/>
                <w:szCs w:val="24"/>
              </w:rPr>
              <w:t xml:space="preserve"> </w:t>
            </w:r>
            <w:r w:rsidRPr="002B7F3C">
              <w:rPr>
                <w:b/>
                <w:sz w:val="24"/>
                <w:szCs w:val="24"/>
              </w:rPr>
              <w:t xml:space="preserve">2015 года </w:t>
            </w:r>
            <w:r w:rsidR="00CD69A0" w:rsidRPr="002B7F3C">
              <w:rPr>
                <w:b/>
                <w:sz w:val="24"/>
                <w:szCs w:val="24"/>
              </w:rPr>
              <w:t xml:space="preserve">  </w:t>
            </w:r>
            <w:r w:rsidRPr="002B7F3C">
              <w:rPr>
                <w:b/>
                <w:sz w:val="24"/>
                <w:szCs w:val="24"/>
              </w:rPr>
              <w:t xml:space="preserve">     </w:t>
            </w:r>
          </w:p>
        </w:tc>
      </w:tr>
    </w:tbl>
    <w:p w:rsidR="002D4442" w:rsidRPr="00017358" w:rsidRDefault="002D4442" w:rsidP="002D4442">
      <w:pPr>
        <w:pStyle w:val="a6"/>
        <w:spacing w:line="240" w:lineRule="auto"/>
        <w:rPr>
          <w:snapToGrid w:val="0"/>
          <w:sz w:val="24"/>
        </w:rPr>
      </w:pPr>
      <w:r w:rsidRPr="00017358">
        <w:rPr>
          <w:snapToGrid w:val="0"/>
          <w:sz w:val="24"/>
        </w:rPr>
        <w:t>Закупка проводится согласно ГКПЗ 2015 г. раздела  2.1.1 «Услуги КС»  № 72 лот 5  на основании приказа ОАО «ДРСК» от  22.04.2015 г. № 139.</w:t>
      </w:r>
    </w:p>
    <w:p w:rsidR="002D4442" w:rsidRPr="00017358" w:rsidRDefault="002D4442" w:rsidP="002D4442">
      <w:pPr>
        <w:pStyle w:val="a6"/>
        <w:spacing w:before="0" w:line="240" w:lineRule="auto"/>
        <w:rPr>
          <w:sz w:val="24"/>
        </w:rPr>
      </w:pPr>
      <w:r w:rsidRPr="00017358">
        <w:rPr>
          <w:snapToGrid w:val="0"/>
          <w:sz w:val="24"/>
        </w:rPr>
        <w:t>Плановая стоимость закупки:  96 857,71  руб. без учета НДС.</w:t>
      </w:r>
    </w:p>
    <w:p w:rsidR="00E7429D" w:rsidRPr="002B7F3C" w:rsidRDefault="00E7429D" w:rsidP="00B87C28">
      <w:pPr>
        <w:pStyle w:val="a6"/>
        <w:tabs>
          <w:tab w:val="left" w:pos="0"/>
        </w:tabs>
        <w:spacing w:before="0" w:line="240" w:lineRule="auto"/>
        <w:rPr>
          <w:sz w:val="24"/>
        </w:rPr>
      </w:pPr>
      <w:r w:rsidRPr="002B7F3C">
        <w:rPr>
          <w:sz w:val="24"/>
        </w:rPr>
        <w:t>Форма голосования членов Закупочной комиссии: очно-заочная.</w:t>
      </w:r>
    </w:p>
    <w:p w:rsidR="003C690B" w:rsidRPr="002B7F3C" w:rsidRDefault="003C690B" w:rsidP="00C02479">
      <w:pPr>
        <w:pStyle w:val="21"/>
        <w:rPr>
          <w:bCs/>
          <w:caps/>
          <w:sz w:val="24"/>
        </w:rPr>
      </w:pPr>
    </w:p>
    <w:p w:rsidR="003C690B" w:rsidRPr="002B7F3C" w:rsidRDefault="003C690B" w:rsidP="001F4724">
      <w:pPr>
        <w:pStyle w:val="21"/>
        <w:ind w:firstLine="0"/>
        <w:rPr>
          <w:b/>
          <w:bCs/>
          <w:caps/>
          <w:sz w:val="24"/>
        </w:rPr>
      </w:pPr>
      <w:r w:rsidRPr="002B7F3C">
        <w:rPr>
          <w:b/>
          <w:bCs/>
          <w:caps/>
          <w:sz w:val="24"/>
        </w:rPr>
        <w:t>ПРИСУТСТВОВАЛИ:</w:t>
      </w:r>
    </w:p>
    <w:p w:rsidR="003C690B" w:rsidRPr="002B7F3C" w:rsidRDefault="003C690B" w:rsidP="00C02479">
      <w:pPr>
        <w:pStyle w:val="a4"/>
        <w:tabs>
          <w:tab w:val="left" w:pos="567"/>
        </w:tabs>
        <w:jc w:val="both"/>
        <w:rPr>
          <w:b/>
          <w:bCs/>
          <w:sz w:val="24"/>
        </w:rPr>
      </w:pPr>
      <w:r w:rsidRPr="002B7F3C">
        <w:rPr>
          <w:sz w:val="24"/>
        </w:rPr>
        <w:tab/>
        <w:t xml:space="preserve">На заседании </w:t>
      </w:r>
      <w:r w:rsidR="00252B9E" w:rsidRPr="002B7F3C">
        <w:rPr>
          <w:sz w:val="24"/>
        </w:rPr>
        <w:t>присутствовали</w:t>
      </w:r>
      <w:r w:rsidR="003B3D17" w:rsidRPr="002B7F3C">
        <w:rPr>
          <w:sz w:val="24"/>
        </w:rPr>
        <w:t xml:space="preserve"> </w:t>
      </w:r>
      <w:r w:rsidR="00252B9E" w:rsidRPr="002B7F3C">
        <w:rPr>
          <w:sz w:val="24"/>
        </w:rPr>
        <w:t xml:space="preserve"> </w:t>
      </w:r>
      <w:r w:rsidR="00944CA2" w:rsidRPr="002B7F3C">
        <w:rPr>
          <w:sz w:val="24"/>
        </w:rPr>
        <w:t xml:space="preserve"> </w:t>
      </w:r>
      <w:r w:rsidR="00AB6962">
        <w:rPr>
          <w:sz w:val="24"/>
        </w:rPr>
        <w:t xml:space="preserve">8 </w:t>
      </w:r>
      <w:bookmarkStart w:id="2" w:name="_GoBack"/>
      <w:bookmarkEnd w:id="2"/>
      <w:r w:rsidR="00252B9E" w:rsidRPr="002B7F3C">
        <w:rPr>
          <w:sz w:val="24"/>
        </w:rPr>
        <w:t xml:space="preserve">членов </w:t>
      </w:r>
      <w:r w:rsidRPr="002B7F3C">
        <w:rPr>
          <w:sz w:val="24"/>
        </w:rPr>
        <w:t>Закупочной комиссии 2 уровня</w:t>
      </w:r>
      <w:r w:rsidR="00252B9E" w:rsidRPr="002B7F3C">
        <w:rPr>
          <w:sz w:val="24"/>
        </w:rPr>
        <w:t>.</w:t>
      </w:r>
      <w:r w:rsidRPr="002B7F3C">
        <w:rPr>
          <w:b/>
          <w:bCs/>
          <w:sz w:val="24"/>
        </w:rPr>
        <w:t xml:space="preserve"> </w:t>
      </w:r>
    </w:p>
    <w:p w:rsidR="002660FF" w:rsidRPr="002B7F3C" w:rsidRDefault="002660FF" w:rsidP="002660FF">
      <w:pPr>
        <w:pStyle w:val="21"/>
        <w:ind w:firstLine="0"/>
        <w:rPr>
          <w:b/>
          <w:caps/>
          <w:sz w:val="24"/>
        </w:rPr>
      </w:pPr>
      <w:r w:rsidRPr="002B7F3C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412A3" w:rsidRPr="008920A9" w:rsidRDefault="000412A3" w:rsidP="000412A3">
      <w:pPr>
        <w:pStyle w:val="af2"/>
        <w:numPr>
          <w:ilvl w:val="0"/>
          <w:numId w:val="31"/>
        </w:numPr>
        <w:ind w:left="0" w:firstLine="426"/>
        <w:rPr>
          <w:i/>
          <w:sz w:val="24"/>
          <w:szCs w:val="24"/>
        </w:rPr>
      </w:pPr>
      <w:r w:rsidRPr="008920A9">
        <w:rPr>
          <w:i/>
          <w:sz w:val="24"/>
          <w:szCs w:val="24"/>
        </w:rPr>
        <w:t>О рассмотрении результатов оценки предложений Участников.</w:t>
      </w:r>
    </w:p>
    <w:p w:rsidR="000412A3" w:rsidRPr="008920A9" w:rsidRDefault="000412A3" w:rsidP="000412A3">
      <w:pPr>
        <w:pStyle w:val="af2"/>
        <w:numPr>
          <w:ilvl w:val="0"/>
          <w:numId w:val="31"/>
        </w:numPr>
        <w:ind w:left="0" w:firstLine="426"/>
        <w:rPr>
          <w:i/>
          <w:sz w:val="24"/>
          <w:szCs w:val="24"/>
        </w:rPr>
      </w:pPr>
      <w:r w:rsidRPr="008920A9">
        <w:rPr>
          <w:i/>
          <w:sz w:val="24"/>
          <w:szCs w:val="24"/>
        </w:rPr>
        <w:t xml:space="preserve">О признании предложений </w:t>
      </w:r>
      <w:proofErr w:type="gramStart"/>
      <w:r w:rsidRPr="008920A9">
        <w:rPr>
          <w:i/>
          <w:sz w:val="24"/>
          <w:szCs w:val="24"/>
        </w:rPr>
        <w:t>соответствующими</w:t>
      </w:r>
      <w:proofErr w:type="gramEnd"/>
      <w:r w:rsidRPr="008920A9">
        <w:rPr>
          <w:i/>
          <w:sz w:val="24"/>
          <w:szCs w:val="24"/>
        </w:rPr>
        <w:t xml:space="preserve">  условиям закупки.</w:t>
      </w:r>
    </w:p>
    <w:p w:rsidR="000412A3" w:rsidRPr="008920A9" w:rsidRDefault="000412A3" w:rsidP="000412A3">
      <w:pPr>
        <w:pStyle w:val="21"/>
        <w:numPr>
          <w:ilvl w:val="0"/>
          <w:numId w:val="31"/>
        </w:numPr>
        <w:tabs>
          <w:tab w:val="left" w:pos="0"/>
        </w:tabs>
        <w:ind w:left="0" w:firstLine="426"/>
        <w:rPr>
          <w:bCs/>
          <w:i/>
          <w:iCs/>
          <w:sz w:val="24"/>
        </w:rPr>
      </w:pPr>
      <w:r w:rsidRPr="008920A9">
        <w:rPr>
          <w:bCs/>
          <w:i/>
          <w:iCs/>
          <w:sz w:val="24"/>
        </w:rPr>
        <w:t xml:space="preserve">Об </w:t>
      </w:r>
      <w:proofErr w:type="gramStart"/>
      <w:r w:rsidRPr="008920A9">
        <w:rPr>
          <w:bCs/>
          <w:i/>
          <w:iCs/>
          <w:sz w:val="24"/>
        </w:rPr>
        <w:t>итоговой</w:t>
      </w:r>
      <w:proofErr w:type="gramEnd"/>
      <w:r w:rsidRPr="008920A9">
        <w:rPr>
          <w:bCs/>
          <w:i/>
          <w:iCs/>
          <w:sz w:val="24"/>
        </w:rPr>
        <w:t xml:space="preserve"> ранжировке предложений.</w:t>
      </w:r>
    </w:p>
    <w:p w:rsidR="000412A3" w:rsidRPr="008920A9" w:rsidRDefault="000412A3" w:rsidP="000412A3">
      <w:pPr>
        <w:pStyle w:val="af2"/>
        <w:numPr>
          <w:ilvl w:val="0"/>
          <w:numId w:val="31"/>
        </w:numPr>
        <w:ind w:left="0" w:firstLine="426"/>
        <w:rPr>
          <w:i/>
          <w:sz w:val="24"/>
          <w:szCs w:val="24"/>
        </w:rPr>
      </w:pPr>
      <w:r w:rsidRPr="008920A9">
        <w:rPr>
          <w:i/>
          <w:sz w:val="24"/>
          <w:szCs w:val="24"/>
        </w:rPr>
        <w:t xml:space="preserve">О </w:t>
      </w:r>
      <w:r>
        <w:rPr>
          <w:i/>
          <w:sz w:val="24"/>
          <w:szCs w:val="24"/>
        </w:rPr>
        <w:t>выборе победителя запроса цен</w:t>
      </w:r>
    </w:p>
    <w:p w:rsidR="007D7B16" w:rsidRPr="002B7F3C" w:rsidRDefault="007D7B16" w:rsidP="007D7B16">
      <w:pPr>
        <w:pStyle w:val="a4"/>
        <w:rPr>
          <w:b/>
          <w:bCs/>
          <w:i/>
          <w:iCs/>
          <w:sz w:val="24"/>
        </w:rPr>
      </w:pPr>
    </w:p>
    <w:p w:rsidR="00B87C28" w:rsidRDefault="00B87C28" w:rsidP="00B87C28">
      <w:pPr>
        <w:spacing w:line="240" w:lineRule="auto"/>
        <w:rPr>
          <w:b/>
          <w:sz w:val="24"/>
          <w:szCs w:val="24"/>
        </w:rPr>
      </w:pPr>
      <w:r w:rsidRPr="008A3DD5">
        <w:rPr>
          <w:b/>
          <w:sz w:val="24"/>
          <w:szCs w:val="24"/>
        </w:rPr>
        <w:t>РЕШИЛИ:</w:t>
      </w:r>
    </w:p>
    <w:p w:rsidR="002D4442" w:rsidRPr="008A3DD5" w:rsidRDefault="002D4442" w:rsidP="002D4442">
      <w:pPr>
        <w:spacing w:line="240" w:lineRule="auto"/>
        <w:ind w:firstLine="0"/>
        <w:rPr>
          <w:b/>
          <w:sz w:val="24"/>
          <w:szCs w:val="24"/>
        </w:rPr>
      </w:pPr>
      <w:r w:rsidRPr="008A3DD5">
        <w:rPr>
          <w:b/>
          <w:sz w:val="24"/>
          <w:szCs w:val="24"/>
        </w:rPr>
        <w:t>ПО ВОПРОСУ № 1</w:t>
      </w:r>
    </w:p>
    <w:p w:rsidR="002D4442" w:rsidRPr="008A3DD5" w:rsidRDefault="002D4442" w:rsidP="002D4442">
      <w:pPr>
        <w:pStyle w:val="25"/>
        <w:keepNext/>
        <w:numPr>
          <w:ilvl w:val="0"/>
          <w:numId w:val="30"/>
        </w:numPr>
        <w:tabs>
          <w:tab w:val="left" w:pos="426"/>
        </w:tabs>
        <w:ind w:left="426" w:hanging="426"/>
        <w:rPr>
          <w:szCs w:val="24"/>
        </w:rPr>
      </w:pPr>
      <w:r w:rsidRPr="008A3DD5">
        <w:rPr>
          <w:szCs w:val="24"/>
        </w:rPr>
        <w:t>Признать объем полученной информации достаточным для принятия решения.</w:t>
      </w:r>
    </w:p>
    <w:p w:rsidR="002D4442" w:rsidRPr="008A3DD5" w:rsidRDefault="002D4442" w:rsidP="002D4442">
      <w:pPr>
        <w:pStyle w:val="25"/>
        <w:keepNext/>
        <w:numPr>
          <w:ilvl w:val="0"/>
          <w:numId w:val="30"/>
        </w:numPr>
        <w:tabs>
          <w:tab w:val="left" w:pos="426"/>
        </w:tabs>
        <w:ind w:left="0" w:firstLine="0"/>
        <w:rPr>
          <w:szCs w:val="24"/>
          <w:shd w:val="clear" w:color="auto" w:fill="FFFF99"/>
        </w:rPr>
      </w:pPr>
      <w:r w:rsidRPr="008A3DD5">
        <w:rPr>
          <w:szCs w:val="24"/>
        </w:rPr>
        <w:t xml:space="preserve">Утвердить цены, полученные на момент </w:t>
      </w:r>
      <w:proofErr w:type="gramStart"/>
      <w:r w:rsidRPr="008A3DD5">
        <w:rPr>
          <w:szCs w:val="24"/>
        </w:rPr>
        <w:t>срока окончания приема предложений участников запроса цен</w:t>
      </w:r>
      <w:proofErr w:type="gramEnd"/>
      <w:r w:rsidRPr="008A3DD5">
        <w:rPr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2"/>
        <w:gridCol w:w="4548"/>
        <w:gridCol w:w="4867"/>
      </w:tblGrid>
      <w:tr w:rsidR="002D4442" w:rsidRPr="00017358" w:rsidTr="00D9617F">
        <w:trPr>
          <w:tblCellSpacing w:w="0" w:type="dxa"/>
        </w:trPr>
        <w:tc>
          <w:tcPr>
            <w:tcW w:w="165" w:type="pct"/>
            <w:shd w:val="clear" w:color="auto" w:fill="FFFFFF"/>
            <w:vAlign w:val="center"/>
            <w:hideMark/>
          </w:tcPr>
          <w:p w:rsidR="002D4442" w:rsidRPr="00017358" w:rsidRDefault="002D4442" w:rsidP="00D9617F">
            <w:pPr>
              <w:pStyle w:val="af2"/>
              <w:ind w:firstLine="0"/>
              <w:jc w:val="center"/>
              <w:rPr>
                <w:sz w:val="22"/>
                <w:szCs w:val="22"/>
              </w:rPr>
            </w:pPr>
            <w:r w:rsidRPr="0001735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336" w:type="pct"/>
            <w:shd w:val="clear" w:color="auto" w:fill="FFFFFF"/>
            <w:vAlign w:val="center"/>
            <w:hideMark/>
          </w:tcPr>
          <w:p w:rsidR="002D4442" w:rsidRPr="00017358" w:rsidRDefault="002D4442" w:rsidP="00D9617F">
            <w:pPr>
              <w:pStyle w:val="af2"/>
              <w:ind w:firstLine="0"/>
              <w:jc w:val="center"/>
              <w:rPr>
                <w:sz w:val="22"/>
                <w:szCs w:val="22"/>
              </w:rPr>
            </w:pPr>
            <w:r w:rsidRPr="00017358">
              <w:rPr>
                <w:b/>
                <w:bCs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2499" w:type="pct"/>
            <w:shd w:val="clear" w:color="auto" w:fill="FFFFFF"/>
            <w:vAlign w:val="center"/>
            <w:hideMark/>
          </w:tcPr>
          <w:p w:rsidR="002D4442" w:rsidRPr="00017358" w:rsidRDefault="002D4442" w:rsidP="00D9617F">
            <w:pPr>
              <w:pStyle w:val="af2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17358">
              <w:rPr>
                <w:b/>
                <w:bCs/>
                <w:sz w:val="22"/>
                <w:szCs w:val="22"/>
              </w:rPr>
              <w:t>Общая цена заявки на участие в закрытом запросе цен</w:t>
            </w:r>
          </w:p>
        </w:tc>
      </w:tr>
      <w:tr w:rsidR="002D4442" w:rsidRPr="00017358" w:rsidTr="00D9617F">
        <w:trPr>
          <w:tblCellSpacing w:w="0" w:type="dxa"/>
        </w:trPr>
        <w:tc>
          <w:tcPr>
            <w:tcW w:w="165" w:type="pct"/>
            <w:shd w:val="clear" w:color="auto" w:fill="FFFFFF"/>
            <w:hideMark/>
          </w:tcPr>
          <w:p w:rsidR="002D4442" w:rsidRPr="00017358" w:rsidRDefault="002D4442" w:rsidP="00D9617F">
            <w:pPr>
              <w:pStyle w:val="af2"/>
              <w:ind w:firstLine="0"/>
              <w:rPr>
                <w:sz w:val="22"/>
                <w:szCs w:val="22"/>
              </w:rPr>
            </w:pPr>
            <w:r w:rsidRPr="00017358">
              <w:rPr>
                <w:sz w:val="22"/>
                <w:szCs w:val="22"/>
              </w:rPr>
              <w:t>1</w:t>
            </w:r>
          </w:p>
        </w:tc>
        <w:tc>
          <w:tcPr>
            <w:tcW w:w="2336" w:type="pct"/>
            <w:shd w:val="clear" w:color="auto" w:fill="FFFFFF"/>
            <w:hideMark/>
          </w:tcPr>
          <w:p w:rsidR="002D4442" w:rsidRPr="00017358" w:rsidRDefault="002D4442" w:rsidP="00D9617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17358">
              <w:rPr>
                <w:b/>
                <w:sz w:val="22"/>
                <w:szCs w:val="22"/>
              </w:rPr>
              <w:t>ООО "</w:t>
            </w:r>
            <w:proofErr w:type="spellStart"/>
            <w:r w:rsidRPr="00017358">
              <w:rPr>
                <w:b/>
                <w:sz w:val="22"/>
                <w:szCs w:val="22"/>
              </w:rPr>
              <w:t>Энергоцентр</w:t>
            </w:r>
            <w:proofErr w:type="spellEnd"/>
            <w:r w:rsidRPr="00017358">
              <w:rPr>
                <w:b/>
                <w:sz w:val="22"/>
                <w:szCs w:val="22"/>
              </w:rPr>
              <w:t>"</w:t>
            </w:r>
            <w:r w:rsidRPr="00017358">
              <w:rPr>
                <w:sz w:val="22"/>
                <w:szCs w:val="22"/>
              </w:rPr>
              <w:t xml:space="preserve"> (675000, Россия, Амурская обл., г. Благовещенск, пер. </w:t>
            </w:r>
            <w:proofErr w:type="spellStart"/>
            <w:r w:rsidRPr="00017358">
              <w:rPr>
                <w:sz w:val="22"/>
                <w:szCs w:val="22"/>
              </w:rPr>
              <w:t>Релочный</w:t>
            </w:r>
            <w:proofErr w:type="spellEnd"/>
            <w:r w:rsidRPr="00017358">
              <w:rPr>
                <w:sz w:val="22"/>
                <w:szCs w:val="22"/>
              </w:rPr>
              <w:t>, д. 3, оф. 43)</w:t>
            </w:r>
          </w:p>
        </w:tc>
        <w:tc>
          <w:tcPr>
            <w:tcW w:w="2499" w:type="pct"/>
            <w:shd w:val="clear" w:color="auto" w:fill="FFFFFF"/>
            <w:hideMark/>
          </w:tcPr>
          <w:p w:rsidR="002D4442" w:rsidRPr="00017358" w:rsidRDefault="002D4442" w:rsidP="00D9617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17358">
              <w:rPr>
                <w:sz w:val="22"/>
                <w:szCs w:val="22"/>
              </w:rPr>
              <w:t>Предложение: подано 23.09.2015 в 03:13</w:t>
            </w:r>
            <w:r w:rsidRPr="00017358">
              <w:rPr>
                <w:sz w:val="22"/>
                <w:szCs w:val="22"/>
              </w:rPr>
              <w:br/>
              <w:t xml:space="preserve">Цена: </w:t>
            </w:r>
            <w:r w:rsidRPr="00017358">
              <w:rPr>
                <w:b/>
                <w:sz w:val="22"/>
                <w:szCs w:val="22"/>
              </w:rPr>
              <w:t>95 879,42</w:t>
            </w:r>
            <w:r w:rsidRPr="00017358">
              <w:rPr>
                <w:sz w:val="22"/>
                <w:szCs w:val="22"/>
              </w:rPr>
              <w:t> руб. (НДС не облагается)</w:t>
            </w:r>
          </w:p>
        </w:tc>
      </w:tr>
      <w:tr w:rsidR="002D4442" w:rsidRPr="00017358" w:rsidTr="00D9617F">
        <w:trPr>
          <w:tblCellSpacing w:w="0" w:type="dxa"/>
        </w:trPr>
        <w:tc>
          <w:tcPr>
            <w:tcW w:w="165" w:type="pct"/>
            <w:shd w:val="clear" w:color="auto" w:fill="FFFFFF"/>
            <w:hideMark/>
          </w:tcPr>
          <w:p w:rsidR="002D4442" w:rsidRPr="00017358" w:rsidRDefault="002D4442" w:rsidP="00D9617F">
            <w:pPr>
              <w:pStyle w:val="af2"/>
              <w:ind w:firstLine="0"/>
              <w:rPr>
                <w:sz w:val="22"/>
                <w:szCs w:val="22"/>
              </w:rPr>
            </w:pPr>
            <w:r w:rsidRPr="00017358">
              <w:rPr>
                <w:sz w:val="22"/>
                <w:szCs w:val="22"/>
              </w:rPr>
              <w:t>2</w:t>
            </w:r>
          </w:p>
        </w:tc>
        <w:tc>
          <w:tcPr>
            <w:tcW w:w="2336" w:type="pct"/>
            <w:shd w:val="clear" w:color="auto" w:fill="FFFFFF"/>
            <w:hideMark/>
          </w:tcPr>
          <w:p w:rsidR="002D4442" w:rsidRPr="00017358" w:rsidRDefault="002D4442" w:rsidP="00D9617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17358">
              <w:rPr>
                <w:b/>
                <w:sz w:val="22"/>
                <w:szCs w:val="22"/>
              </w:rPr>
              <w:t>ООО "АСЭСС"</w:t>
            </w:r>
            <w:r w:rsidRPr="00017358">
              <w:rPr>
                <w:sz w:val="22"/>
                <w:szCs w:val="22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499" w:type="pct"/>
            <w:shd w:val="clear" w:color="auto" w:fill="FFFFFF"/>
            <w:hideMark/>
          </w:tcPr>
          <w:p w:rsidR="002D4442" w:rsidRPr="00017358" w:rsidRDefault="002D4442" w:rsidP="00D9617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17358">
              <w:rPr>
                <w:sz w:val="22"/>
                <w:szCs w:val="22"/>
              </w:rPr>
              <w:t>Предложение: подано 23.09.2015 в 03:53</w:t>
            </w:r>
            <w:r w:rsidRPr="00017358">
              <w:rPr>
                <w:sz w:val="22"/>
                <w:szCs w:val="22"/>
              </w:rPr>
              <w:br/>
              <w:t xml:space="preserve">Цена: </w:t>
            </w:r>
            <w:r w:rsidRPr="00017358">
              <w:rPr>
                <w:b/>
                <w:sz w:val="22"/>
                <w:szCs w:val="22"/>
              </w:rPr>
              <w:t>97 836,00</w:t>
            </w:r>
            <w:r w:rsidRPr="00017358">
              <w:rPr>
                <w:sz w:val="22"/>
                <w:szCs w:val="22"/>
              </w:rPr>
              <w:t> руб. (цена без НДС)</w:t>
            </w:r>
          </w:p>
        </w:tc>
      </w:tr>
    </w:tbl>
    <w:p w:rsidR="002D4442" w:rsidRPr="008A3DD5" w:rsidRDefault="002D4442" w:rsidP="002D4442">
      <w:pPr>
        <w:spacing w:line="240" w:lineRule="auto"/>
        <w:ind w:firstLine="0"/>
        <w:rPr>
          <w:b/>
          <w:sz w:val="24"/>
          <w:szCs w:val="24"/>
        </w:rPr>
      </w:pPr>
      <w:r w:rsidRPr="008A3DD5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2D4442" w:rsidRPr="008A3DD5" w:rsidRDefault="002D4442" w:rsidP="002D4442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8A3DD5">
        <w:rPr>
          <w:szCs w:val="24"/>
        </w:rPr>
        <w:tab/>
        <w:t>Предложени</w:t>
      </w:r>
      <w:r>
        <w:rPr>
          <w:szCs w:val="24"/>
        </w:rPr>
        <w:t>я</w:t>
      </w:r>
      <w:r w:rsidRPr="008A3DD5">
        <w:rPr>
          <w:szCs w:val="24"/>
        </w:rPr>
        <w:t xml:space="preserve"> </w:t>
      </w:r>
      <w:r w:rsidRPr="007723A0">
        <w:rPr>
          <w:b/>
          <w:i/>
          <w:szCs w:val="24"/>
        </w:rPr>
        <w:t>ООО "</w:t>
      </w:r>
      <w:proofErr w:type="spellStart"/>
      <w:r w:rsidRPr="007723A0">
        <w:rPr>
          <w:b/>
          <w:i/>
          <w:szCs w:val="24"/>
        </w:rPr>
        <w:t>Энергоцентр</w:t>
      </w:r>
      <w:proofErr w:type="spellEnd"/>
      <w:r w:rsidRPr="007723A0">
        <w:rPr>
          <w:b/>
          <w:i/>
          <w:szCs w:val="24"/>
        </w:rPr>
        <w:t xml:space="preserve">", ООО "АСЭСС" </w:t>
      </w:r>
      <w:r w:rsidRPr="008A3DD5">
        <w:rPr>
          <w:szCs w:val="24"/>
        </w:rPr>
        <w:t>признаются соответствующими условиям запроса цен.</w:t>
      </w:r>
    </w:p>
    <w:p w:rsidR="002D4442" w:rsidRPr="008A3DD5" w:rsidRDefault="002D4442" w:rsidP="002D4442">
      <w:pPr>
        <w:spacing w:line="240" w:lineRule="auto"/>
        <w:ind w:firstLine="0"/>
        <w:rPr>
          <w:b/>
          <w:sz w:val="24"/>
          <w:szCs w:val="24"/>
        </w:rPr>
      </w:pPr>
    </w:p>
    <w:p w:rsidR="002D4442" w:rsidRPr="008A3DD5" w:rsidRDefault="002D4442" w:rsidP="002D4442">
      <w:pPr>
        <w:spacing w:line="240" w:lineRule="auto"/>
        <w:ind w:firstLine="0"/>
        <w:rPr>
          <w:b/>
          <w:sz w:val="24"/>
          <w:szCs w:val="24"/>
        </w:rPr>
      </w:pPr>
      <w:r w:rsidRPr="008A3DD5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2D4442" w:rsidRDefault="002D4442" w:rsidP="002D4442">
      <w:pPr>
        <w:tabs>
          <w:tab w:val="left" w:pos="0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Cs w:val="24"/>
        </w:rPr>
        <w:tab/>
      </w:r>
      <w:r w:rsidRPr="0025524C">
        <w:rPr>
          <w:sz w:val="24"/>
          <w:szCs w:val="24"/>
        </w:rPr>
        <w:t>Утвердить ранжировку предложений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6205"/>
        <w:gridCol w:w="2174"/>
      </w:tblGrid>
      <w:tr w:rsidR="002D4442" w:rsidRPr="00017358" w:rsidTr="00D9617F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42" w:rsidRPr="00017358" w:rsidRDefault="002D4442" w:rsidP="00D9617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17358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017358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017358">
              <w:rPr>
                <w:b/>
                <w:i/>
                <w:sz w:val="22"/>
                <w:szCs w:val="22"/>
                <w:lang w:eastAsia="en-US"/>
              </w:rPr>
              <w:t xml:space="preserve"> ранжировке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42" w:rsidRPr="00017358" w:rsidRDefault="002D4442" w:rsidP="00D9617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17358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42" w:rsidRPr="00017358" w:rsidRDefault="002D4442" w:rsidP="00D9617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17358">
              <w:rPr>
                <w:b/>
                <w:i/>
                <w:sz w:val="22"/>
                <w:szCs w:val="22"/>
                <w:lang w:eastAsia="en-US"/>
              </w:rPr>
              <w:t>Цена предложения без НДС, руб.</w:t>
            </w:r>
          </w:p>
        </w:tc>
      </w:tr>
      <w:tr w:rsidR="002D4442" w:rsidRPr="00017358" w:rsidTr="00D9617F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42" w:rsidRPr="00017358" w:rsidRDefault="002D4442" w:rsidP="00D9617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17358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2" w:rsidRPr="00017358" w:rsidRDefault="002D4442" w:rsidP="00D9617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17358">
              <w:rPr>
                <w:b/>
                <w:sz w:val="22"/>
                <w:szCs w:val="22"/>
              </w:rPr>
              <w:t>ООО "</w:t>
            </w:r>
            <w:proofErr w:type="spellStart"/>
            <w:r w:rsidRPr="00017358">
              <w:rPr>
                <w:b/>
                <w:sz w:val="22"/>
                <w:szCs w:val="22"/>
              </w:rPr>
              <w:t>Энергоцентр</w:t>
            </w:r>
            <w:proofErr w:type="spellEnd"/>
            <w:r w:rsidRPr="00017358">
              <w:rPr>
                <w:b/>
                <w:sz w:val="22"/>
                <w:szCs w:val="22"/>
              </w:rPr>
              <w:t>"</w:t>
            </w:r>
            <w:r w:rsidRPr="00017358">
              <w:rPr>
                <w:sz w:val="22"/>
                <w:szCs w:val="22"/>
              </w:rPr>
              <w:t xml:space="preserve"> (675000, Россия, Амурская обл., г. Благовещенск, пер. </w:t>
            </w:r>
            <w:proofErr w:type="spellStart"/>
            <w:r w:rsidRPr="00017358">
              <w:rPr>
                <w:sz w:val="22"/>
                <w:szCs w:val="22"/>
              </w:rPr>
              <w:t>Релочный</w:t>
            </w:r>
            <w:proofErr w:type="spellEnd"/>
            <w:r w:rsidRPr="00017358">
              <w:rPr>
                <w:sz w:val="22"/>
                <w:szCs w:val="22"/>
              </w:rPr>
              <w:t>, д. 3, оф. 43)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2" w:rsidRPr="00017358" w:rsidRDefault="002D4442" w:rsidP="00D9617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17358">
              <w:rPr>
                <w:b/>
                <w:sz w:val="22"/>
                <w:szCs w:val="22"/>
              </w:rPr>
              <w:t>95 879,42</w:t>
            </w:r>
          </w:p>
        </w:tc>
      </w:tr>
      <w:tr w:rsidR="002D4442" w:rsidRPr="00017358" w:rsidTr="00D9617F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42" w:rsidRPr="00017358" w:rsidRDefault="002D4442" w:rsidP="00D9617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17358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2" w:rsidRPr="00017358" w:rsidRDefault="002D4442" w:rsidP="00D9617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17358">
              <w:rPr>
                <w:b/>
                <w:sz w:val="22"/>
                <w:szCs w:val="22"/>
              </w:rPr>
              <w:t>ООО "АСЭСС"</w:t>
            </w:r>
            <w:r w:rsidRPr="00017358">
              <w:rPr>
                <w:sz w:val="22"/>
                <w:szCs w:val="22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42" w:rsidRPr="00017358" w:rsidRDefault="002D4442" w:rsidP="00D9617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17358">
              <w:rPr>
                <w:b/>
                <w:sz w:val="22"/>
                <w:szCs w:val="22"/>
              </w:rPr>
              <w:t>97 836,00</w:t>
            </w:r>
          </w:p>
        </w:tc>
      </w:tr>
    </w:tbl>
    <w:p w:rsidR="002D4442" w:rsidRDefault="002D4442" w:rsidP="002D444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2D4442" w:rsidRPr="00DB171F" w:rsidRDefault="002D4442" w:rsidP="002D4442">
      <w:pPr>
        <w:spacing w:line="240" w:lineRule="auto"/>
        <w:rPr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Признать </w:t>
      </w:r>
      <w:r w:rsidRPr="00DB171F">
        <w:rPr>
          <w:sz w:val="24"/>
          <w:szCs w:val="24"/>
        </w:rPr>
        <w:t>победителем закрытого запроса цен:</w:t>
      </w:r>
      <w:r w:rsidRPr="00DB171F">
        <w:rPr>
          <w:b/>
          <w:i/>
          <w:sz w:val="24"/>
          <w:szCs w:val="24"/>
        </w:rPr>
        <w:t xml:space="preserve"> «</w:t>
      </w:r>
      <w:r w:rsidRPr="007723A0">
        <w:rPr>
          <w:b/>
          <w:i/>
          <w:sz w:val="24"/>
          <w:szCs w:val="24"/>
        </w:rPr>
        <w:t xml:space="preserve">Разработка ПСД «КЛ-10 </w:t>
      </w:r>
      <w:proofErr w:type="spellStart"/>
      <w:r w:rsidRPr="007723A0">
        <w:rPr>
          <w:b/>
          <w:i/>
          <w:sz w:val="24"/>
          <w:szCs w:val="24"/>
        </w:rPr>
        <w:t>кВ</w:t>
      </w:r>
      <w:proofErr w:type="spellEnd"/>
      <w:r w:rsidRPr="007723A0">
        <w:rPr>
          <w:b/>
          <w:i/>
          <w:sz w:val="24"/>
          <w:szCs w:val="24"/>
        </w:rPr>
        <w:t xml:space="preserve"> в </w:t>
      </w:r>
      <w:proofErr w:type="spellStart"/>
      <w:r w:rsidRPr="007723A0">
        <w:rPr>
          <w:b/>
          <w:i/>
          <w:sz w:val="24"/>
          <w:szCs w:val="24"/>
        </w:rPr>
        <w:t>п</w:t>
      </w:r>
      <w:proofErr w:type="gramStart"/>
      <w:r w:rsidRPr="007723A0">
        <w:rPr>
          <w:b/>
          <w:i/>
          <w:sz w:val="24"/>
          <w:szCs w:val="24"/>
        </w:rPr>
        <w:t>.С</w:t>
      </w:r>
      <w:proofErr w:type="gramEnd"/>
      <w:r w:rsidRPr="007723A0">
        <w:rPr>
          <w:b/>
          <w:i/>
          <w:sz w:val="24"/>
          <w:szCs w:val="24"/>
        </w:rPr>
        <w:t>ерышево</w:t>
      </w:r>
      <w:proofErr w:type="spellEnd"/>
      <w:r w:rsidRPr="007723A0">
        <w:rPr>
          <w:b/>
          <w:i/>
          <w:sz w:val="24"/>
          <w:szCs w:val="24"/>
        </w:rPr>
        <w:t xml:space="preserve">» (строительство), «ВЛ-10 </w:t>
      </w:r>
      <w:proofErr w:type="spellStart"/>
      <w:r w:rsidRPr="007723A0">
        <w:rPr>
          <w:b/>
          <w:i/>
          <w:sz w:val="24"/>
          <w:szCs w:val="24"/>
        </w:rPr>
        <w:t>кВ</w:t>
      </w:r>
      <w:proofErr w:type="spellEnd"/>
      <w:r w:rsidRPr="007723A0">
        <w:rPr>
          <w:b/>
          <w:i/>
          <w:sz w:val="24"/>
          <w:szCs w:val="24"/>
        </w:rPr>
        <w:t xml:space="preserve"> в п. Серышево)» (строительство), «ВЛ-0,4 </w:t>
      </w:r>
      <w:proofErr w:type="spellStart"/>
      <w:r w:rsidRPr="007723A0">
        <w:rPr>
          <w:b/>
          <w:i/>
          <w:sz w:val="24"/>
          <w:szCs w:val="24"/>
        </w:rPr>
        <w:t>кВ</w:t>
      </w:r>
      <w:proofErr w:type="spellEnd"/>
      <w:r w:rsidRPr="007723A0">
        <w:rPr>
          <w:b/>
          <w:i/>
          <w:sz w:val="24"/>
          <w:szCs w:val="24"/>
        </w:rPr>
        <w:t xml:space="preserve"> </w:t>
      </w:r>
      <w:proofErr w:type="spellStart"/>
      <w:r w:rsidRPr="007723A0">
        <w:rPr>
          <w:b/>
          <w:i/>
          <w:sz w:val="24"/>
          <w:szCs w:val="24"/>
        </w:rPr>
        <w:t>вп</w:t>
      </w:r>
      <w:proofErr w:type="spellEnd"/>
      <w:r w:rsidRPr="007723A0">
        <w:rPr>
          <w:b/>
          <w:i/>
          <w:sz w:val="24"/>
          <w:szCs w:val="24"/>
        </w:rPr>
        <w:t xml:space="preserve">. </w:t>
      </w:r>
      <w:proofErr w:type="gramStart"/>
      <w:r w:rsidRPr="007723A0">
        <w:rPr>
          <w:b/>
          <w:i/>
          <w:sz w:val="24"/>
          <w:szCs w:val="24"/>
        </w:rPr>
        <w:t xml:space="preserve">Серышево» (строительство), «ТП 10/0,4 </w:t>
      </w:r>
      <w:proofErr w:type="spellStart"/>
      <w:r w:rsidRPr="007723A0">
        <w:rPr>
          <w:b/>
          <w:i/>
          <w:sz w:val="24"/>
          <w:szCs w:val="24"/>
        </w:rPr>
        <w:t>кВ</w:t>
      </w:r>
      <w:proofErr w:type="spellEnd"/>
      <w:r w:rsidRPr="007723A0">
        <w:rPr>
          <w:b/>
          <w:i/>
          <w:sz w:val="24"/>
          <w:szCs w:val="24"/>
        </w:rPr>
        <w:t xml:space="preserve"> в п. Серышево» (реконструкция) (ООО «</w:t>
      </w:r>
      <w:proofErr w:type="spellStart"/>
      <w:r w:rsidRPr="007723A0">
        <w:rPr>
          <w:b/>
          <w:i/>
          <w:sz w:val="24"/>
          <w:szCs w:val="24"/>
        </w:rPr>
        <w:t>Геотон</w:t>
      </w:r>
      <w:proofErr w:type="spellEnd"/>
      <w:r w:rsidRPr="007723A0">
        <w:rPr>
          <w:b/>
          <w:i/>
          <w:sz w:val="24"/>
          <w:szCs w:val="24"/>
        </w:rPr>
        <w:t>»)</w:t>
      </w:r>
      <w:r w:rsidRPr="00DB171F">
        <w:rPr>
          <w:b/>
          <w:i/>
          <w:sz w:val="24"/>
          <w:szCs w:val="24"/>
        </w:rPr>
        <w:t>»</w:t>
      </w:r>
      <w:r w:rsidRPr="00DB171F">
        <w:rPr>
          <w:sz w:val="24"/>
          <w:szCs w:val="24"/>
        </w:rPr>
        <w:t xml:space="preserve"> участника, занявшего первое место в итоговой ранжировке по степени предпочтительности для заказчика </w:t>
      </w:r>
      <w:r w:rsidRPr="007723A0">
        <w:rPr>
          <w:b/>
          <w:i/>
          <w:sz w:val="24"/>
          <w:szCs w:val="24"/>
        </w:rPr>
        <w:t>ООО "</w:t>
      </w:r>
      <w:proofErr w:type="spellStart"/>
      <w:r w:rsidRPr="007723A0">
        <w:rPr>
          <w:b/>
          <w:i/>
          <w:sz w:val="24"/>
          <w:szCs w:val="24"/>
        </w:rPr>
        <w:t>Энергоцентр</w:t>
      </w:r>
      <w:proofErr w:type="spellEnd"/>
      <w:r w:rsidRPr="007723A0">
        <w:rPr>
          <w:b/>
          <w:i/>
          <w:sz w:val="24"/>
          <w:szCs w:val="24"/>
        </w:rPr>
        <w:t xml:space="preserve">" </w:t>
      </w:r>
      <w:r w:rsidRPr="007723A0">
        <w:rPr>
          <w:sz w:val="24"/>
          <w:szCs w:val="24"/>
        </w:rPr>
        <w:t xml:space="preserve">(675000, Россия, Амурская обл., г. Благовещенск, пер. </w:t>
      </w:r>
      <w:proofErr w:type="spellStart"/>
      <w:r w:rsidRPr="007723A0">
        <w:rPr>
          <w:sz w:val="24"/>
          <w:szCs w:val="24"/>
        </w:rPr>
        <w:t>Релочный</w:t>
      </w:r>
      <w:proofErr w:type="spellEnd"/>
      <w:r w:rsidRPr="007723A0">
        <w:rPr>
          <w:sz w:val="24"/>
          <w:szCs w:val="24"/>
        </w:rPr>
        <w:t>, д. 3, оф. 43)</w:t>
      </w:r>
      <w:r w:rsidRPr="007723A0">
        <w:rPr>
          <w:sz w:val="24"/>
          <w:szCs w:val="24"/>
          <w:lang w:eastAsia="en-US"/>
        </w:rPr>
        <w:t>,</w:t>
      </w:r>
      <w:r w:rsidRPr="00DB171F">
        <w:rPr>
          <w:sz w:val="24"/>
          <w:szCs w:val="24"/>
          <w:lang w:eastAsia="en-US"/>
        </w:rPr>
        <w:t xml:space="preserve"> </w:t>
      </w:r>
      <w:r w:rsidRPr="00DB171F">
        <w:rPr>
          <w:sz w:val="24"/>
          <w:szCs w:val="24"/>
        </w:rPr>
        <w:t xml:space="preserve">на условиях: стоимость предложения </w:t>
      </w:r>
      <w:r w:rsidRPr="007723A0">
        <w:rPr>
          <w:b/>
          <w:sz w:val="24"/>
          <w:szCs w:val="24"/>
        </w:rPr>
        <w:t xml:space="preserve">95 879,42 руб. </w:t>
      </w:r>
      <w:r w:rsidRPr="007723A0">
        <w:rPr>
          <w:sz w:val="24"/>
          <w:szCs w:val="24"/>
        </w:rPr>
        <w:t>(НДС не облагается)  Начало выполнения работ: с момента заключения договора до 01.12.2015 г. Условия финансирования</w:t>
      </w:r>
      <w:proofErr w:type="gramEnd"/>
      <w:r w:rsidRPr="007723A0">
        <w:rPr>
          <w:sz w:val="24"/>
          <w:szCs w:val="24"/>
        </w:rPr>
        <w:t xml:space="preserve">:  В течение 30 (тридцати) календарных дней с момента подписания актов сдачи-приемки выполненных работ обеими сторонами. </w:t>
      </w:r>
      <w:proofErr w:type="gramStart"/>
      <w:r w:rsidRPr="007723A0">
        <w:rPr>
          <w:sz w:val="24"/>
          <w:szCs w:val="24"/>
        </w:rPr>
        <w:t>Гарантия подрядчика на своевременное и качественное выполнения работ, а так же на устранение дефектов, возникших по его вине составляет  3 года.</w:t>
      </w:r>
      <w:proofErr w:type="gramEnd"/>
      <w:r>
        <w:rPr>
          <w:sz w:val="24"/>
          <w:szCs w:val="24"/>
        </w:rPr>
        <w:t xml:space="preserve"> </w:t>
      </w:r>
      <w:r w:rsidRPr="007723A0">
        <w:rPr>
          <w:sz w:val="24"/>
          <w:szCs w:val="24"/>
        </w:rPr>
        <w:t>Предложение имеет правовой статус оферты и  действует  до 01.03.2016 г</w:t>
      </w:r>
      <w:r>
        <w:rPr>
          <w:sz w:val="24"/>
          <w:szCs w:val="24"/>
        </w:rPr>
        <w:t>.</w:t>
      </w:r>
      <w:r w:rsidRPr="00DB171F">
        <w:rPr>
          <w:sz w:val="24"/>
          <w:szCs w:val="24"/>
        </w:rPr>
        <w:t xml:space="preserve"> </w:t>
      </w:r>
    </w:p>
    <w:p w:rsidR="00252B9E" w:rsidRPr="002B7F3C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6"/>
      </w:tblGrid>
      <w:tr w:rsidR="002B7F3C" w:rsidRPr="002B7F3C" w:rsidTr="00110FD9">
        <w:trPr>
          <w:trHeight w:val="302"/>
          <w:tblCellSpacing w:w="15" w:type="dxa"/>
        </w:trPr>
        <w:tc>
          <w:tcPr>
            <w:tcW w:w="5401" w:type="dxa"/>
          </w:tcPr>
          <w:p w:rsidR="00C02479" w:rsidRPr="002B7F3C" w:rsidRDefault="00C02479" w:rsidP="00C02479">
            <w:pPr>
              <w:pStyle w:val="a4"/>
              <w:rPr>
                <w:sz w:val="24"/>
              </w:rPr>
            </w:pPr>
            <w:r w:rsidRPr="002B7F3C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2B7F3C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1" w:type="dxa"/>
          </w:tcPr>
          <w:p w:rsidR="00C02479" w:rsidRPr="002B7F3C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2B7F3C" w:rsidRPr="002B7F3C" w:rsidTr="00110FD9">
        <w:trPr>
          <w:trHeight w:val="386"/>
          <w:tblCellSpacing w:w="15" w:type="dxa"/>
        </w:trPr>
        <w:tc>
          <w:tcPr>
            <w:tcW w:w="5401" w:type="dxa"/>
          </w:tcPr>
          <w:p w:rsidR="00C02479" w:rsidRPr="002B7F3C" w:rsidRDefault="00944CA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2B7F3C">
              <w:rPr>
                <w:b/>
                <w:i/>
                <w:sz w:val="24"/>
                <w:szCs w:val="24"/>
              </w:rPr>
              <w:t>Моторина О.А.</w:t>
            </w:r>
            <w:r w:rsidR="00EB25E3" w:rsidRPr="002B7F3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71" w:type="dxa"/>
          </w:tcPr>
          <w:p w:rsidR="00C02479" w:rsidRPr="002B7F3C" w:rsidRDefault="006C4B51" w:rsidP="00C02479">
            <w:pPr>
              <w:pStyle w:val="a4"/>
              <w:jc w:val="right"/>
              <w:rPr>
                <w:sz w:val="24"/>
              </w:rPr>
            </w:pPr>
            <w:r w:rsidRPr="002B7F3C">
              <w:rPr>
                <w:sz w:val="24"/>
              </w:rPr>
              <w:t>_____________________________</w:t>
            </w:r>
          </w:p>
        </w:tc>
      </w:tr>
      <w:tr w:rsidR="002B7F3C" w:rsidRPr="002B7F3C" w:rsidTr="00110FD9">
        <w:trPr>
          <w:trHeight w:val="255"/>
          <w:tblCellSpacing w:w="15" w:type="dxa"/>
        </w:trPr>
        <w:tc>
          <w:tcPr>
            <w:tcW w:w="5401" w:type="dxa"/>
          </w:tcPr>
          <w:p w:rsidR="00C02479" w:rsidRPr="002B7F3C" w:rsidRDefault="00C02479" w:rsidP="00C02479">
            <w:pPr>
              <w:pStyle w:val="a4"/>
              <w:rPr>
                <w:sz w:val="24"/>
              </w:rPr>
            </w:pPr>
            <w:r w:rsidRPr="002B7F3C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2B7F3C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1" w:type="dxa"/>
          </w:tcPr>
          <w:p w:rsidR="00C02479" w:rsidRPr="002B7F3C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2B7F3C" w:rsidRPr="002B7F3C" w:rsidTr="00110FD9">
        <w:trPr>
          <w:trHeight w:val="440"/>
          <w:tblCellSpacing w:w="15" w:type="dxa"/>
        </w:trPr>
        <w:tc>
          <w:tcPr>
            <w:tcW w:w="5401" w:type="dxa"/>
          </w:tcPr>
          <w:p w:rsidR="00C02479" w:rsidRPr="002B7F3C" w:rsidRDefault="00356947" w:rsidP="00DC065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Игнатова Т.А.</w:t>
            </w:r>
          </w:p>
        </w:tc>
        <w:tc>
          <w:tcPr>
            <w:tcW w:w="4071" w:type="dxa"/>
          </w:tcPr>
          <w:p w:rsidR="00C02479" w:rsidRPr="002B7F3C" w:rsidRDefault="00C02479" w:rsidP="00C02479">
            <w:pPr>
              <w:pStyle w:val="a4"/>
              <w:jc w:val="right"/>
              <w:rPr>
                <w:sz w:val="24"/>
              </w:rPr>
            </w:pPr>
            <w:r w:rsidRPr="002B7F3C">
              <w:rPr>
                <w:sz w:val="24"/>
              </w:rPr>
              <w:t>_______________________________</w:t>
            </w:r>
          </w:p>
        </w:tc>
      </w:tr>
    </w:tbl>
    <w:p w:rsidR="006227C6" w:rsidRPr="002B7F3C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2B7F3C" w:rsidSect="00B87C28">
      <w:headerReference w:type="default" r:id="rId9"/>
      <w:footerReference w:type="default" r:id="rId10"/>
      <w:pgSz w:w="11906" w:h="16838"/>
      <w:pgMar w:top="567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94" w:rsidRDefault="00384B94" w:rsidP="00355095">
      <w:pPr>
        <w:spacing w:line="240" w:lineRule="auto"/>
      </w:pPr>
      <w:r>
        <w:separator/>
      </w:r>
    </w:p>
  </w:endnote>
  <w:endnote w:type="continuationSeparator" w:id="0">
    <w:p w:rsidR="00384B94" w:rsidRDefault="00384B9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69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69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94" w:rsidRDefault="00384B94" w:rsidP="00355095">
      <w:pPr>
        <w:spacing w:line="240" w:lineRule="auto"/>
      </w:pPr>
      <w:r>
        <w:separator/>
      </w:r>
    </w:p>
  </w:footnote>
  <w:footnote w:type="continuationSeparator" w:id="0">
    <w:p w:rsidR="00384B94" w:rsidRDefault="00384B9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</w:t>
    </w:r>
    <w:r w:rsidR="00A90C48">
      <w:rPr>
        <w:i/>
        <w:sz w:val="20"/>
      </w:rPr>
      <w:t xml:space="preserve"> </w:t>
    </w:r>
    <w:r w:rsidR="000B7D2A">
      <w:rPr>
        <w:i/>
        <w:sz w:val="20"/>
      </w:rPr>
      <w:t xml:space="preserve"> </w:t>
    </w:r>
    <w:r w:rsidR="002D4442">
      <w:rPr>
        <w:i/>
        <w:sz w:val="20"/>
      </w:rPr>
      <w:t>72</w:t>
    </w:r>
    <w:r w:rsidR="00B87C28">
      <w:rPr>
        <w:i/>
        <w:sz w:val="20"/>
      </w:rPr>
      <w:t xml:space="preserve"> </w:t>
    </w:r>
    <w:r w:rsidR="00DC0650">
      <w:rPr>
        <w:i/>
        <w:sz w:val="20"/>
      </w:rPr>
      <w:t xml:space="preserve">лот </w:t>
    </w:r>
    <w:r w:rsidR="002D4442">
      <w:rPr>
        <w:i/>
        <w:sz w:val="20"/>
      </w:rPr>
      <w:t>5</w:t>
    </w:r>
    <w:r w:rsidR="00DC0650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A90C48">
      <w:rPr>
        <w:i/>
        <w:sz w:val="20"/>
      </w:rPr>
      <w:t>1</w:t>
    </w:r>
    <w:r w:rsidR="00352406">
      <w:rPr>
        <w:i/>
        <w:sz w:val="20"/>
      </w:rPr>
      <w:t>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C271E4"/>
    <w:multiLevelType w:val="hybridMultilevel"/>
    <w:tmpl w:val="FE7097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5"/>
  </w:num>
  <w:num w:numId="5">
    <w:abstractNumId w:val="21"/>
  </w:num>
  <w:num w:numId="6">
    <w:abstractNumId w:val="4"/>
  </w:num>
  <w:num w:numId="7">
    <w:abstractNumId w:val="24"/>
  </w:num>
  <w:num w:numId="8">
    <w:abstractNumId w:val="18"/>
  </w:num>
  <w:num w:numId="9">
    <w:abstractNumId w:val="6"/>
  </w:num>
  <w:num w:numId="10">
    <w:abstractNumId w:val="23"/>
  </w:num>
  <w:num w:numId="11">
    <w:abstractNumId w:val="11"/>
  </w:num>
  <w:num w:numId="12">
    <w:abstractNumId w:val="17"/>
  </w:num>
  <w:num w:numId="13">
    <w:abstractNumId w:val="22"/>
  </w:num>
  <w:num w:numId="14">
    <w:abstractNumId w:val="20"/>
  </w:num>
  <w:num w:numId="15">
    <w:abstractNumId w:val="12"/>
  </w:num>
  <w:num w:numId="16">
    <w:abstractNumId w:val="25"/>
  </w:num>
  <w:num w:numId="17">
    <w:abstractNumId w:val="15"/>
  </w:num>
  <w:num w:numId="18">
    <w:abstractNumId w:val="8"/>
  </w:num>
  <w:num w:numId="19">
    <w:abstractNumId w:val="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4A4"/>
    <w:rsid w:val="000068A8"/>
    <w:rsid w:val="00013012"/>
    <w:rsid w:val="000153C0"/>
    <w:rsid w:val="00023DF3"/>
    <w:rsid w:val="000302B2"/>
    <w:rsid w:val="00033CF8"/>
    <w:rsid w:val="00036A5E"/>
    <w:rsid w:val="00040BFE"/>
    <w:rsid w:val="000412A3"/>
    <w:rsid w:val="00043130"/>
    <w:rsid w:val="0004784F"/>
    <w:rsid w:val="00052D46"/>
    <w:rsid w:val="00053ACD"/>
    <w:rsid w:val="00057F72"/>
    <w:rsid w:val="00066931"/>
    <w:rsid w:val="0006695B"/>
    <w:rsid w:val="00073B6A"/>
    <w:rsid w:val="0008004B"/>
    <w:rsid w:val="000911D3"/>
    <w:rsid w:val="00091988"/>
    <w:rsid w:val="000A407E"/>
    <w:rsid w:val="000A643F"/>
    <w:rsid w:val="000B7D2A"/>
    <w:rsid w:val="000C0D72"/>
    <w:rsid w:val="000C1263"/>
    <w:rsid w:val="000C17A4"/>
    <w:rsid w:val="000D12B2"/>
    <w:rsid w:val="000D18F2"/>
    <w:rsid w:val="000D40AF"/>
    <w:rsid w:val="000E344E"/>
    <w:rsid w:val="000F1326"/>
    <w:rsid w:val="000F6E22"/>
    <w:rsid w:val="00103D49"/>
    <w:rsid w:val="00110FD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66B6"/>
    <w:rsid w:val="001B13FD"/>
    <w:rsid w:val="001B37A3"/>
    <w:rsid w:val="001D21DE"/>
    <w:rsid w:val="001E33F9"/>
    <w:rsid w:val="001F001D"/>
    <w:rsid w:val="001F1045"/>
    <w:rsid w:val="001F16DB"/>
    <w:rsid w:val="001F4724"/>
    <w:rsid w:val="00200CC3"/>
    <w:rsid w:val="00203BFA"/>
    <w:rsid w:val="002120C8"/>
    <w:rsid w:val="002120F0"/>
    <w:rsid w:val="002202FD"/>
    <w:rsid w:val="002275BB"/>
    <w:rsid w:val="00227DAC"/>
    <w:rsid w:val="002472BA"/>
    <w:rsid w:val="00252705"/>
    <w:rsid w:val="00252B9E"/>
    <w:rsid w:val="00257253"/>
    <w:rsid w:val="002623D9"/>
    <w:rsid w:val="002640BC"/>
    <w:rsid w:val="00264A2B"/>
    <w:rsid w:val="002660FF"/>
    <w:rsid w:val="0027279B"/>
    <w:rsid w:val="00277600"/>
    <w:rsid w:val="002829CE"/>
    <w:rsid w:val="002846FC"/>
    <w:rsid w:val="002B388A"/>
    <w:rsid w:val="002B7EC6"/>
    <w:rsid w:val="002B7F3C"/>
    <w:rsid w:val="002D4442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6947"/>
    <w:rsid w:val="0035793E"/>
    <w:rsid w:val="003610B9"/>
    <w:rsid w:val="00366597"/>
    <w:rsid w:val="00367A84"/>
    <w:rsid w:val="0037307E"/>
    <w:rsid w:val="00375F7E"/>
    <w:rsid w:val="00380B7F"/>
    <w:rsid w:val="00384B94"/>
    <w:rsid w:val="00386B81"/>
    <w:rsid w:val="003930F2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674E2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6055"/>
    <w:rsid w:val="004E26C8"/>
    <w:rsid w:val="004E7D43"/>
    <w:rsid w:val="0050702A"/>
    <w:rsid w:val="00507D36"/>
    <w:rsid w:val="00515CBE"/>
    <w:rsid w:val="00526960"/>
    <w:rsid w:val="00526FD4"/>
    <w:rsid w:val="00536960"/>
    <w:rsid w:val="00536E21"/>
    <w:rsid w:val="0054590D"/>
    <w:rsid w:val="00547EE6"/>
    <w:rsid w:val="00551234"/>
    <w:rsid w:val="005529F7"/>
    <w:rsid w:val="0055309B"/>
    <w:rsid w:val="00553760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12952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114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07D38"/>
    <w:rsid w:val="00710B5F"/>
    <w:rsid w:val="0071472B"/>
    <w:rsid w:val="00732C5E"/>
    <w:rsid w:val="0073589D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54B7"/>
    <w:rsid w:val="007B697F"/>
    <w:rsid w:val="007C3379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0ACB"/>
    <w:rsid w:val="008E5F84"/>
    <w:rsid w:val="008E6471"/>
    <w:rsid w:val="008F22E2"/>
    <w:rsid w:val="008F5FF6"/>
    <w:rsid w:val="00900FC7"/>
    <w:rsid w:val="00902EAF"/>
    <w:rsid w:val="00903F33"/>
    <w:rsid w:val="00904784"/>
    <w:rsid w:val="00905798"/>
    <w:rsid w:val="009071CE"/>
    <w:rsid w:val="009165C9"/>
    <w:rsid w:val="009179D2"/>
    <w:rsid w:val="00924499"/>
    <w:rsid w:val="00926498"/>
    <w:rsid w:val="00927F66"/>
    <w:rsid w:val="00930A44"/>
    <w:rsid w:val="00940118"/>
    <w:rsid w:val="009423A1"/>
    <w:rsid w:val="00944CA2"/>
    <w:rsid w:val="00946E89"/>
    <w:rsid w:val="00952384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9F7B9A"/>
    <w:rsid w:val="00A025EA"/>
    <w:rsid w:val="00A02900"/>
    <w:rsid w:val="00A05A52"/>
    <w:rsid w:val="00A06B93"/>
    <w:rsid w:val="00A20713"/>
    <w:rsid w:val="00A52A2B"/>
    <w:rsid w:val="00A56CAE"/>
    <w:rsid w:val="00A57A7B"/>
    <w:rsid w:val="00A60D18"/>
    <w:rsid w:val="00A62A51"/>
    <w:rsid w:val="00A65D52"/>
    <w:rsid w:val="00A66628"/>
    <w:rsid w:val="00A71790"/>
    <w:rsid w:val="00A718D9"/>
    <w:rsid w:val="00A76D45"/>
    <w:rsid w:val="00A87C37"/>
    <w:rsid w:val="00A90C48"/>
    <w:rsid w:val="00A93AAA"/>
    <w:rsid w:val="00A93FBE"/>
    <w:rsid w:val="00A95BFA"/>
    <w:rsid w:val="00AA0FC2"/>
    <w:rsid w:val="00AB6962"/>
    <w:rsid w:val="00AC0DE7"/>
    <w:rsid w:val="00AD0933"/>
    <w:rsid w:val="00AD56AC"/>
    <w:rsid w:val="00AD63E9"/>
    <w:rsid w:val="00AD6D2F"/>
    <w:rsid w:val="00AF01AB"/>
    <w:rsid w:val="00AF1A85"/>
    <w:rsid w:val="00B001DD"/>
    <w:rsid w:val="00B12993"/>
    <w:rsid w:val="00B16022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87C28"/>
    <w:rsid w:val="00BB4599"/>
    <w:rsid w:val="00BB5D0E"/>
    <w:rsid w:val="00BC0C59"/>
    <w:rsid w:val="00BC3A70"/>
    <w:rsid w:val="00BC5464"/>
    <w:rsid w:val="00BD196F"/>
    <w:rsid w:val="00BD1D36"/>
    <w:rsid w:val="00BE1E6A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5CCB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C6AEC"/>
    <w:rsid w:val="00CD69A0"/>
    <w:rsid w:val="00CE3F1D"/>
    <w:rsid w:val="00D03CB8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D5375"/>
    <w:rsid w:val="00DE2BEB"/>
    <w:rsid w:val="00DE5C19"/>
    <w:rsid w:val="00DF7309"/>
    <w:rsid w:val="00DF7E5C"/>
    <w:rsid w:val="00E00A4C"/>
    <w:rsid w:val="00E07A98"/>
    <w:rsid w:val="00E13CFF"/>
    <w:rsid w:val="00E15FA1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83C9F"/>
    <w:rsid w:val="00E863F4"/>
    <w:rsid w:val="00E96E4B"/>
    <w:rsid w:val="00EA23EA"/>
    <w:rsid w:val="00EB0EC9"/>
    <w:rsid w:val="00EB25E3"/>
    <w:rsid w:val="00EC703D"/>
    <w:rsid w:val="00ED0444"/>
    <w:rsid w:val="00ED72FB"/>
    <w:rsid w:val="00EE03E3"/>
    <w:rsid w:val="00EE1403"/>
    <w:rsid w:val="00EE38AB"/>
    <w:rsid w:val="00EE59FA"/>
    <w:rsid w:val="00EF4C8A"/>
    <w:rsid w:val="00EF7341"/>
    <w:rsid w:val="00F021E7"/>
    <w:rsid w:val="00F0386F"/>
    <w:rsid w:val="00F03A5C"/>
    <w:rsid w:val="00F1594B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D66CD"/>
    <w:rsid w:val="00FE0A1C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944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10FD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10F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944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10FD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10F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64</cp:revision>
  <cp:lastPrinted>2015-10-02T06:42:00Z</cp:lastPrinted>
  <dcterms:created xsi:type="dcterms:W3CDTF">2015-02-16T03:49:00Z</dcterms:created>
  <dcterms:modified xsi:type="dcterms:W3CDTF">2015-10-06T00:02:00Z</dcterms:modified>
</cp:coreProperties>
</file>