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E06988" w:rsidP="00F60214">
      <w:pPr>
        <w:jc w:val="both"/>
        <w:rPr>
          <w:color w:val="FF0000"/>
        </w:rPr>
      </w:pPr>
      <w:r>
        <w:rPr>
          <w:b/>
          <w:bCs/>
        </w:rPr>
        <w:t>08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7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D57059">
        <w:rPr>
          <w:b/>
          <w:bCs/>
        </w:rPr>
        <w:t>5</w:t>
      </w:r>
      <w:r>
        <w:rPr>
          <w:b/>
          <w:bCs/>
        </w:rPr>
        <w:t>66</w:t>
      </w:r>
      <w:r w:rsidR="008A4A81">
        <w:rPr>
          <w:b/>
          <w:bCs/>
        </w:rPr>
        <w:t>/</w:t>
      </w:r>
      <w:proofErr w:type="spellStart"/>
      <w:r w:rsidR="008A4A81">
        <w:rPr>
          <w:b/>
          <w:bCs/>
        </w:rPr>
        <w:t>У</w:t>
      </w:r>
      <w:r w:rsidR="00D539E2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E94C98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D539E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Организатор (Заказчик)</w:t>
      </w:r>
      <w:r w:rsidR="00E94C98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– ОАО «Дальневосточная распределительная сетевая компания» (далее – ОАО «ДРСК») (Почтовый адрес: </w:t>
      </w:r>
      <w:r w:rsidRPr="00D539E2">
        <w:rPr>
          <w:snapToGrid w:val="0"/>
          <w:sz w:val="26"/>
          <w:szCs w:val="26"/>
        </w:rPr>
        <w:t>675000, Амурская обл., г. Благовещенск, ул. Шевченко, 28, тел. 8 (4162) 397-208)</w:t>
      </w:r>
    </w:p>
    <w:p w:rsidR="006F0C3F" w:rsidRDefault="00D539E2" w:rsidP="00D539E2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539E2">
        <w:rPr>
          <w:snapToGrid w:val="0"/>
          <w:sz w:val="26"/>
          <w:szCs w:val="26"/>
        </w:rPr>
        <w:t>Способ и предмет закупки: О</w:t>
      </w:r>
      <w:r w:rsidR="008C366C" w:rsidRPr="00D539E2">
        <w:rPr>
          <w:snapToGrid w:val="0"/>
          <w:sz w:val="26"/>
          <w:szCs w:val="26"/>
        </w:rPr>
        <w:t>ткрыт</w:t>
      </w:r>
      <w:r w:rsidRPr="00D539E2">
        <w:rPr>
          <w:snapToGrid w:val="0"/>
          <w:sz w:val="26"/>
          <w:szCs w:val="26"/>
        </w:rPr>
        <w:t>ый</w:t>
      </w:r>
      <w:r w:rsidR="008C366C" w:rsidRPr="00D539E2">
        <w:rPr>
          <w:color w:val="000000"/>
          <w:sz w:val="26"/>
          <w:szCs w:val="26"/>
        </w:rPr>
        <w:t xml:space="preserve"> </w:t>
      </w:r>
      <w:r w:rsidR="00E94C98" w:rsidRPr="00D539E2">
        <w:rPr>
          <w:color w:val="000000"/>
          <w:sz w:val="26"/>
          <w:szCs w:val="26"/>
        </w:rPr>
        <w:t>эл</w:t>
      </w:r>
      <w:r w:rsidR="00E94C98">
        <w:rPr>
          <w:color w:val="000000"/>
          <w:sz w:val="26"/>
          <w:szCs w:val="26"/>
        </w:rPr>
        <w:t>ектронный запрос предложений</w:t>
      </w:r>
      <w:r w:rsidR="002002AD" w:rsidRPr="00D539E2">
        <w:rPr>
          <w:sz w:val="26"/>
          <w:szCs w:val="26"/>
        </w:rPr>
        <w:t>:</w:t>
      </w:r>
      <w:r w:rsidR="00987B39" w:rsidRPr="00D539E2">
        <w:rPr>
          <w:sz w:val="26"/>
          <w:szCs w:val="26"/>
        </w:rPr>
        <w:t xml:space="preserve"> </w:t>
      </w:r>
      <w:r w:rsidR="00E06988" w:rsidRPr="00E06988">
        <w:rPr>
          <w:b/>
          <w:bCs/>
          <w:i/>
          <w:iCs/>
          <w:snapToGrid w:val="0"/>
          <w:sz w:val="26"/>
          <w:szCs w:val="26"/>
        </w:rPr>
        <w:t>Разработка проектной и рабочей документации «Создание системы РЗА, ПА и связи для обеспечения выдачи мощности по объекту: «Строительство 2-ой очереди Благовещенской ТЭЦ</w:t>
      </w:r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D539E2">
        <w:rPr>
          <w:sz w:val="26"/>
          <w:szCs w:val="26"/>
        </w:rPr>
        <w:t xml:space="preserve">» </w:t>
      </w:r>
      <w:hyperlink r:id="rId9" w:history="1">
        <w:r w:rsidRPr="00D539E2">
          <w:rPr>
            <w:rStyle w:val="a7"/>
            <w:sz w:val="26"/>
            <w:szCs w:val="26"/>
          </w:rPr>
          <w:t>www.zakupki.gov.ru</w:t>
        </w:r>
      </w:hyperlink>
      <w:r w:rsidRPr="00D539E2">
        <w:rPr>
          <w:sz w:val="26"/>
          <w:szCs w:val="26"/>
        </w:rPr>
        <w:t xml:space="preserve"> (далее </w:t>
      </w:r>
      <w:r w:rsidR="00767AFF">
        <w:rPr>
          <w:sz w:val="26"/>
          <w:szCs w:val="26"/>
        </w:rPr>
        <w:t>-</w:t>
      </w:r>
      <w:r w:rsidRPr="00D539E2">
        <w:rPr>
          <w:sz w:val="26"/>
          <w:szCs w:val="26"/>
        </w:rPr>
        <w:t xml:space="preserve"> «официальный сайт») от </w:t>
      </w:r>
      <w:r w:rsidR="00E06988">
        <w:rPr>
          <w:sz w:val="26"/>
          <w:szCs w:val="26"/>
        </w:rPr>
        <w:t>06</w:t>
      </w:r>
      <w:r w:rsidRPr="00D539E2">
        <w:rPr>
          <w:sz w:val="26"/>
          <w:szCs w:val="26"/>
        </w:rPr>
        <w:t>.</w:t>
      </w:r>
      <w:r w:rsidR="00E94C98">
        <w:rPr>
          <w:sz w:val="26"/>
          <w:szCs w:val="26"/>
        </w:rPr>
        <w:t>0</w:t>
      </w:r>
      <w:r w:rsidR="00E06988">
        <w:rPr>
          <w:sz w:val="26"/>
          <w:szCs w:val="26"/>
        </w:rPr>
        <w:t>7</w:t>
      </w:r>
      <w:r w:rsidRPr="00D539E2">
        <w:rPr>
          <w:sz w:val="26"/>
          <w:szCs w:val="26"/>
        </w:rPr>
        <w:t>.201</w:t>
      </w:r>
      <w:r w:rsidR="00E94C98">
        <w:rPr>
          <w:sz w:val="26"/>
          <w:szCs w:val="26"/>
        </w:rPr>
        <w:t>5</w:t>
      </w:r>
      <w:r w:rsidRPr="00D539E2">
        <w:rPr>
          <w:sz w:val="26"/>
          <w:szCs w:val="26"/>
        </w:rPr>
        <w:t xml:space="preserve"> под № </w:t>
      </w:r>
      <w:r w:rsidR="00E06988">
        <w:rPr>
          <w:sz w:val="26"/>
          <w:szCs w:val="26"/>
        </w:rPr>
        <w:t>31502538621</w:t>
      </w:r>
      <w:r w:rsidRPr="00D539E2">
        <w:rPr>
          <w:sz w:val="26"/>
          <w:szCs w:val="26"/>
        </w:rPr>
        <w:t>.</w:t>
      </w:r>
    </w:p>
    <w:p w:rsidR="00CF590A" w:rsidRPr="00D539E2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bookmarkStart w:id="0" w:name="_GoBack"/>
      <w:bookmarkEnd w:id="0"/>
    </w:p>
    <w:p w:rsidR="00D539E2" w:rsidRPr="00D539E2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539E2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E11E90" w:rsidRDefault="00E11E90" w:rsidP="00E11E90">
      <w:pPr>
        <w:suppressAutoHyphens/>
        <w:ind w:firstLine="708"/>
        <w:jc w:val="both"/>
        <w:rPr>
          <w:sz w:val="26"/>
          <w:szCs w:val="26"/>
        </w:rPr>
      </w:pPr>
      <w:r w:rsidRPr="00E11E90">
        <w:rPr>
          <w:b/>
          <w:i/>
          <w:sz w:val="26"/>
          <w:szCs w:val="26"/>
        </w:rPr>
        <w:t xml:space="preserve">пункт п. 2.5.4.1. </w:t>
      </w:r>
      <w:proofErr w:type="spellStart"/>
      <w:r w:rsidRPr="00E11E90">
        <w:rPr>
          <w:b/>
          <w:i/>
          <w:sz w:val="26"/>
          <w:szCs w:val="26"/>
        </w:rPr>
        <w:t>п.п</w:t>
      </w:r>
      <w:proofErr w:type="spellEnd"/>
      <w:r w:rsidRPr="00E11E90">
        <w:rPr>
          <w:b/>
          <w:i/>
          <w:sz w:val="26"/>
          <w:szCs w:val="26"/>
        </w:rPr>
        <w:t>. «н» Закупочной документации</w:t>
      </w:r>
      <w:r>
        <w:rPr>
          <w:sz w:val="26"/>
          <w:szCs w:val="26"/>
        </w:rPr>
        <w:t xml:space="preserve"> читать в следующей редакции: «</w:t>
      </w:r>
      <w:r w:rsidRPr="00E11E90">
        <w:rPr>
          <w:sz w:val="26"/>
          <w:szCs w:val="26"/>
        </w:rPr>
        <w:t xml:space="preserve">Декларация о соответствии участника критериям отнесения к субъектам малого и среднего предпринимательства </w:t>
      </w:r>
      <w:r>
        <w:rPr>
          <w:sz w:val="26"/>
          <w:szCs w:val="26"/>
        </w:rPr>
        <w:t>по форме 5.13.»</w:t>
      </w:r>
    </w:p>
    <w:p w:rsidR="00E11E90" w:rsidRDefault="00E11E90" w:rsidP="00E11E90">
      <w:pPr>
        <w:suppressAutoHyphens/>
        <w:ind w:firstLine="708"/>
        <w:jc w:val="both"/>
        <w:rPr>
          <w:sz w:val="26"/>
          <w:szCs w:val="26"/>
        </w:rPr>
      </w:pPr>
      <w:r w:rsidRPr="00E11E90">
        <w:rPr>
          <w:b/>
          <w:i/>
          <w:sz w:val="26"/>
          <w:szCs w:val="26"/>
        </w:rPr>
        <w:t>исключить пункт 2.5.4.2 Закупочной документации</w:t>
      </w:r>
      <w:r>
        <w:rPr>
          <w:sz w:val="26"/>
          <w:szCs w:val="26"/>
        </w:rPr>
        <w:t>;</w:t>
      </w:r>
    </w:p>
    <w:p w:rsidR="00E11E90" w:rsidRDefault="00E11E90" w:rsidP="00E06988">
      <w:pPr>
        <w:suppressAutoHyphens/>
        <w:ind w:firstLine="708"/>
        <w:jc w:val="both"/>
        <w:rPr>
          <w:sz w:val="26"/>
          <w:szCs w:val="26"/>
        </w:rPr>
      </w:pPr>
      <w:r w:rsidRPr="00E11E90">
        <w:rPr>
          <w:b/>
          <w:i/>
          <w:sz w:val="26"/>
          <w:szCs w:val="26"/>
        </w:rPr>
        <w:t>Внести изменения в раздел 5.1</w:t>
      </w:r>
      <w:r>
        <w:rPr>
          <w:b/>
          <w:i/>
          <w:sz w:val="26"/>
          <w:szCs w:val="26"/>
        </w:rPr>
        <w:t>1</w:t>
      </w:r>
      <w:r w:rsidRPr="00E11E90">
        <w:rPr>
          <w:b/>
          <w:i/>
          <w:sz w:val="26"/>
          <w:szCs w:val="26"/>
        </w:rPr>
        <w:t>. Закупочной документации</w:t>
      </w:r>
      <w:r>
        <w:rPr>
          <w:sz w:val="26"/>
          <w:szCs w:val="26"/>
        </w:rPr>
        <w:t xml:space="preserve"> </w:t>
      </w:r>
      <w:r w:rsidRPr="00767AFF">
        <w:rPr>
          <w:sz w:val="26"/>
          <w:szCs w:val="26"/>
        </w:rPr>
        <w:t xml:space="preserve">путем </w:t>
      </w:r>
      <w:r>
        <w:rPr>
          <w:sz w:val="26"/>
          <w:szCs w:val="26"/>
        </w:rPr>
        <w:t>замены с</w:t>
      </w:r>
      <w:r w:rsidRPr="00E06988">
        <w:rPr>
          <w:sz w:val="26"/>
          <w:szCs w:val="26"/>
        </w:rPr>
        <w:t>правк</w:t>
      </w:r>
      <w:r>
        <w:rPr>
          <w:sz w:val="26"/>
          <w:szCs w:val="26"/>
        </w:rPr>
        <w:t>и</w:t>
      </w:r>
      <w:r w:rsidRPr="00767AFF">
        <w:rPr>
          <w:sz w:val="26"/>
          <w:szCs w:val="26"/>
        </w:rPr>
        <w:t xml:space="preserve"> </w:t>
      </w:r>
      <w:r>
        <w:rPr>
          <w:bCs/>
          <w:color w:val="000000"/>
          <w:sz w:val="28"/>
          <w:szCs w:val="28"/>
        </w:rPr>
        <w:t>о кадровых ресурсах</w:t>
      </w:r>
      <w:r>
        <w:rPr>
          <w:bCs/>
          <w:color w:val="000000"/>
          <w:sz w:val="28"/>
          <w:szCs w:val="28"/>
        </w:rPr>
        <w:t xml:space="preserve"> в соответствии с приложением 2 к настоящему Извещению.</w:t>
      </w:r>
    </w:p>
    <w:p w:rsidR="00E06988" w:rsidRPr="00E06988" w:rsidRDefault="002A4ED6" w:rsidP="00E06988">
      <w:pPr>
        <w:suppressAutoHyphens/>
        <w:ind w:firstLine="708"/>
        <w:jc w:val="both"/>
        <w:rPr>
          <w:sz w:val="26"/>
          <w:szCs w:val="26"/>
        </w:rPr>
      </w:pPr>
      <w:r w:rsidRPr="00E11E90">
        <w:rPr>
          <w:b/>
          <w:i/>
          <w:sz w:val="26"/>
          <w:szCs w:val="26"/>
        </w:rPr>
        <w:t xml:space="preserve">Внести изменения в </w:t>
      </w:r>
      <w:r w:rsidR="00E06988" w:rsidRPr="00E11E90">
        <w:rPr>
          <w:b/>
          <w:i/>
          <w:sz w:val="26"/>
          <w:szCs w:val="26"/>
        </w:rPr>
        <w:t>р</w:t>
      </w:r>
      <w:r w:rsidRPr="00E11E90">
        <w:rPr>
          <w:b/>
          <w:i/>
          <w:sz w:val="26"/>
          <w:szCs w:val="26"/>
        </w:rPr>
        <w:t xml:space="preserve">аздел </w:t>
      </w:r>
      <w:r w:rsidR="00E06988" w:rsidRPr="00E11E90">
        <w:rPr>
          <w:b/>
          <w:i/>
          <w:sz w:val="26"/>
          <w:szCs w:val="26"/>
        </w:rPr>
        <w:t>5.13.</w:t>
      </w:r>
      <w:r w:rsidRPr="00E11E90">
        <w:rPr>
          <w:b/>
          <w:i/>
          <w:sz w:val="26"/>
          <w:szCs w:val="26"/>
        </w:rPr>
        <w:t xml:space="preserve"> </w:t>
      </w:r>
      <w:r w:rsidR="00E06988" w:rsidRPr="00E11E90">
        <w:rPr>
          <w:b/>
          <w:i/>
          <w:sz w:val="26"/>
          <w:szCs w:val="26"/>
        </w:rPr>
        <w:t>Закупочной документации</w:t>
      </w:r>
      <w:r w:rsidR="00E06988">
        <w:rPr>
          <w:sz w:val="26"/>
          <w:szCs w:val="26"/>
        </w:rPr>
        <w:t xml:space="preserve"> </w:t>
      </w:r>
      <w:r w:rsidRPr="00767AFF">
        <w:rPr>
          <w:sz w:val="26"/>
          <w:szCs w:val="26"/>
        </w:rPr>
        <w:t xml:space="preserve">путем </w:t>
      </w:r>
      <w:r w:rsidR="00E06988">
        <w:rPr>
          <w:sz w:val="26"/>
          <w:szCs w:val="26"/>
        </w:rPr>
        <w:t>замены с</w:t>
      </w:r>
      <w:r w:rsidR="00E06988" w:rsidRPr="00E06988">
        <w:rPr>
          <w:sz w:val="26"/>
          <w:szCs w:val="26"/>
        </w:rPr>
        <w:t>правк</w:t>
      </w:r>
      <w:r w:rsidR="00E06988">
        <w:rPr>
          <w:sz w:val="26"/>
          <w:szCs w:val="26"/>
        </w:rPr>
        <w:t>и</w:t>
      </w:r>
      <w:r w:rsidR="00E06988" w:rsidRPr="00E06988">
        <w:rPr>
          <w:sz w:val="26"/>
          <w:szCs w:val="26"/>
        </w:rPr>
        <w:t xml:space="preserve"> о принадлежности участника запроса предложений к субъектам малого и среднего предпринимательства </w:t>
      </w:r>
      <w:r w:rsidR="00E06988">
        <w:rPr>
          <w:sz w:val="26"/>
          <w:szCs w:val="26"/>
        </w:rPr>
        <w:t xml:space="preserve"> формой деклараци</w:t>
      </w:r>
      <w:r w:rsidR="00E11E90">
        <w:rPr>
          <w:sz w:val="26"/>
          <w:szCs w:val="26"/>
        </w:rPr>
        <w:t>ей</w:t>
      </w:r>
      <w:r w:rsidR="00E06988">
        <w:rPr>
          <w:sz w:val="26"/>
          <w:szCs w:val="26"/>
        </w:rPr>
        <w:t xml:space="preserve"> см. приложение 1 к настоящему извещению.</w:t>
      </w:r>
    </w:p>
    <w:p w:rsidR="002A4ED6" w:rsidRPr="00767AFF" w:rsidRDefault="002A4ED6" w:rsidP="00767AFF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Pr="00767AFF" w:rsidRDefault="000C775B" w:rsidP="00F60214">
      <w:pPr>
        <w:pStyle w:val="a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E94C98" w:rsidRDefault="00E94C98" w:rsidP="00F60214">
      <w:pPr>
        <w:pStyle w:val="a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D57059" w:rsidP="00F60214">
      <w:pPr>
        <w:pStyle w:val="a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E06988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"/>
        <w:tabs>
          <w:tab w:val="left" w:pos="708"/>
        </w:tabs>
        <w:jc w:val="both"/>
        <w:rPr>
          <w:noProof/>
          <w:sz w:val="18"/>
          <w:szCs w:val="26"/>
        </w:rPr>
      </w:pPr>
    </w:p>
    <w:p w:rsidR="00E94C98" w:rsidRDefault="00E94C98" w:rsidP="00F60214">
      <w:pPr>
        <w:pStyle w:val="a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656741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"/>
        <w:tabs>
          <w:tab w:val="left" w:pos="708"/>
        </w:tabs>
        <w:jc w:val="both"/>
      </w:pPr>
    </w:p>
    <w:p w:rsidR="00E06988" w:rsidRDefault="00E06988" w:rsidP="003E3627">
      <w:pPr>
        <w:pStyle w:val="a"/>
        <w:tabs>
          <w:tab w:val="left" w:pos="708"/>
        </w:tabs>
        <w:jc w:val="both"/>
      </w:pPr>
    </w:p>
    <w:p w:rsidR="00E11E90" w:rsidRDefault="00E11E90" w:rsidP="003E3627">
      <w:pPr>
        <w:pStyle w:val="a"/>
        <w:tabs>
          <w:tab w:val="left" w:pos="708"/>
        </w:tabs>
        <w:jc w:val="both"/>
      </w:pPr>
      <w:r>
        <w:br/>
      </w:r>
    </w:p>
    <w:p w:rsidR="00E11E90" w:rsidRDefault="00E11E90" w:rsidP="003E3627">
      <w:pPr>
        <w:pStyle w:val="a"/>
        <w:tabs>
          <w:tab w:val="left" w:pos="708"/>
        </w:tabs>
        <w:jc w:val="both"/>
      </w:pPr>
    </w:p>
    <w:p w:rsidR="00E06988" w:rsidRDefault="00E06988" w:rsidP="003E3627">
      <w:pPr>
        <w:pStyle w:val="a"/>
        <w:tabs>
          <w:tab w:val="left" w:pos="708"/>
        </w:tabs>
        <w:jc w:val="both"/>
      </w:pPr>
    </w:p>
    <w:p w:rsidR="00E06988" w:rsidRDefault="00E06988" w:rsidP="00E0698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06988" w:rsidRDefault="00E06988" w:rsidP="00E06988">
      <w:pPr>
        <w:keepNext/>
        <w:spacing w:line="360" w:lineRule="auto"/>
        <w:jc w:val="both"/>
        <w:outlineLvl w:val="2"/>
        <w:rPr>
          <w:b/>
          <w:snapToGrid w:val="0"/>
          <w:sz w:val="28"/>
          <w:szCs w:val="20"/>
        </w:rPr>
      </w:pPr>
      <w:bookmarkStart w:id="1" w:name="_Toc422224690"/>
      <w:r>
        <w:rPr>
          <w:b/>
          <w:snapToGrid w:val="0"/>
          <w:sz w:val="28"/>
          <w:szCs w:val="20"/>
        </w:rPr>
        <w:t>Форма Декларации о соответствии участника критериям отнесения к субъектам малого и среднего предпринимательства</w:t>
      </w:r>
      <w:bookmarkEnd w:id="1"/>
    </w:p>
    <w:p w:rsidR="00E06988" w:rsidRDefault="00E06988" w:rsidP="00E06988">
      <w:pPr>
        <w:pBdr>
          <w:top w:val="single" w:sz="4" w:space="1" w:color="auto"/>
        </w:pBdr>
        <w:shd w:val="clear" w:color="auto" w:fill="FFFFFF"/>
        <w:spacing w:line="360" w:lineRule="auto"/>
        <w:ind w:right="21"/>
        <w:jc w:val="center"/>
        <w:rPr>
          <w:b/>
          <w:snapToGrid w:val="0"/>
          <w:spacing w:val="36"/>
          <w:sz w:val="28"/>
          <w:szCs w:val="20"/>
        </w:rPr>
      </w:pPr>
      <w:r>
        <w:rPr>
          <w:b/>
          <w:snapToGrid w:val="0"/>
          <w:spacing w:val="36"/>
          <w:sz w:val="28"/>
          <w:szCs w:val="20"/>
        </w:rPr>
        <w:t>начало формы</w:t>
      </w:r>
    </w:p>
    <w:p w:rsidR="00E06988" w:rsidRPr="00E06988" w:rsidRDefault="00E06988" w:rsidP="00E06988">
      <w:pPr>
        <w:rPr>
          <w:snapToGrid w:val="0"/>
          <w:szCs w:val="20"/>
        </w:rPr>
      </w:pPr>
      <w:r w:rsidRPr="00E06988">
        <w:rPr>
          <w:snapToGrid w:val="0"/>
          <w:szCs w:val="20"/>
        </w:rPr>
        <w:t>Приложение __ к письму о подаче оферты</w:t>
      </w:r>
      <w:r w:rsidRPr="00E06988">
        <w:rPr>
          <w:snapToGrid w:val="0"/>
          <w:szCs w:val="20"/>
        </w:rPr>
        <w:br/>
        <w:t>от «____»_____________ </w:t>
      </w:r>
      <w:proofErr w:type="gramStart"/>
      <w:r w:rsidRPr="00E06988">
        <w:rPr>
          <w:snapToGrid w:val="0"/>
          <w:szCs w:val="20"/>
        </w:rPr>
        <w:t>г</w:t>
      </w:r>
      <w:proofErr w:type="gramEnd"/>
      <w:r w:rsidRPr="00E06988">
        <w:rPr>
          <w:snapToGrid w:val="0"/>
          <w:szCs w:val="20"/>
        </w:rPr>
        <w:t>. №__________</w:t>
      </w:r>
    </w:p>
    <w:p w:rsidR="00E06988" w:rsidRDefault="00E06988" w:rsidP="00E06988">
      <w:pPr>
        <w:spacing w:line="360" w:lineRule="auto"/>
        <w:jc w:val="both"/>
        <w:rPr>
          <w:snapToGrid w:val="0"/>
          <w:sz w:val="28"/>
          <w:szCs w:val="20"/>
        </w:rPr>
      </w:pPr>
    </w:p>
    <w:p w:rsidR="00E06988" w:rsidRDefault="00E06988" w:rsidP="00E06988">
      <w:pPr>
        <w:jc w:val="center"/>
        <w:rPr>
          <w:b/>
          <w:snapToGrid w:val="0"/>
          <w:sz w:val="32"/>
          <w:szCs w:val="20"/>
        </w:rPr>
      </w:pPr>
      <w:r>
        <w:rPr>
          <w:b/>
          <w:snapToGrid w:val="0"/>
          <w:sz w:val="32"/>
          <w:szCs w:val="20"/>
        </w:rPr>
        <w:t xml:space="preserve">Декларация о соответствии участника критериям отнесения к субъектам малого и среднего предпринимательства </w:t>
      </w:r>
    </w:p>
    <w:p w:rsidR="00E06988" w:rsidRDefault="00E06988" w:rsidP="00E06988">
      <w:pPr>
        <w:ind w:firstLine="567"/>
        <w:jc w:val="both"/>
        <w:rPr>
          <w:rFonts w:eastAsia="Calibri"/>
          <w:snapToGrid w:val="0"/>
          <w:lang w:eastAsia="en-US"/>
        </w:rPr>
      </w:pPr>
    </w:p>
    <w:p w:rsidR="00E06988" w:rsidRPr="00E06988" w:rsidRDefault="00E06988" w:rsidP="00E06988">
      <w:pPr>
        <w:ind w:firstLine="567"/>
        <w:jc w:val="both"/>
        <w:rPr>
          <w:rFonts w:eastAsia="Calibri"/>
          <w:snapToGrid w:val="0"/>
          <w:lang w:eastAsia="en-US"/>
        </w:rPr>
      </w:pPr>
      <w:r w:rsidRPr="00E06988">
        <w:rPr>
          <w:rFonts w:eastAsia="Calibri"/>
          <w:snapToGrid w:val="0"/>
          <w:lang w:eastAsia="en-US"/>
        </w:rPr>
        <w:t>Настоящим подтверждаем, что</w:t>
      </w:r>
      <w:r w:rsidRPr="00E06988">
        <w:rPr>
          <w:rFonts w:eastAsia="Calibri"/>
          <w:snapToGrid w:val="0"/>
          <w:u w:val="single"/>
          <w:lang w:eastAsia="en-US"/>
        </w:rPr>
        <w:t xml:space="preserve"> ____________________________ </w:t>
      </w:r>
      <w:r w:rsidRPr="00E06988">
        <w:rPr>
          <w:rFonts w:eastAsia="Calibri"/>
          <w:i/>
          <w:snapToGrid w:val="0"/>
          <w:highlight w:val="yellow"/>
          <w:u w:val="single"/>
          <w:lang w:eastAsia="en-US"/>
        </w:rPr>
        <w:t>(указывается наименование участника)</w:t>
      </w:r>
      <w:r w:rsidRPr="00E06988">
        <w:rPr>
          <w:rFonts w:eastAsia="Calibri"/>
          <w:i/>
          <w:snapToGrid w:val="0"/>
          <w:u w:val="single"/>
          <w:lang w:eastAsia="en-US"/>
        </w:rPr>
        <w:t xml:space="preserve"> </w:t>
      </w:r>
      <w:r w:rsidRPr="00E06988">
        <w:rPr>
          <w:rFonts w:eastAsia="Calibri"/>
          <w:snapToGrid w:val="0"/>
          <w:lang w:eastAsia="en-US"/>
        </w:rPr>
        <w:t xml:space="preserve">в соответствии с законодательством Российской Федерации (статья 4 Федерального закона от 24 июля 2007 года № 209-ФЗ «О развитии малого и среднего предпринимательства в Российской Федерации») обладает критериями позволяющими относить организацию к субъектам _______________ </w:t>
      </w:r>
      <w:r w:rsidRPr="00E06988">
        <w:rPr>
          <w:rFonts w:eastAsia="Calibri"/>
          <w:snapToGrid w:val="0"/>
          <w:highlight w:val="yellow"/>
          <w:lang w:eastAsia="en-US"/>
        </w:rPr>
        <w:t>(</w:t>
      </w:r>
      <w:r w:rsidRPr="00E06988">
        <w:rPr>
          <w:rFonts w:eastAsia="Calibri"/>
          <w:i/>
          <w:snapToGrid w:val="0"/>
          <w:highlight w:val="yellow"/>
          <w:u w:val="single"/>
          <w:lang w:eastAsia="en-US"/>
        </w:rPr>
        <w:t>указывается малого или среднего в зависимости от критериев отнесения)</w:t>
      </w:r>
      <w:r w:rsidRPr="00E06988">
        <w:rPr>
          <w:rFonts w:eastAsia="Calibri"/>
          <w:snapToGrid w:val="0"/>
          <w:lang w:eastAsia="en-US"/>
        </w:rPr>
        <w:t xml:space="preserve"> предпринимательства и сообщаем следующую информацию за </w:t>
      </w:r>
      <w:r w:rsidRPr="00E06988">
        <w:rPr>
          <w:rFonts w:eastAsia="Calibri"/>
          <w:snapToGrid w:val="0"/>
          <w:lang w:eastAsia="en-US"/>
        </w:rPr>
        <w:softHyphen/>
      </w:r>
      <w:r w:rsidRPr="00E06988">
        <w:rPr>
          <w:rFonts w:eastAsia="Calibri"/>
          <w:snapToGrid w:val="0"/>
          <w:lang w:eastAsia="en-US"/>
        </w:rPr>
        <w:softHyphen/>
      </w:r>
      <w:r w:rsidRPr="00E06988">
        <w:rPr>
          <w:rFonts w:eastAsia="Calibri"/>
          <w:snapToGrid w:val="0"/>
          <w:lang w:eastAsia="en-US"/>
        </w:rPr>
        <w:softHyphen/>
      </w:r>
      <w:r w:rsidRPr="00E06988">
        <w:rPr>
          <w:rFonts w:eastAsia="Calibri"/>
          <w:snapToGrid w:val="0"/>
          <w:lang w:eastAsia="en-US"/>
        </w:rPr>
        <w:softHyphen/>
      </w:r>
      <w:r w:rsidRPr="00E06988">
        <w:rPr>
          <w:rFonts w:eastAsia="Calibri"/>
          <w:snapToGrid w:val="0"/>
          <w:lang w:eastAsia="en-US"/>
        </w:rPr>
        <w:softHyphen/>
      </w:r>
      <w:r w:rsidRPr="00E06988">
        <w:rPr>
          <w:rFonts w:eastAsia="Calibri"/>
          <w:snapToGrid w:val="0"/>
          <w:lang w:eastAsia="en-US"/>
        </w:rPr>
        <w:softHyphen/>
      </w:r>
      <w:r w:rsidRPr="00E06988">
        <w:rPr>
          <w:rFonts w:eastAsia="Calibri"/>
          <w:snapToGrid w:val="0"/>
          <w:lang w:eastAsia="en-US"/>
        </w:rPr>
        <w:softHyphen/>
      </w:r>
      <w:r w:rsidRPr="00E06988">
        <w:rPr>
          <w:rFonts w:eastAsia="Calibri"/>
          <w:snapToGrid w:val="0"/>
          <w:lang w:eastAsia="en-US"/>
        </w:rPr>
        <w:softHyphen/>
      </w:r>
      <w:r w:rsidRPr="00E06988">
        <w:rPr>
          <w:rFonts w:eastAsia="Calibri"/>
          <w:snapToGrid w:val="0"/>
          <w:lang w:eastAsia="en-US"/>
        </w:rPr>
        <w:softHyphen/>
        <w:t xml:space="preserve">__________________ </w:t>
      </w:r>
      <w:r w:rsidRPr="00E06988">
        <w:rPr>
          <w:rFonts w:eastAsia="Calibri"/>
          <w:i/>
          <w:snapToGrid w:val="0"/>
          <w:highlight w:val="yellow"/>
          <w:lang w:eastAsia="en-US"/>
        </w:rPr>
        <w:t xml:space="preserve">(указываются </w:t>
      </w:r>
      <w:proofErr w:type="gramStart"/>
      <w:r w:rsidRPr="00E06988">
        <w:rPr>
          <w:rFonts w:eastAsia="Calibri"/>
          <w:i/>
          <w:snapToGrid w:val="0"/>
          <w:highlight w:val="yellow"/>
          <w:lang w:eastAsia="en-US"/>
        </w:rPr>
        <w:t>годы</w:t>
      </w:r>
      <w:proofErr w:type="gramEnd"/>
      <w:r w:rsidRPr="00E06988">
        <w:rPr>
          <w:rFonts w:eastAsia="Calibri"/>
          <w:i/>
          <w:snapToGrid w:val="0"/>
          <w:highlight w:val="yellow"/>
          <w:lang w:eastAsia="en-US"/>
        </w:rPr>
        <w:t xml:space="preserve"> в отношении которых предоставляется информация)</w:t>
      </w:r>
      <w:r w:rsidRPr="00E06988">
        <w:rPr>
          <w:rFonts w:eastAsia="Calibri"/>
          <w:snapToGrid w:val="0"/>
          <w:lang w:eastAsia="en-US"/>
        </w:rPr>
        <w:t>:</w:t>
      </w: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854"/>
        <w:gridCol w:w="1134"/>
        <w:gridCol w:w="992"/>
        <w:gridCol w:w="1416"/>
        <w:gridCol w:w="1280"/>
        <w:gridCol w:w="1416"/>
      </w:tblGrid>
      <w:tr w:rsidR="00E06988" w:rsidRPr="00E06988" w:rsidTr="00E11E90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ind w:left="-108" w:right="-135"/>
              <w:jc w:val="center"/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</w:pPr>
            <w:r w:rsidRPr="00E06988"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06988"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  <w:t>п</w:t>
            </w:r>
            <w:proofErr w:type="gramEnd"/>
            <w:r w:rsidRPr="00E06988"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ind w:left="-108" w:right="-135"/>
              <w:jc w:val="center"/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</w:pPr>
            <w:r w:rsidRPr="00E06988"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  <w:t>Критерий отнесения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ind w:left="-108" w:right="-135"/>
              <w:jc w:val="center"/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</w:pPr>
            <w:r w:rsidRPr="00E06988"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  <w:t>Малые предприятия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ind w:right="34"/>
              <w:jc w:val="center"/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</w:pPr>
            <w:r w:rsidRPr="00E06988"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  <w:t>Средние предприятия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88" w:rsidRPr="00E06988" w:rsidRDefault="00E06988">
            <w:pPr>
              <w:ind w:left="-108" w:right="-135"/>
              <w:jc w:val="center"/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</w:pPr>
            <w:r w:rsidRPr="00E06988"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  <w:t>Показатель</w:t>
            </w:r>
          </w:p>
        </w:tc>
      </w:tr>
      <w:tr w:rsidR="00E06988" w:rsidTr="00E11E90">
        <w:trPr>
          <w:trHeight w:val="118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Default="00E06988">
            <w:pPr>
              <w:rPr>
                <w:rFonts w:eastAsia="Calibri"/>
                <w:snapToGrid w:val="0"/>
                <w:sz w:val="28"/>
                <w:szCs w:val="20"/>
                <w:lang w:eastAsia="en-US"/>
              </w:rPr>
            </w:pP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Default="00E06988">
            <w:pPr>
              <w:rPr>
                <w:rFonts w:eastAsia="Calibri"/>
                <w:snapToGrid w:val="0"/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Default="00E06988">
            <w:pPr>
              <w:rPr>
                <w:rFonts w:eastAsia="Calibri"/>
                <w:snapToGrid w:val="0"/>
                <w:sz w:val="2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Default="00E06988">
            <w:pPr>
              <w:rPr>
                <w:rFonts w:eastAsia="Calibri"/>
                <w:snapToGrid w:val="0"/>
                <w:sz w:val="28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88" w:rsidRPr="00E06988" w:rsidRDefault="00E06988">
            <w:pPr>
              <w:jc w:val="center"/>
              <w:rPr>
                <w:b/>
                <w:snapToGrid w:val="0"/>
                <w:sz w:val="18"/>
                <w:szCs w:val="18"/>
                <w:highlight w:val="yellow"/>
              </w:rPr>
            </w:pPr>
            <w:r w:rsidRPr="00E06988">
              <w:rPr>
                <w:b/>
                <w:snapToGrid w:val="0"/>
                <w:sz w:val="18"/>
                <w:szCs w:val="18"/>
                <w:highlight w:val="yellow"/>
              </w:rPr>
              <w:t>[</w:t>
            </w:r>
            <w:r w:rsidRPr="00E06988">
              <w:rPr>
                <w:b/>
                <w:i/>
                <w:iCs/>
                <w:snapToGrid w:val="0"/>
                <w:sz w:val="18"/>
                <w:szCs w:val="18"/>
                <w:highlight w:val="yellow"/>
              </w:rPr>
              <w:t>указать год = текущий год -3 года</w:t>
            </w:r>
            <w:r w:rsidRPr="00E06988">
              <w:rPr>
                <w:b/>
                <w:snapToGrid w:val="0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b/>
                <w:i/>
                <w:snapToGrid w:val="0"/>
                <w:sz w:val="18"/>
                <w:szCs w:val="18"/>
                <w:lang w:eastAsia="en-US"/>
              </w:rPr>
            </w:pPr>
            <w:r w:rsidRPr="00E06988">
              <w:rPr>
                <w:b/>
                <w:snapToGrid w:val="0"/>
                <w:sz w:val="18"/>
                <w:szCs w:val="18"/>
                <w:highlight w:val="yellow"/>
              </w:rPr>
              <w:t>[</w:t>
            </w:r>
            <w:r w:rsidRPr="00E06988">
              <w:rPr>
                <w:b/>
                <w:i/>
                <w:iCs/>
                <w:snapToGrid w:val="0"/>
                <w:sz w:val="18"/>
                <w:szCs w:val="18"/>
                <w:highlight w:val="yellow"/>
              </w:rPr>
              <w:t>указать год = текущий год -2 года</w:t>
            </w:r>
            <w:r w:rsidRPr="00E06988">
              <w:rPr>
                <w:b/>
                <w:snapToGrid w:val="0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</w:pPr>
            <w:r w:rsidRPr="00E06988">
              <w:rPr>
                <w:b/>
                <w:snapToGrid w:val="0"/>
                <w:sz w:val="18"/>
                <w:szCs w:val="18"/>
                <w:highlight w:val="yellow"/>
              </w:rPr>
              <w:t>[</w:t>
            </w:r>
            <w:r w:rsidRPr="00E06988">
              <w:rPr>
                <w:b/>
                <w:i/>
                <w:iCs/>
                <w:snapToGrid w:val="0"/>
                <w:sz w:val="18"/>
                <w:szCs w:val="18"/>
                <w:highlight w:val="yellow"/>
              </w:rPr>
              <w:t>указать год = текущий год -1 год</w:t>
            </w:r>
            <w:r w:rsidRPr="00E06988">
              <w:rPr>
                <w:b/>
                <w:snapToGrid w:val="0"/>
                <w:sz w:val="18"/>
                <w:szCs w:val="18"/>
                <w:highlight w:val="yellow"/>
              </w:rPr>
              <w:t>]</w:t>
            </w:r>
          </w:p>
        </w:tc>
      </w:tr>
      <w:tr w:rsidR="00E06988" w:rsidRPr="00E06988" w:rsidTr="00E11E9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snapToGrid w:val="0"/>
                <w:sz w:val="18"/>
                <w:szCs w:val="18"/>
                <w:lang w:eastAsia="en-US"/>
              </w:rPr>
            </w:pPr>
            <w:r w:rsidRPr="00E06988">
              <w:rPr>
                <w:rFonts w:eastAsia="Calibri"/>
                <w:snapToGrid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snapToGrid w:val="0"/>
                <w:sz w:val="18"/>
                <w:szCs w:val="18"/>
                <w:lang w:eastAsia="en-US"/>
              </w:rPr>
            </w:pPr>
            <w:r w:rsidRPr="00E06988">
              <w:rPr>
                <w:rFonts w:eastAsia="Calibri"/>
                <w:snapToGrid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snapToGrid w:val="0"/>
                <w:sz w:val="18"/>
                <w:szCs w:val="18"/>
                <w:lang w:eastAsia="en-US"/>
              </w:rPr>
            </w:pPr>
            <w:r w:rsidRPr="00E06988">
              <w:rPr>
                <w:rFonts w:eastAsia="Calibri"/>
                <w:snapToGrid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snapToGrid w:val="0"/>
                <w:sz w:val="18"/>
                <w:szCs w:val="18"/>
                <w:lang w:eastAsia="en-US"/>
              </w:rPr>
            </w:pPr>
            <w:r w:rsidRPr="00E06988">
              <w:rPr>
                <w:rFonts w:eastAsia="Calibri"/>
                <w:snapToGrid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snapToGrid w:val="0"/>
                <w:sz w:val="18"/>
                <w:szCs w:val="18"/>
                <w:lang w:eastAsia="en-US"/>
              </w:rPr>
            </w:pPr>
            <w:r w:rsidRPr="00E06988">
              <w:rPr>
                <w:rFonts w:eastAsia="Calibri"/>
                <w:snapToGrid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88" w:rsidRPr="00E06988" w:rsidRDefault="00E06988">
            <w:pPr>
              <w:jc w:val="center"/>
              <w:rPr>
                <w:rFonts w:eastAsia="Calibri"/>
                <w:snapToGrid w:val="0"/>
                <w:sz w:val="18"/>
                <w:szCs w:val="18"/>
                <w:lang w:eastAsia="en-US"/>
              </w:rPr>
            </w:pPr>
            <w:r w:rsidRPr="00E06988">
              <w:rPr>
                <w:rFonts w:eastAsia="Calibri"/>
                <w:snapToGrid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88" w:rsidRPr="00E06988" w:rsidRDefault="00E06988">
            <w:pPr>
              <w:jc w:val="center"/>
              <w:rPr>
                <w:rFonts w:eastAsia="Calibri"/>
                <w:snapToGrid w:val="0"/>
                <w:sz w:val="18"/>
                <w:szCs w:val="18"/>
                <w:lang w:eastAsia="en-US"/>
              </w:rPr>
            </w:pPr>
            <w:r w:rsidRPr="00E06988">
              <w:rPr>
                <w:rFonts w:eastAsia="Calibri"/>
                <w:snapToGrid w:val="0"/>
                <w:sz w:val="18"/>
                <w:szCs w:val="18"/>
                <w:lang w:eastAsia="en-US"/>
              </w:rPr>
              <w:t>7</w:t>
            </w:r>
          </w:p>
        </w:tc>
      </w:tr>
      <w:tr w:rsidR="00E06988" w:rsidRPr="00E06988" w:rsidTr="00E11E9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88" w:rsidRPr="00E06988" w:rsidRDefault="00E0698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>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88" w:rsidRPr="00E06988" w:rsidRDefault="00E0698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только для юридических лиц:</w:t>
            </w:r>
          </w:p>
          <w:p w:rsidR="00E06988" w:rsidRPr="00E06988" w:rsidRDefault="00E06988">
            <w:pPr>
              <w:autoSpaceDE w:val="0"/>
              <w:autoSpaceDN w:val="0"/>
              <w:adjustRightInd w:val="0"/>
              <w:ind w:firstLine="34"/>
              <w:jc w:val="both"/>
            </w:pPr>
            <w:r w:rsidRPr="00E06988">
              <w:rPr>
                <w:rFonts w:eastAsia="Calibri"/>
                <w:snapToGrid w:val="0"/>
                <w:lang w:eastAsia="en-US"/>
              </w:rPr>
              <w:t xml:space="preserve">Суммарная доля участия в уставном (складочном) капитале </w:t>
            </w:r>
            <w:r w:rsidRPr="00E06988">
              <w:t>(паевом фонде)</w:t>
            </w:r>
            <w:r w:rsidRPr="00E06988">
              <w:rPr>
                <w:rFonts w:eastAsia="Calibri"/>
                <w:snapToGrid w:val="0"/>
                <w:lang w:eastAsia="en-US"/>
              </w:rPr>
              <w:t xml:space="preserve">: </w:t>
            </w:r>
          </w:p>
          <w:p w:rsidR="00E06988" w:rsidRPr="00E06988" w:rsidRDefault="00E06988">
            <w:pPr>
              <w:autoSpaceDE w:val="0"/>
              <w:autoSpaceDN w:val="0"/>
              <w:adjustRightInd w:val="0"/>
              <w:ind w:firstLine="34"/>
              <w:jc w:val="both"/>
            </w:pPr>
            <w:r w:rsidRPr="00E06988">
              <w:rPr>
                <w:rFonts w:eastAsia="Calibri"/>
                <w:snapToGrid w:val="0"/>
                <w:lang w:eastAsia="en-US"/>
              </w:rPr>
              <w:t xml:space="preserve">РФ, субъектов РФ, муниципальных образований, общественных и религиозных организаций (объединений) </w:t>
            </w:r>
            <w:r w:rsidRPr="00E06988">
              <w:t>благотворительных и иных фондов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8" w:rsidRPr="00E06988" w:rsidRDefault="00E06988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>не более 25%</w:t>
            </w:r>
          </w:p>
          <w:p w:rsidR="00E06988" w:rsidRPr="00E06988" w:rsidRDefault="00E06988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Указывается в процентах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Указывается в процентах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Указывается в процентах</w:t>
            </w:r>
          </w:p>
        </w:tc>
      </w:tr>
      <w:tr w:rsidR="00E06988" w:rsidRPr="00E06988" w:rsidTr="00E11E9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88" w:rsidRPr="00E06988" w:rsidRDefault="00E0698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>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88" w:rsidRPr="00E06988" w:rsidRDefault="00E0698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только для юридических лиц:</w:t>
            </w:r>
          </w:p>
          <w:p w:rsidR="00E06988" w:rsidRPr="00E06988" w:rsidRDefault="00E0698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>С</w:t>
            </w:r>
            <w:r w:rsidRPr="00E06988">
              <w:rPr>
                <w:rFonts w:eastAsia="Calibri"/>
              </w:rPr>
              <w:t>уммарная</w:t>
            </w:r>
            <w:r w:rsidRPr="00E06988">
              <w:rPr>
                <w:rFonts w:eastAsia="Calibri"/>
                <w:snapToGrid w:val="0"/>
                <w:lang w:eastAsia="en-US"/>
              </w:rPr>
              <w:t xml:space="preserve"> доля участия в уставном (складочном) капитале юридических лиц, которые не являются субъектами малого и среднего бизнеса*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ascii="Calibri" w:eastAsia="Calibri" w:hAnsi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>не более 49%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Указывается в процентах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Указывается в процентах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Указывается в процентах</w:t>
            </w:r>
          </w:p>
        </w:tc>
      </w:tr>
      <w:tr w:rsidR="00E06988" w:rsidRPr="00E06988" w:rsidTr="00E11E9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88" w:rsidRPr="00E06988" w:rsidRDefault="00E0698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>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88" w:rsidRPr="00E06988" w:rsidRDefault="00E06988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только для юридических лиц:</w:t>
            </w:r>
          </w:p>
          <w:p w:rsidR="00E06988" w:rsidRPr="00E06988" w:rsidRDefault="00E0698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>С</w:t>
            </w:r>
            <w:r w:rsidRPr="00E06988">
              <w:rPr>
                <w:rFonts w:eastAsia="Calibri"/>
              </w:rPr>
              <w:t>уммарная доля участия иностранных юридических лиц</w:t>
            </w:r>
            <w:r w:rsidRPr="00E06988">
              <w:rPr>
                <w:rFonts w:eastAsia="Calibri"/>
                <w:snapToGrid w:val="0"/>
                <w:lang w:eastAsia="en-US"/>
              </w:rPr>
              <w:t>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>не более 49%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Указывается в процентах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Указывается в процента</w:t>
            </w:r>
            <w:r w:rsidRPr="00E06988">
              <w:rPr>
                <w:rFonts w:eastAsia="Calibri"/>
                <w:i/>
                <w:snapToGrid w:val="0"/>
                <w:lang w:eastAsia="en-US"/>
              </w:rPr>
              <w:lastRenderedPageBreak/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lastRenderedPageBreak/>
              <w:t>Указывается в процентах</w:t>
            </w:r>
          </w:p>
        </w:tc>
      </w:tr>
      <w:tr w:rsidR="00E06988" w:rsidRPr="00E06988" w:rsidTr="00E11E90">
        <w:trPr>
          <w:trHeight w:val="167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8" w:rsidRPr="00E06988" w:rsidRDefault="00E06988">
            <w:pPr>
              <w:jc w:val="both"/>
              <w:rPr>
                <w:rFonts w:ascii="Calibri" w:eastAsia="Calibri" w:hAnsi="Calibri"/>
                <w:snapToGrid w:val="0"/>
                <w:lang w:eastAsia="en-US"/>
              </w:rPr>
            </w:pPr>
          </w:p>
          <w:p w:rsidR="00E06988" w:rsidRPr="00E06988" w:rsidRDefault="00E06988">
            <w:pPr>
              <w:jc w:val="both"/>
              <w:rPr>
                <w:rFonts w:ascii="Calibri" w:eastAsia="Calibri" w:hAnsi="Calibri"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>4.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88" w:rsidRPr="00E06988" w:rsidRDefault="00E06988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>Средняя численность работников за календарный год (определяется с учетом всех работников, в том числе работающих по договорам гражданско-правового характера</w:t>
            </w:r>
            <w:r w:rsidRPr="00E06988">
              <w:t xml:space="preserve"> </w:t>
            </w:r>
            <w:r w:rsidRPr="00E06988">
              <w:rPr>
                <w:rFonts w:eastAsia="Calibri"/>
                <w:snapToGrid w:val="0"/>
                <w:lang w:eastAsia="en-US"/>
              </w:rPr>
              <w:t xml:space="preserve">или по совместительству с учетом реально отработанного времени, работников представительств, филиалов и других обособленных подразделений предприятия)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>до 100 человек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>От 101 до 250 человек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Указывается</w:t>
            </w:r>
          </w:p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количество человек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Указывается</w:t>
            </w:r>
          </w:p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количество человек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Указывается</w:t>
            </w:r>
          </w:p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количество человек</w:t>
            </w:r>
          </w:p>
        </w:tc>
      </w:tr>
      <w:tr w:rsidR="00E06988" w:rsidRPr="00E06988" w:rsidTr="00E11E90">
        <w:trPr>
          <w:trHeight w:val="190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rPr>
                <w:rFonts w:ascii="Calibri" w:eastAsia="Calibri" w:hAnsi="Calibri"/>
                <w:snapToGrid w:val="0"/>
                <w:lang w:eastAsia="en-US"/>
              </w:rPr>
            </w:pP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>до 15 человек –</w:t>
            </w:r>
          </w:p>
          <w:p w:rsidR="00E06988" w:rsidRPr="00E06988" w:rsidRDefault="00E06988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>микр</w:t>
            </w:r>
            <w:proofErr w:type="gramStart"/>
            <w:r w:rsidRPr="00E06988">
              <w:rPr>
                <w:rFonts w:eastAsia="Calibri"/>
                <w:snapToGrid w:val="0"/>
                <w:lang w:eastAsia="en-US"/>
              </w:rPr>
              <w:t>о-</w:t>
            </w:r>
            <w:proofErr w:type="gramEnd"/>
            <w:r w:rsidRPr="00E06988">
              <w:rPr>
                <w:rFonts w:eastAsia="Calibri"/>
                <w:snapToGrid w:val="0"/>
                <w:lang w:eastAsia="en-US"/>
              </w:rPr>
              <w:t xml:space="preserve"> предприятие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06988" w:rsidRPr="00E06988" w:rsidTr="00E11E90">
        <w:trPr>
          <w:trHeight w:val="140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88" w:rsidRPr="00E06988" w:rsidRDefault="00E06988">
            <w:pPr>
              <w:jc w:val="both"/>
              <w:rPr>
                <w:rFonts w:ascii="Calibri" w:eastAsia="Calibri" w:hAnsi="Calibri"/>
                <w:snapToGrid w:val="0"/>
                <w:lang w:eastAsia="en-US"/>
              </w:rPr>
            </w:pPr>
            <w:r w:rsidRPr="00E06988">
              <w:rPr>
                <w:rFonts w:ascii="Calibri" w:eastAsia="Calibri" w:hAnsi="Calibri"/>
                <w:snapToGrid w:val="0"/>
                <w:lang w:eastAsia="en-US"/>
              </w:rPr>
              <w:t>5.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88" w:rsidRPr="00E06988" w:rsidRDefault="00E06988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 xml:space="preserve"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</w:t>
            </w:r>
            <w:r w:rsidRPr="00E06988">
              <w:t xml:space="preserve">календарный </w:t>
            </w:r>
            <w:r w:rsidRPr="00E06988">
              <w:rPr>
                <w:rFonts w:eastAsia="Calibri"/>
                <w:snapToGrid w:val="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>400 млн.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>1000 млн.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Указывается в миллионах рублей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Указывается в миллионах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i/>
                <w:snapToGrid w:val="0"/>
                <w:lang w:eastAsia="en-US"/>
              </w:rPr>
            </w:pPr>
            <w:r w:rsidRPr="00E06988">
              <w:rPr>
                <w:rFonts w:eastAsia="Calibri"/>
                <w:i/>
                <w:snapToGrid w:val="0"/>
                <w:lang w:eastAsia="en-US"/>
              </w:rPr>
              <w:t>Указывается в миллионах рублей</w:t>
            </w:r>
          </w:p>
        </w:tc>
      </w:tr>
      <w:tr w:rsidR="00E06988" w:rsidRPr="00E06988" w:rsidTr="00E11E90">
        <w:trPr>
          <w:trHeight w:val="126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rPr>
                <w:rFonts w:ascii="Calibri" w:eastAsia="Calibri" w:hAnsi="Calibri"/>
                <w:snapToGrid w:val="0"/>
                <w:lang w:eastAsia="en-US"/>
              </w:rPr>
            </w:pP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E06988">
              <w:rPr>
                <w:rFonts w:eastAsia="Calibri"/>
                <w:snapToGrid w:val="0"/>
                <w:lang w:eastAsia="en-US"/>
              </w:rPr>
              <w:t>60 млн. руб. – микр</w:t>
            </w:r>
            <w:proofErr w:type="gramStart"/>
            <w:r w:rsidRPr="00E06988">
              <w:rPr>
                <w:rFonts w:eastAsia="Calibri"/>
                <w:snapToGrid w:val="0"/>
                <w:lang w:eastAsia="en-US"/>
              </w:rPr>
              <w:t>о-</w:t>
            </w:r>
            <w:proofErr w:type="gramEnd"/>
            <w:r w:rsidRPr="00E06988">
              <w:rPr>
                <w:rFonts w:eastAsia="Calibri"/>
                <w:snapToGrid w:val="0"/>
                <w:lang w:eastAsia="en-US"/>
              </w:rPr>
              <w:t xml:space="preserve"> предприятие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8" w:rsidRPr="00E06988" w:rsidRDefault="00E06988">
            <w:pPr>
              <w:jc w:val="both"/>
              <w:rPr>
                <w:rFonts w:ascii="Calibri" w:eastAsia="Calibri" w:hAnsi="Calibri"/>
                <w:i/>
                <w:snapToGrid w:val="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88" w:rsidRPr="00E06988" w:rsidRDefault="00E06988">
            <w:pPr>
              <w:rPr>
                <w:rFonts w:eastAsia="Calibri"/>
                <w:i/>
                <w:snapToGrid w:val="0"/>
                <w:lang w:eastAsia="en-US"/>
              </w:rPr>
            </w:pPr>
          </w:p>
        </w:tc>
      </w:tr>
    </w:tbl>
    <w:p w:rsidR="00E06988" w:rsidRPr="00E06988" w:rsidRDefault="00E06988" w:rsidP="00E06988">
      <w:pPr>
        <w:autoSpaceDE w:val="0"/>
        <w:autoSpaceDN w:val="0"/>
        <w:adjustRightInd w:val="0"/>
        <w:ind w:firstLine="540"/>
        <w:jc w:val="both"/>
        <w:rPr>
          <w:i/>
          <w:sz w:val="18"/>
          <w:szCs w:val="18"/>
        </w:rPr>
      </w:pPr>
      <w:r w:rsidRPr="00E06988">
        <w:rPr>
          <w:i/>
          <w:snapToGrid w:val="0"/>
          <w:sz w:val="18"/>
          <w:szCs w:val="18"/>
        </w:rPr>
        <w:t>*</w:t>
      </w:r>
      <w:r w:rsidRPr="00E06988">
        <w:rPr>
          <w:sz w:val="18"/>
          <w:szCs w:val="18"/>
        </w:rPr>
        <w:t xml:space="preserve"> </w:t>
      </w:r>
      <w:r w:rsidRPr="00E06988">
        <w:rPr>
          <w:i/>
          <w:snapToGrid w:val="0"/>
          <w:sz w:val="18"/>
          <w:szCs w:val="18"/>
        </w:rPr>
        <w:t>Указанное ограничение н</w:t>
      </w:r>
      <w:r w:rsidRPr="00E06988">
        <w:rPr>
          <w:i/>
          <w:sz w:val="18"/>
          <w:szCs w:val="18"/>
        </w:rPr>
        <w:t>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законом от 28 сентября 2010 года N 244-ФЗ "Об инновационном центре "Сколково",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 августа 1996 года N 127-ФЗ "О науке и государственной научно-технической политике". 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E06988" w:rsidRPr="00E06988" w:rsidRDefault="00E06988" w:rsidP="00E06988">
      <w:pPr>
        <w:autoSpaceDE w:val="0"/>
        <w:autoSpaceDN w:val="0"/>
        <w:adjustRightInd w:val="0"/>
        <w:ind w:firstLine="540"/>
        <w:jc w:val="both"/>
        <w:rPr>
          <w:i/>
          <w:sz w:val="18"/>
          <w:szCs w:val="18"/>
        </w:rPr>
      </w:pPr>
      <w:r w:rsidRPr="00E06988">
        <w:rPr>
          <w:i/>
          <w:sz w:val="18"/>
          <w:szCs w:val="18"/>
        </w:rPr>
        <w:t>а) юридические лица являются открытыми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E06988" w:rsidRPr="00E06988" w:rsidRDefault="00E06988" w:rsidP="00E06988">
      <w:pPr>
        <w:autoSpaceDE w:val="0"/>
        <w:autoSpaceDN w:val="0"/>
        <w:adjustRightInd w:val="0"/>
        <w:ind w:firstLine="540"/>
        <w:jc w:val="both"/>
        <w:rPr>
          <w:i/>
          <w:sz w:val="18"/>
          <w:szCs w:val="18"/>
        </w:rPr>
      </w:pPr>
      <w:r w:rsidRPr="00E06988">
        <w:rPr>
          <w:i/>
          <w:sz w:val="18"/>
          <w:szCs w:val="18"/>
        </w:rPr>
        <w:t>б) юридические лица являются государственными корпорациями, учрежденными в соответствии с Федеральным законом от 12 января 1996 года N 7-ФЗ "О некоммерческих организациях".</w:t>
      </w:r>
    </w:p>
    <w:p w:rsidR="00E06988" w:rsidRDefault="00E06988" w:rsidP="00E06988">
      <w:pPr>
        <w:ind w:firstLine="567"/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____________________________________</w:t>
      </w:r>
    </w:p>
    <w:p w:rsidR="00E06988" w:rsidRDefault="00E06988" w:rsidP="00E06988">
      <w:pPr>
        <w:ind w:right="3684" w:firstLine="567"/>
        <w:jc w:val="center"/>
        <w:rPr>
          <w:snapToGrid w:val="0"/>
          <w:sz w:val="28"/>
          <w:szCs w:val="20"/>
          <w:vertAlign w:val="superscript"/>
        </w:rPr>
      </w:pPr>
      <w:r>
        <w:rPr>
          <w:snapToGrid w:val="0"/>
          <w:sz w:val="28"/>
          <w:szCs w:val="20"/>
          <w:vertAlign w:val="superscript"/>
        </w:rPr>
        <w:t>(подпись, М.П.)</w:t>
      </w:r>
    </w:p>
    <w:p w:rsidR="00E06988" w:rsidRDefault="00E06988" w:rsidP="00E06988">
      <w:pPr>
        <w:ind w:firstLine="567"/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____________________________________</w:t>
      </w:r>
    </w:p>
    <w:p w:rsidR="00E06988" w:rsidRDefault="00E06988" w:rsidP="00E06988">
      <w:pPr>
        <w:ind w:right="3684" w:firstLine="567"/>
        <w:jc w:val="center"/>
        <w:rPr>
          <w:snapToGrid w:val="0"/>
          <w:sz w:val="28"/>
          <w:szCs w:val="20"/>
          <w:vertAlign w:val="superscript"/>
        </w:rPr>
      </w:pPr>
      <w:r>
        <w:rPr>
          <w:snapToGrid w:val="0"/>
          <w:sz w:val="28"/>
          <w:szCs w:val="20"/>
          <w:vertAlign w:val="superscript"/>
        </w:rPr>
        <w:t xml:space="preserve">(фамилия, имя, отчество </w:t>
      </w:r>
      <w:proofErr w:type="gramStart"/>
      <w:r>
        <w:rPr>
          <w:snapToGrid w:val="0"/>
          <w:sz w:val="28"/>
          <w:szCs w:val="20"/>
          <w:vertAlign w:val="superscript"/>
        </w:rPr>
        <w:t>подписавшего</w:t>
      </w:r>
      <w:proofErr w:type="gramEnd"/>
      <w:r>
        <w:rPr>
          <w:snapToGrid w:val="0"/>
          <w:sz w:val="28"/>
          <w:szCs w:val="20"/>
          <w:vertAlign w:val="superscript"/>
        </w:rPr>
        <w:t>, должность)</w:t>
      </w:r>
    </w:p>
    <w:p w:rsidR="00E06988" w:rsidRDefault="00E06988" w:rsidP="00E06988">
      <w:pPr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:rsidR="00E06988" w:rsidRDefault="00E06988" w:rsidP="00E06988">
      <w:pPr>
        <w:pBdr>
          <w:bottom w:val="single" w:sz="4" w:space="1" w:color="auto"/>
        </w:pBdr>
        <w:shd w:val="clear" w:color="auto" w:fill="FFFFFF"/>
        <w:spacing w:line="360" w:lineRule="auto"/>
        <w:ind w:right="21"/>
        <w:jc w:val="center"/>
        <w:rPr>
          <w:b/>
          <w:snapToGrid w:val="0"/>
          <w:spacing w:val="36"/>
          <w:sz w:val="28"/>
          <w:szCs w:val="20"/>
        </w:rPr>
      </w:pPr>
      <w:r>
        <w:rPr>
          <w:b/>
          <w:snapToGrid w:val="0"/>
          <w:spacing w:val="36"/>
          <w:sz w:val="28"/>
          <w:szCs w:val="20"/>
        </w:rPr>
        <w:t>конец формы</w:t>
      </w:r>
    </w:p>
    <w:p w:rsidR="00E11E90" w:rsidRPr="00FE656B" w:rsidRDefault="00E11E90" w:rsidP="00E11E90">
      <w:pPr>
        <w:pStyle w:val="21"/>
        <w:numPr>
          <w:ilvl w:val="0"/>
          <w:numId w:val="0"/>
        </w:numPr>
        <w:ind w:left="1134"/>
        <w:jc w:val="right"/>
        <w:rPr>
          <w:b w:val="0"/>
        </w:rPr>
      </w:pPr>
      <w:bookmarkStart w:id="2" w:name="_Toc402952613"/>
      <w:r w:rsidRPr="00FE656B">
        <w:rPr>
          <w:b w:val="0"/>
        </w:rPr>
        <w:lastRenderedPageBreak/>
        <w:t>Приложение 2</w:t>
      </w:r>
    </w:p>
    <w:p w:rsidR="00E11E90" w:rsidRPr="00FE656B" w:rsidRDefault="00E11E90" w:rsidP="00E11E90">
      <w:pPr>
        <w:pStyle w:val="21"/>
        <w:numPr>
          <w:ilvl w:val="0"/>
          <w:numId w:val="0"/>
        </w:numPr>
        <w:ind w:left="1134"/>
        <w:rPr>
          <w:szCs w:val="28"/>
        </w:rPr>
      </w:pPr>
      <w:r w:rsidRPr="00FE656B">
        <w:rPr>
          <w:szCs w:val="28"/>
        </w:rPr>
        <w:t>Форма Справки о кадровых ресурсах</w:t>
      </w:r>
      <w:bookmarkEnd w:id="2"/>
    </w:p>
    <w:p w:rsidR="00E11E90" w:rsidRPr="00FE656B" w:rsidRDefault="00E11E90" w:rsidP="00E11E90">
      <w:pPr>
        <w:pBdr>
          <w:top w:val="single" w:sz="4" w:space="1" w:color="auto"/>
        </w:pBdr>
        <w:shd w:val="clear" w:color="auto" w:fill="FFFFFF"/>
        <w:ind w:right="21"/>
        <w:jc w:val="center"/>
        <w:rPr>
          <w:b/>
          <w:spacing w:val="36"/>
          <w:sz w:val="28"/>
          <w:szCs w:val="28"/>
        </w:rPr>
      </w:pPr>
      <w:r w:rsidRPr="00FE656B">
        <w:rPr>
          <w:b/>
          <w:spacing w:val="36"/>
          <w:sz w:val="28"/>
          <w:szCs w:val="28"/>
        </w:rPr>
        <w:t>начало формы</w:t>
      </w:r>
    </w:p>
    <w:p w:rsidR="00E11E90" w:rsidRPr="00FE656B" w:rsidRDefault="00E11E90" w:rsidP="00E11E90">
      <w:pPr>
        <w:rPr>
          <w:sz w:val="28"/>
          <w:szCs w:val="28"/>
        </w:rPr>
      </w:pPr>
    </w:p>
    <w:p w:rsidR="00E11E90" w:rsidRPr="00FE656B" w:rsidRDefault="00E11E90" w:rsidP="00E11E90">
      <w:pPr>
        <w:rPr>
          <w:sz w:val="28"/>
          <w:szCs w:val="28"/>
        </w:rPr>
      </w:pPr>
      <w:r w:rsidRPr="00FE656B">
        <w:rPr>
          <w:sz w:val="28"/>
          <w:szCs w:val="28"/>
        </w:rPr>
        <w:t>Приложение _</w:t>
      </w:r>
      <w:r>
        <w:rPr>
          <w:sz w:val="28"/>
          <w:szCs w:val="28"/>
        </w:rPr>
        <w:t>_</w:t>
      </w:r>
      <w:r w:rsidRPr="00FE656B">
        <w:rPr>
          <w:sz w:val="28"/>
          <w:szCs w:val="28"/>
        </w:rPr>
        <w:t xml:space="preserve"> к письму о подаче оферты</w:t>
      </w:r>
      <w:r w:rsidRPr="00FE656B">
        <w:rPr>
          <w:sz w:val="28"/>
          <w:szCs w:val="28"/>
        </w:rPr>
        <w:br/>
        <w:t>от «____»_____________ </w:t>
      </w:r>
      <w:proofErr w:type="gramStart"/>
      <w:r w:rsidRPr="00FE656B">
        <w:rPr>
          <w:sz w:val="28"/>
          <w:szCs w:val="28"/>
        </w:rPr>
        <w:t>г</w:t>
      </w:r>
      <w:proofErr w:type="gramEnd"/>
      <w:r w:rsidRPr="00FE656B">
        <w:rPr>
          <w:sz w:val="28"/>
          <w:szCs w:val="28"/>
        </w:rPr>
        <w:t>. №__________</w:t>
      </w:r>
    </w:p>
    <w:p w:rsidR="00E11E90" w:rsidRPr="00FE656B" w:rsidRDefault="00E11E90" w:rsidP="00E11E90">
      <w:pPr>
        <w:rPr>
          <w:sz w:val="28"/>
          <w:szCs w:val="28"/>
        </w:rPr>
      </w:pPr>
    </w:p>
    <w:p w:rsidR="00E11E90" w:rsidRPr="00FE656B" w:rsidRDefault="00E11E90" w:rsidP="00E11E90">
      <w:pPr>
        <w:jc w:val="center"/>
        <w:rPr>
          <w:b/>
          <w:sz w:val="28"/>
          <w:szCs w:val="28"/>
        </w:rPr>
      </w:pPr>
      <w:r w:rsidRPr="00FE656B">
        <w:rPr>
          <w:b/>
          <w:sz w:val="28"/>
          <w:szCs w:val="28"/>
        </w:rPr>
        <w:t>Справка о кадровых ресурсах</w:t>
      </w:r>
    </w:p>
    <w:p w:rsidR="00E11E90" w:rsidRPr="00FE656B" w:rsidRDefault="00E11E90" w:rsidP="00E11E90">
      <w:pPr>
        <w:rPr>
          <w:sz w:val="28"/>
          <w:szCs w:val="28"/>
        </w:rPr>
      </w:pPr>
    </w:p>
    <w:p w:rsidR="00E11E90" w:rsidRPr="00FE656B" w:rsidRDefault="00E11E90" w:rsidP="00E11E90">
      <w:pPr>
        <w:rPr>
          <w:sz w:val="28"/>
          <w:szCs w:val="28"/>
        </w:rPr>
      </w:pPr>
      <w:r w:rsidRPr="00FE656B">
        <w:rPr>
          <w:sz w:val="28"/>
          <w:szCs w:val="28"/>
        </w:rPr>
        <w:t xml:space="preserve">Наименование и адрес Участника </w:t>
      </w:r>
      <w:r>
        <w:rPr>
          <w:sz w:val="28"/>
          <w:szCs w:val="28"/>
        </w:rPr>
        <w:t>закупки</w:t>
      </w:r>
      <w:r w:rsidRPr="00FE656B">
        <w:rPr>
          <w:sz w:val="28"/>
          <w:szCs w:val="28"/>
        </w:rPr>
        <w:t>: _______________________________</w:t>
      </w:r>
    </w:p>
    <w:p w:rsidR="00E11E90" w:rsidRPr="00FE656B" w:rsidRDefault="00E11E90" w:rsidP="00E11E90">
      <w:pPr>
        <w:rPr>
          <w:sz w:val="28"/>
          <w:szCs w:val="28"/>
        </w:rPr>
      </w:pPr>
    </w:p>
    <w:p w:rsidR="00E11E90" w:rsidRPr="00FE656B" w:rsidRDefault="00E11E90" w:rsidP="00E11E90">
      <w:pPr>
        <w:keepNext/>
        <w:rPr>
          <w:sz w:val="28"/>
          <w:szCs w:val="28"/>
        </w:rPr>
      </w:pPr>
      <w:r w:rsidRPr="00FE656B">
        <w:rPr>
          <w:b/>
          <w:sz w:val="28"/>
          <w:szCs w:val="28"/>
        </w:rPr>
        <w:t>Таблица-1. Основные кадровые ресурсы</w:t>
      </w:r>
    </w:p>
    <w:tbl>
      <w:tblPr>
        <w:tblW w:w="9626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268"/>
        <w:gridCol w:w="2586"/>
        <w:gridCol w:w="1667"/>
        <w:gridCol w:w="2410"/>
      </w:tblGrid>
      <w:tr w:rsidR="00E11E90" w:rsidRPr="00FE656B" w:rsidTr="00E34BD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695" w:type="dxa"/>
          </w:tcPr>
          <w:p w:rsidR="00E11E90" w:rsidRPr="00FE656B" w:rsidRDefault="00E11E90" w:rsidP="00E34BD4">
            <w:pPr>
              <w:pStyle w:val="af0"/>
              <w:rPr>
                <w:szCs w:val="22"/>
              </w:rPr>
            </w:pPr>
            <w:r w:rsidRPr="00FE656B">
              <w:rPr>
                <w:szCs w:val="22"/>
              </w:rPr>
              <w:t>№</w:t>
            </w:r>
            <w:r w:rsidRPr="00FE656B">
              <w:rPr>
                <w:szCs w:val="22"/>
              </w:rPr>
              <w:br/>
            </w:r>
            <w:proofErr w:type="gramStart"/>
            <w:r w:rsidRPr="00FE656B">
              <w:rPr>
                <w:szCs w:val="22"/>
              </w:rPr>
              <w:t>п</w:t>
            </w:r>
            <w:proofErr w:type="gramEnd"/>
            <w:r w:rsidRPr="00FE656B">
              <w:rPr>
                <w:szCs w:val="22"/>
              </w:rPr>
              <w:t>/п</w:t>
            </w:r>
          </w:p>
        </w:tc>
        <w:tc>
          <w:tcPr>
            <w:tcW w:w="2268" w:type="dxa"/>
          </w:tcPr>
          <w:p w:rsidR="00E11E90" w:rsidRPr="00FE656B" w:rsidRDefault="00E11E90" w:rsidP="00E34BD4">
            <w:pPr>
              <w:pStyle w:val="af0"/>
              <w:rPr>
                <w:szCs w:val="22"/>
              </w:rPr>
            </w:pPr>
            <w:r w:rsidRPr="00FE656B">
              <w:rPr>
                <w:szCs w:val="22"/>
              </w:rPr>
              <w:t>Фамилия, имя, отчество, год рождения специал</w:t>
            </w:r>
            <w:r w:rsidRPr="00FE656B">
              <w:rPr>
                <w:szCs w:val="22"/>
              </w:rPr>
              <w:t>и</w:t>
            </w:r>
            <w:r w:rsidRPr="00FE656B">
              <w:rPr>
                <w:szCs w:val="22"/>
              </w:rPr>
              <w:t>ста</w:t>
            </w:r>
          </w:p>
        </w:tc>
        <w:tc>
          <w:tcPr>
            <w:tcW w:w="2586" w:type="dxa"/>
          </w:tcPr>
          <w:p w:rsidR="00E11E90" w:rsidRPr="00FE656B" w:rsidRDefault="00E11E90" w:rsidP="00E34BD4">
            <w:pPr>
              <w:pStyle w:val="af0"/>
              <w:rPr>
                <w:szCs w:val="22"/>
              </w:rPr>
            </w:pPr>
            <w:r w:rsidRPr="00FE656B">
              <w:rPr>
                <w:szCs w:val="22"/>
              </w:rPr>
              <w:t>Образование (какое учебное з</w:t>
            </w:r>
            <w:r w:rsidRPr="00FE656B">
              <w:rPr>
                <w:szCs w:val="22"/>
              </w:rPr>
              <w:t>а</w:t>
            </w:r>
            <w:r w:rsidRPr="00FE656B">
              <w:rPr>
                <w:szCs w:val="22"/>
              </w:rPr>
              <w:t>ведение окончил, год оконч</w:t>
            </w:r>
            <w:r w:rsidRPr="00FE656B">
              <w:rPr>
                <w:szCs w:val="22"/>
              </w:rPr>
              <w:t>а</w:t>
            </w:r>
            <w:r w:rsidRPr="00FE656B">
              <w:rPr>
                <w:szCs w:val="22"/>
              </w:rPr>
              <w:t>ния, полученная спец</w:t>
            </w:r>
            <w:r w:rsidRPr="00FE656B">
              <w:rPr>
                <w:szCs w:val="22"/>
              </w:rPr>
              <w:t>и</w:t>
            </w:r>
            <w:r w:rsidRPr="00FE656B">
              <w:rPr>
                <w:szCs w:val="22"/>
              </w:rPr>
              <w:t>альность)</w:t>
            </w:r>
          </w:p>
        </w:tc>
        <w:tc>
          <w:tcPr>
            <w:tcW w:w="1667" w:type="dxa"/>
          </w:tcPr>
          <w:p w:rsidR="00E11E90" w:rsidRPr="00FE656B" w:rsidRDefault="00E11E90" w:rsidP="00E34BD4">
            <w:pPr>
              <w:pStyle w:val="af0"/>
              <w:rPr>
                <w:szCs w:val="22"/>
              </w:rPr>
            </w:pPr>
            <w:r w:rsidRPr="00FE656B">
              <w:rPr>
                <w:szCs w:val="22"/>
              </w:rPr>
              <w:t>Дол</w:t>
            </w:r>
            <w:r w:rsidRPr="00FE656B">
              <w:rPr>
                <w:szCs w:val="22"/>
              </w:rPr>
              <w:t>ж</w:t>
            </w:r>
            <w:r w:rsidRPr="00FE656B">
              <w:rPr>
                <w:szCs w:val="22"/>
              </w:rPr>
              <w:t>ность</w:t>
            </w:r>
          </w:p>
        </w:tc>
        <w:tc>
          <w:tcPr>
            <w:tcW w:w="2410" w:type="dxa"/>
          </w:tcPr>
          <w:p w:rsidR="00E11E90" w:rsidRPr="00FE656B" w:rsidRDefault="00E11E90" w:rsidP="00E34BD4">
            <w:pPr>
              <w:pStyle w:val="af0"/>
              <w:rPr>
                <w:szCs w:val="22"/>
              </w:rPr>
            </w:pPr>
            <w:r w:rsidRPr="00FE656B">
              <w:rPr>
                <w:szCs w:val="22"/>
              </w:rPr>
              <w:t>Стаж р</w:t>
            </w:r>
            <w:r w:rsidRPr="00FE656B">
              <w:rPr>
                <w:szCs w:val="22"/>
              </w:rPr>
              <w:t>а</w:t>
            </w:r>
            <w:r w:rsidRPr="00FE656B">
              <w:rPr>
                <w:szCs w:val="22"/>
              </w:rPr>
              <w:t>боты в данной или аналогичной дол</w:t>
            </w:r>
            <w:r w:rsidRPr="00FE656B">
              <w:rPr>
                <w:szCs w:val="22"/>
              </w:rPr>
              <w:t>ж</w:t>
            </w:r>
            <w:r w:rsidRPr="00FE656B">
              <w:rPr>
                <w:szCs w:val="22"/>
              </w:rPr>
              <w:t>ности, лет</w:t>
            </w: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6" w:type="dxa"/>
            <w:gridSpan w:val="5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Руководящее звено (руководитель и его заместители, главный бухгалтер, главный экон</w:t>
            </w:r>
            <w:r w:rsidRPr="00FE656B">
              <w:rPr>
                <w:sz w:val="22"/>
                <w:szCs w:val="22"/>
              </w:rPr>
              <w:t>о</w:t>
            </w:r>
            <w:r w:rsidRPr="00FE656B">
              <w:rPr>
                <w:sz w:val="22"/>
                <w:szCs w:val="22"/>
              </w:rPr>
              <w:t>мист, главный юрист)</w:t>
            </w: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11E90" w:rsidRPr="00FE656B" w:rsidRDefault="00E11E90" w:rsidP="00E11E90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11E90" w:rsidRPr="00FE656B" w:rsidRDefault="00E11E90" w:rsidP="00E11E90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11E90" w:rsidRPr="00FE656B" w:rsidRDefault="00E11E90" w:rsidP="00E11E90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11E90" w:rsidRPr="00FE656B" w:rsidRDefault="00E11E90" w:rsidP="00E34BD4">
            <w:pPr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6" w:type="dxa"/>
            <w:gridSpan w:val="5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Специалисты (в том числе специалисты по продукции, менеджеры по закупкам, мене</w:t>
            </w:r>
            <w:r w:rsidRPr="00FE656B">
              <w:rPr>
                <w:sz w:val="22"/>
                <w:szCs w:val="22"/>
              </w:rPr>
              <w:t>д</w:t>
            </w:r>
            <w:r w:rsidRPr="00FE656B">
              <w:rPr>
                <w:sz w:val="22"/>
                <w:szCs w:val="22"/>
              </w:rPr>
              <w:t>жеры по продажам, менеджеры по гарантийному обслуживанию)</w:t>
            </w: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11E90" w:rsidRPr="00FE656B" w:rsidRDefault="00E11E90" w:rsidP="00E11E90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11E90" w:rsidRPr="00FE656B" w:rsidRDefault="00E11E90" w:rsidP="00E11E90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11E90" w:rsidRPr="00FE656B" w:rsidRDefault="00E11E90" w:rsidP="00E11E90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11E90" w:rsidRPr="00FE656B" w:rsidRDefault="00E11E90" w:rsidP="00E34BD4">
            <w:pPr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6" w:type="dxa"/>
            <w:gridSpan w:val="5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Прочий персонал (в том числе экспедиторы, водители, грузчики, охранники и т.д.)</w:t>
            </w: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11E90" w:rsidRPr="00FE656B" w:rsidRDefault="00E11E90" w:rsidP="00E11E90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E11E90" w:rsidRPr="00FE656B" w:rsidRDefault="00E11E90" w:rsidP="00E34BD4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11E90" w:rsidRPr="00FE656B" w:rsidRDefault="00E11E90" w:rsidP="00E34BD4">
            <w:pPr>
              <w:pStyle w:val="af1"/>
              <w:jc w:val="center"/>
              <w:rPr>
                <w:sz w:val="22"/>
                <w:szCs w:val="22"/>
              </w:rPr>
            </w:pP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11E90" w:rsidRPr="00FE656B" w:rsidRDefault="00E11E90" w:rsidP="00E11E90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E11E90" w:rsidRPr="00FE656B" w:rsidRDefault="00E11E90" w:rsidP="00E34BD4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11E90" w:rsidRPr="00FE656B" w:rsidRDefault="00E11E90" w:rsidP="00E34BD4">
            <w:pPr>
              <w:pStyle w:val="af1"/>
              <w:jc w:val="center"/>
              <w:rPr>
                <w:sz w:val="22"/>
                <w:szCs w:val="22"/>
              </w:rPr>
            </w:pP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11E90" w:rsidRPr="00FE656B" w:rsidRDefault="00E11E90" w:rsidP="00E11E90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E11E90" w:rsidRPr="00FE656B" w:rsidRDefault="00E11E90" w:rsidP="00E34BD4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11E90" w:rsidRPr="00FE656B" w:rsidRDefault="00E11E90" w:rsidP="00E34BD4">
            <w:pPr>
              <w:pStyle w:val="af1"/>
              <w:jc w:val="center"/>
              <w:rPr>
                <w:sz w:val="22"/>
                <w:szCs w:val="22"/>
              </w:rPr>
            </w:pP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11E90" w:rsidRPr="00FE656B" w:rsidRDefault="00E11E90" w:rsidP="00E34BD4">
            <w:pPr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E11E90" w:rsidRPr="00FE656B" w:rsidRDefault="00E11E90" w:rsidP="00E34BD4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11E90" w:rsidRPr="00FE656B" w:rsidRDefault="00E11E90" w:rsidP="00E34BD4">
            <w:pPr>
              <w:pStyle w:val="af1"/>
              <w:jc w:val="center"/>
              <w:rPr>
                <w:sz w:val="22"/>
                <w:szCs w:val="22"/>
              </w:rPr>
            </w:pPr>
          </w:p>
        </w:tc>
      </w:tr>
    </w:tbl>
    <w:p w:rsidR="00E11E90" w:rsidRPr="00FE656B" w:rsidRDefault="00E11E90" w:rsidP="00E11E90">
      <w:pPr>
        <w:rPr>
          <w:sz w:val="28"/>
          <w:szCs w:val="28"/>
        </w:rPr>
      </w:pPr>
    </w:p>
    <w:p w:rsidR="00E11E90" w:rsidRPr="00FE656B" w:rsidRDefault="00E11E90" w:rsidP="00E11E90">
      <w:pPr>
        <w:keepNext/>
        <w:rPr>
          <w:b/>
          <w:sz w:val="28"/>
          <w:szCs w:val="28"/>
        </w:rPr>
      </w:pPr>
      <w:r w:rsidRPr="00FE656B">
        <w:rPr>
          <w:b/>
          <w:sz w:val="28"/>
          <w:szCs w:val="28"/>
        </w:rPr>
        <w:t>Таблица-2. Штатная численность персонала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E11E90" w:rsidRPr="00FE656B" w:rsidTr="00E34BD4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0" w:rsidRPr="00FE656B" w:rsidRDefault="00E11E90" w:rsidP="00E34BD4">
            <w:pPr>
              <w:pStyle w:val="af0"/>
              <w:rPr>
                <w:szCs w:val="22"/>
              </w:rPr>
            </w:pPr>
            <w:r w:rsidRPr="00FE656B">
              <w:rPr>
                <w:szCs w:val="22"/>
              </w:rPr>
              <w:t>Группа специалистов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0" w:rsidRPr="00FE656B" w:rsidRDefault="00E11E90" w:rsidP="00E34BD4">
            <w:pPr>
              <w:pStyle w:val="af0"/>
              <w:rPr>
                <w:szCs w:val="22"/>
              </w:rPr>
            </w:pPr>
            <w:r w:rsidRPr="00FE656B">
              <w:rPr>
                <w:szCs w:val="22"/>
              </w:rPr>
              <w:t>Штатная численность, чел.</w:t>
            </w: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Руководящий персонал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</w:tr>
      <w:tr w:rsidR="00E11E90" w:rsidRPr="00FE656B" w:rsidTr="00E34BD4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  <w:r w:rsidRPr="00FE656B">
              <w:rPr>
                <w:sz w:val="22"/>
                <w:szCs w:val="22"/>
              </w:rPr>
              <w:t>Рабочие и вспомогательный персонал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0" w:rsidRPr="00FE656B" w:rsidRDefault="00E11E90" w:rsidP="00E34BD4">
            <w:pPr>
              <w:pStyle w:val="af1"/>
              <w:rPr>
                <w:sz w:val="22"/>
                <w:szCs w:val="22"/>
              </w:rPr>
            </w:pPr>
          </w:p>
        </w:tc>
      </w:tr>
    </w:tbl>
    <w:p w:rsidR="00E11E90" w:rsidRPr="00FE656B" w:rsidRDefault="00E11E90" w:rsidP="00E11E90">
      <w:pPr>
        <w:keepNext/>
        <w:rPr>
          <w:b/>
          <w:sz w:val="28"/>
          <w:szCs w:val="28"/>
        </w:rPr>
      </w:pPr>
      <w:r w:rsidRPr="00FE656B">
        <w:rPr>
          <w:b/>
          <w:sz w:val="28"/>
          <w:szCs w:val="28"/>
        </w:rPr>
        <w:lastRenderedPageBreak/>
        <w:t>Таблица</w:t>
      </w:r>
      <w:r>
        <w:rPr>
          <w:b/>
          <w:sz w:val="28"/>
          <w:szCs w:val="28"/>
        </w:rPr>
        <w:t>-</w:t>
      </w:r>
      <w:r w:rsidRPr="00FE656B">
        <w:rPr>
          <w:b/>
          <w:sz w:val="28"/>
          <w:szCs w:val="28"/>
        </w:rPr>
        <w:t>3. Среднесписочная численность</w:t>
      </w:r>
    </w:p>
    <w:p w:rsidR="00E11E90" w:rsidRPr="00FE656B" w:rsidRDefault="00E11E90" w:rsidP="00E11E90">
      <w:pPr>
        <w:rPr>
          <w:sz w:val="28"/>
          <w:szCs w:val="28"/>
        </w:rPr>
      </w:pPr>
      <w:r w:rsidRPr="00FE656B">
        <w:rPr>
          <w:sz w:val="28"/>
          <w:szCs w:val="28"/>
        </w:rPr>
        <w:t>…</w:t>
      </w:r>
      <w:r>
        <w:rPr>
          <w:noProof/>
          <w:sz w:val="28"/>
          <w:szCs w:val="28"/>
        </w:rPr>
        <w:drawing>
          <wp:inline distT="0" distB="0" distL="0" distR="0">
            <wp:extent cx="5143500" cy="7267575"/>
            <wp:effectExtent l="0" t="0" r="0" b="9525"/>
            <wp:docPr id="1" name="Рисунок 1" descr="284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4000000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E90" w:rsidRPr="00FE656B" w:rsidRDefault="00E11E90" w:rsidP="00E11E90">
      <w:r w:rsidRPr="00FE656B">
        <w:t>Подтверждающие квалификацию документы (в соответствии с Техническим заданием) прилагаются:</w:t>
      </w:r>
    </w:p>
    <w:p w:rsidR="00E11E90" w:rsidRPr="00FE656B" w:rsidRDefault="00E11E90" w:rsidP="00E11E90">
      <w:r w:rsidRPr="00FE656B">
        <w:t xml:space="preserve">1. </w:t>
      </w:r>
    </w:p>
    <w:p w:rsidR="00E11E90" w:rsidRPr="00FE656B" w:rsidRDefault="00E11E90" w:rsidP="00E11E90">
      <w:r w:rsidRPr="00FE656B">
        <w:t>2.</w:t>
      </w:r>
    </w:p>
    <w:p w:rsidR="00E11E90" w:rsidRPr="00FE656B" w:rsidRDefault="00E11E90" w:rsidP="00E11E90">
      <w:r w:rsidRPr="00FE656B">
        <w:t>3.</w:t>
      </w:r>
    </w:p>
    <w:p w:rsidR="00E11E90" w:rsidRPr="00E11E90" w:rsidRDefault="00E11E90" w:rsidP="00E11E90">
      <w:pPr>
        <w:rPr>
          <w:sz w:val="22"/>
          <w:szCs w:val="28"/>
        </w:rPr>
      </w:pPr>
      <w:r w:rsidRPr="00E11E90">
        <w:rPr>
          <w:sz w:val="22"/>
          <w:szCs w:val="28"/>
        </w:rPr>
        <w:t>____________________________________</w:t>
      </w:r>
    </w:p>
    <w:p w:rsidR="00E11E90" w:rsidRPr="00E11E90" w:rsidRDefault="00E11E90" w:rsidP="00E11E90">
      <w:pPr>
        <w:ind w:right="3684"/>
        <w:jc w:val="center"/>
        <w:rPr>
          <w:sz w:val="22"/>
          <w:szCs w:val="28"/>
          <w:vertAlign w:val="superscript"/>
        </w:rPr>
      </w:pPr>
      <w:r w:rsidRPr="00E11E90">
        <w:rPr>
          <w:sz w:val="22"/>
          <w:szCs w:val="28"/>
          <w:vertAlign w:val="superscript"/>
        </w:rPr>
        <w:t>(подпись, М.П.)</w:t>
      </w:r>
    </w:p>
    <w:p w:rsidR="00E11E90" w:rsidRPr="00E11E90" w:rsidRDefault="00E11E90" w:rsidP="00E11E90">
      <w:pPr>
        <w:rPr>
          <w:sz w:val="22"/>
          <w:szCs w:val="28"/>
        </w:rPr>
      </w:pPr>
      <w:r w:rsidRPr="00E11E90">
        <w:rPr>
          <w:sz w:val="22"/>
          <w:szCs w:val="28"/>
        </w:rPr>
        <w:t>____________________________________</w:t>
      </w:r>
    </w:p>
    <w:p w:rsidR="00E11E90" w:rsidRPr="00FE656B" w:rsidRDefault="00E11E90" w:rsidP="00E11E90">
      <w:pPr>
        <w:ind w:right="3684"/>
        <w:jc w:val="center"/>
        <w:rPr>
          <w:b/>
          <w:sz w:val="28"/>
          <w:szCs w:val="28"/>
        </w:rPr>
      </w:pPr>
      <w:r w:rsidRPr="00E11E90">
        <w:rPr>
          <w:sz w:val="22"/>
          <w:szCs w:val="28"/>
          <w:vertAlign w:val="superscript"/>
        </w:rPr>
        <w:t xml:space="preserve">(фамилия, имя, отчество </w:t>
      </w:r>
      <w:proofErr w:type="gramStart"/>
      <w:r w:rsidRPr="00E11E90">
        <w:rPr>
          <w:sz w:val="22"/>
          <w:szCs w:val="28"/>
          <w:vertAlign w:val="superscript"/>
        </w:rPr>
        <w:t>подписавшего</w:t>
      </w:r>
      <w:proofErr w:type="gramEnd"/>
      <w:r w:rsidRPr="00E11E90">
        <w:rPr>
          <w:sz w:val="22"/>
          <w:szCs w:val="28"/>
          <w:vertAlign w:val="superscript"/>
        </w:rPr>
        <w:t>, должность)</w:t>
      </w:r>
    </w:p>
    <w:p w:rsidR="00E11E90" w:rsidRPr="00FE656B" w:rsidRDefault="00E11E90" w:rsidP="00E11E90">
      <w:pPr>
        <w:pBdr>
          <w:bottom w:val="single" w:sz="4" w:space="1" w:color="auto"/>
        </w:pBdr>
        <w:shd w:val="clear" w:color="auto" w:fill="FFFFFF"/>
        <w:ind w:right="21"/>
        <w:jc w:val="center"/>
        <w:rPr>
          <w:b/>
          <w:spacing w:val="36"/>
          <w:sz w:val="28"/>
          <w:szCs w:val="28"/>
        </w:rPr>
      </w:pPr>
      <w:r w:rsidRPr="00FE656B">
        <w:rPr>
          <w:b/>
          <w:spacing w:val="36"/>
          <w:sz w:val="28"/>
          <w:szCs w:val="28"/>
        </w:rPr>
        <w:t>конец формы</w:t>
      </w:r>
    </w:p>
    <w:p w:rsidR="00E11E90" w:rsidRPr="00FE656B" w:rsidRDefault="00E11E90" w:rsidP="00E11E90">
      <w:pPr>
        <w:keepNext/>
        <w:rPr>
          <w:b/>
          <w:sz w:val="28"/>
          <w:szCs w:val="28"/>
        </w:rPr>
      </w:pPr>
    </w:p>
    <w:p w:rsidR="00E11E90" w:rsidRPr="00FE656B" w:rsidRDefault="00E11E90" w:rsidP="00E11E90">
      <w:pPr>
        <w:pStyle w:val="21"/>
        <w:pageBreakBefore/>
        <w:numPr>
          <w:ilvl w:val="0"/>
          <w:numId w:val="0"/>
        </w:numPr>
        <w:rPr>
          <w:szCs w:val="28"/>
        </w:rPr>
      </w:pPr>
      <w:bookmarkStart w:id="3" w:name="_Toc402952614"/>
      <w:r w:rsidRPr="00FE656B">
        <w:rPr>
          <w:szCs w:val="28"/>
        </w:rPr>
        <w:lastRenderedPageBreak/>
        <w:t>Инструкции по заполнению</w:t>
      </w:r>
      <w:bookmarkEnd w:id="3"/>
    </w:p>
    <w:p w:rsidR="00E11E90" w:rsidRPr="00FE656B" w:rsidRDefault="00E11E90" w:rsidP="00E11E90">
      <w:pPr>
        <w:pStyle w:val="a1"/>
        <w:numPr>
          <w:ilvl w:val="3"/>
          <w:numId w:val="18"/>
        </w:numPr>
        <w:tabs>
          <w:tab w:val="clear" w:pos="1134"/>
          <w:tab w:val="clear" w:pos="2880"/>
          <w:tab w:val="num" w:pos="426"/>
        </w:tabs>
        <w:ind w:left="426" w:hanging="426"/>
        <w:rPr>
          <w:szCs w:val="28"/>
        </w:rPr>
      </w:pPr>
      <w:r w:rsidRPr="00FE656B">
        <w:rPr>
          <w:szCs w:val="28"/>
        </w:rPr>
        <w:t>Участник приводит номер и дату письма о подаче оферты, пр</w:t>
      </w:r>
      <w:r w:rsidRPr="00FE656B">
        <w:rPr>
          <w:szCs w:val="28"/>
        </w:rPr>
        <w:t>и</w:t>
      </w:r>
      <w:r w:rsidRPr="00FE656B">
        <w:rPr>
          <w:szCs w:val="28"/>
        </w:rPr>
        <w:t>ложением к которому является данная справка.</w:t>
      </w:r>
    </w:p>
    <w:p w:rsidR="00E11E90" w:rsidRPr="00FE656B" w:rsidRDefault="00E11E90" w:rsidP="00E11E90">
      <w:pPr>
        <w:pStyle w:val="a1"/>
        <w:numPr>
          <w:ilvl w:val="3"/>
          <w:numId w:val="18"/>
        </w:numPr>
        <w:tabs>
          <w:tab w:val="clear" w:pos="1134"/>
          <w:tab w:val="clear" w:pos="2880"/>
          <w:tab w:val="num" w:pos="426"/>
        </w:tabs>
        <w:ind w:left="426" w:hanging="426"/>
        <w:rPr>
          <w:szCs w:val="28"/>
        </w:rPr>
      </w:pPr>
      <w:r w:rsidRPr="00FE656B">
        <w:rPr>
          <w:szCs w:val="28"/>
        </w:rPr>
        <w:t xml:space="preserve">Участник указывает свое фирменное наименование (в </w:t>
      </w:r>
      <w:proofErr w:type="spellStart"/>
      <w:r w:rsidRPr="00FE656B">
        <w:rPr>
          <w:szCs w:val="28"/>
        </w:rPr>
        <w:t>т.ч</w:t>
      </w:r>
      <w:proofErr w:type="spellEnd"/>
      <w:r w:rsidRPr="00FE656B">
        <w:rPr>
          <w:szCs w:val="28"/>
        </w:rPr>
        <w:t>. орг</w:t>
      </w:r>
      <w:r w:rsidRPr="00FE656B">
        <w:rPr>
          <w:szCs w:val="28"/>
        </w:rPr>
        <w:t>а</w:t>
      </w:r>
      <w:r w:rsidRPr="00FE656B">
        <w:rPr>
          <w:szCs w:val="28"/>
        </w:rPr>
        <w:t>низационно-правовую форму) и свой адрес.</w:t>
      </w:r>
    </w:p>
    <w:p w:rsidR="00E11E90" w:rsidRPr="00FE656B" w:rsidRDefault="00E11E90" w:rsidP="00E11E90">
      <w:pPr>
        <w:pStyle w:val="a1"/>
        <w:numPr>
          <w:ilvl w:val="3"/>
          <w:numId w:val="18"/>
        </w:numPr>
        <w:tabs>
          <w:tab w:val="clear" w:pos="1134"/>
          <w:tab w:val="clear" w:pos="2880"/>
          <w:tab w:val="num" w:pos="426"/>
        </w:tabs>
        <w:ind w:left="426" w:hanging="426"/>
        <w:rPr>
          <w:szCs w:val="28"/>
        </w:rPr>
      </w:pPr>
      <w:r w:rsidRPr="00FE656B">
        <w:rPr>
          <w:szCs w:val="28"/>
        </w:rPr>
        <w:t>В таблице-1 данной справки перечисляются только те работники, которые будут непосредственно привлечены Участником в ходе выполн</w:t>
      </w:r>
      <w:r w:rsidRPr="00FE656B">
        <w:rPr>
          <w:szCs w:val="28"/>
        </w:rPr>
        <w:t>е</w:t>
      </w:r>
      <w:r w:rsidRPr="00FE656B">
        <w:rPr>
          <w:szCs w:val="28"/>
        </w:rPr>
        <w:t>ния Договора.</w:t>
      </w:r>
    </w:p>
    <w:p w:rsidR="00E11E90" w:rsidRPr="00FE656B" w:rsidRDefault="00E11E90" w:rsidP="00E11E90">
      <w:pPr>
        <w:pStyle w:val="a1"/>
        <w:numPr>
          <w:ilvl w:val="3"/>
          <w:numId w:val="18"/>
        </w:numPr>
        <w:tabs>
          <w:tab w:val="clear" w:pos="1134"/>
          <w:tab w:val="clear" w:pos="2880"/>
          <w:tab w:val="num" w:pos="426"/>
        </w:tabs>
        <w:ind w:left="426" w:hanging="426"/>
        <w:rPr>
          <w:szCs w:val="28"/>
        </w:rPr>
      </w:pPr>
      <w:r w:rsidRPr="00FE656B">
        <w:rPr>
          <w:szCs w:val="28"/>
        </w:rPr>
        <w:t>По разделу «прочий персонал» можно не заполнять данные по образов</w:t>
      </w:r>
      <w:r w:rsidRPr="00FE656B">
        <w:rPr>
          <w:szCs w:val="28"/>
        </w:rPr>
        <w:t>а</w:t>
      </w:r>
      <w:r w:rsidRPr="00FE656B">
        <w:rPr>
          <w:szCs w:val="28"/>
        </w:rPr>
        <w:t>нию и стажу работы (знак «х»), или же можно ограничиться указанием общего числа работников данной категории.</w:t>
      </w:r>
    </w:p>
    <w:p w:rsidR="00E11E90" w:rsidRDefault="00E11E90" w:rsidP="00E11E90">
      <w:pPr>
        <w:pStyle w:val="a1"/>
        <w:numPr>
          <w:ilvl w:val="3"/>
          <w:numId w:val="18"/>
        </w:numPr>
        <w:tabs>
          <w:tab w:val="clear" w:pos="1134"/>
          <w:tab w:val="clear" w:pos="2880"/>
          <w:tab w:val="num" w:pos="426"/>
        </w:tabs>
        <w:ind w:left="426" w:hanging="426"/>
        <w:rPr>
          <w:szCs w:val="28"/>
        </w:rPr>
      </w:pPr>
      <w:r w:rsidRPr="00FE656B">
        <w:rPr>
          <w:szCs w:val="28"/>
        </w:rPr>
        <w:t xml:space="preserve">В таблице-2 данной справки </w:t>
      </w:r>
      <w:proofErr w:type="gramStart"/>
      <w:r w:rsidRPr="00FE656B">
        <w:rPr>
          <w:szCs w:val="28"/>
        </w:rPr>
        <w:t>указывается</w:t>
      </w:r>
      <w:proofErr w:type="gramEnd"/>
      <w:r w:rsidRPr="00FE656B">
        <w:rPr>
          <w:szCs w:val="28"/>
        </w:rPr>
        <w:t xml:space="preserve"> в общем штатная численность всех специалистов, находящихся в штате Участника.</w:t>
      </w:r>
    </w:p>
    <w:p w:rsidR="00E11E90" w:rsidRPr="00FE656B" w:rsidRDefault="00E11E90" w:rsidP="00E11E90">
      <w:pPr>
        <w:pStyle w:val="a1"/>
        <w:numPr>
          <w:ilvl w:val="3"/>
          <w:numId w:val="18"/>
        </w:numPr>
        <w:tabs>
          <w:tab w:val="clear" w:pos="1134"/>
          <w:tab w:val="clear" w:pos="2880"/>
          <w:tab w:val="num" w:pos="426"/>
        </w:tabs>
        <w:ind w:left="426" w:hanging="426"/>
        <w:rPr>
          <w:szCs w:val="28"/>
        </w:rPr>
      </w:pPr>
      <w:r>
        <w:rPr>
          <w:szCs w:val="28"/>
        </w:rPr>
        <w:t xml:space="preserve">Таблица-3 заполняется в соответствии с </w:t>
      </w:r>
      <w:r w:rsidRPr="00FC41B6">
        <w:rPr>
          <w:szCs w:val="28"/>
        </w:rPr>
        <w:t>абзацем 3 пункта 3 статьи 80 части первой Налогового кодекса Российской Федерации</w:t>
      </w:r>
      <w:r>
        <w:rPr>
          <w:szCs w:val="28"/>
        </w:rPr>
        <w:t>.</w:t>
      </w:r>
    </w:p>
    <w:p w:rsidR="00E11E90" w:rsidRDefault="00E11E90" w:rsidP="00E11E90">
      <w:pPr>
        <w:spacing w:line="360" w:lineRule="auto"/>
        <w:ind w:left="-426"/>
        <w:contextualSpacing/>
        <w:jc w:val="both"/>
        <w:rPr>
          <w:sz w:val="28"/>
          <w:szCs w:val="28"/>
        </w:rPr>
      </w:pPr>
    </w:p>
    <w:p w:rsidR="00E06988" w:rsidRDefault="00E06988" w:rsidP="00E11E90">
      <w:pPr>
        <w:pStyle w:val="a"/>
        <w:tabs>
          <w:tab w:val="left" w:pos="708"/>
        </w:tabs>
        <w:jc w:val="both"/>
      </w:pPr>
    </w:p>
    <w:sectPr w:rsidR="00E06988" w:rsidSect="00DA6CC3">
      <w:headerReference w:type="default" r:id="rId12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41" w:rsidRDefault="00656741" w:rsidP="00967AC6">
      <w:r>
        <w:separator/>
      </w:r>
    </w:p>
  </w:endnote>
  <w:endnote w:type="continuationSeparator" w:id="0">
    <w:p w:rsidR="00656741" w:rsidRDefault="0065674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41" w:rsidRDefault="00656741" w:rsidP="00967AC6">
      <w:r>
        <w:separator/>
      </w:r>
    </w:p>
  </w:footnote>
  <w:footnote w:type="continuationSeparator" w:id="0">
    <w:p w:rsidR="00656741" w:rsidRDefault="0065674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E06988">
      <w:rPr>
        <w:i/>
        <w:sz w:val="18"/>
      </w:rPr>
      <w:t>2009</w:t>
    </w:r>
    <w:r w:rsidRPr="00967AC6">
      <w:rPr>
        <w:i/>
        <w:sz w:val="18"/>
      </w:rPr>
      <w:t xml:space="preserve"> раздел 2.</w:t>
    </w:r>
    <w:r w:rsidR="00E06988">
      <w:rPr>
        <w:i/>
        <w:sz w:val="18"/>
      </w:rPr>
      <w:t>2</w:t>
    </w:r>
    <w:r w:rsidRPr="00967AC6">
      <w:rPr>
        <w:i/>
        <w:sz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5A4"/>
    <w:multiLevelType w:val="hybridMultilevel"/>
    <w:tmpl w:val="7E4232BE"/>
    <w:lvl w:ilvl="0" w:tplc="842061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64562"/>
    <w:multiLevelType w:val="hybridMultilevel"/>
    <w:tmpl w:val="14CC3E08"/>
    <w:lvl w:ilvl="0" w:tplc="3B6872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FC0386">
      <w:numFmt w:val="none"/>
      <w:lvlText w:val=""/>
      <w:lvlJc w:val="left"/>
      <w:pPr>
        <w:tabs>
          <w:tab w:val="num" w:pos="360"/>
        </w:tabs>
      </w:pPr>
    </w:lvl>
    <w:lvl w:ilvl="2" w:tplc="7C1A951C">
      <w:numFmt w:val="none"/>
      <w:lvlText w:val=""/>
      <w:lvlJc w:val="left"/>
      <w:pPr>
        <w:tabs>
          <w:tab w:val="num" w:pos="360"/>
        </w:tabs>
      </w:pPr>
    </w:lvl>
    <w:lvl w:ilvl="3" w:tplc="CDEC83C0">
      <w:numFmt w:val="none"/>
      <w:pStyle w:val="a"/>
      <w:lvlText w:val=""/>
      <w:lvlJc w:val="left"/>
      <w:pPr>
        <w:tabs>
          <w:tab w:val="num" w:pos="360"/>
        </w:tabs>
      </w:pPr>
    </w:lvl>
    <w:lvl w:ilvl="4" w:tplc="C22ED210">
      <w:numFmt w:val="none"/>
      <w:lvlText w:val=""/>
      <w:lvlJc w:val="left"/>
      <w:pPr>
        <w:tabs>
          <w:tab w:val="num" w:pos="360"/>
        </w:tabs>
      </w:pPr>
    </w:lvl>
    <w:lvl w:ilvl="5" w:tplc="2B5E1AFA">
      <w:numFmt w:val="none"/>
      <w:lvlText w:val=""/>
      <w:lvlJc w:val="left"/>
      <w:pPr>
        <w:tabs>
          <w:tab w:val="num" w:pos="360"/>
        </w:tabs>
      </w:pPr>
    </w:lvl>
    <w:lvl w:ilvl="6" w:tplc="67188736">
      <w:numFmt w:val="none"/>
      <w:lvlText w:val=""/>
      <w:lvlJc w:val="left"/>
      <w:pPr>
        <w:tabs>
          <w:tab w:val="num" w:pos="360"/>
        </w:tabs>
      </w:pPr>
    </w:lvl>
    <w:lvl w:ilvl="7" w:tplc="C25CE50E">
      <w:numFmt w:val="none"/>
      <w:lvlText w:val=""/>
      <w:lvlJc w:val="left"/>
      <w:pPr>
        <w:tabs>
          <w:tab w:val="num" w:pos="360"/>
        </w:tabs>
      </w:pPr>
    </w:lvl>
    <w:lvl w:ilvl="8" w:tplc="E2C6690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90AE1"/>
    <w:multiLevelType w:val="multilevel"/>
    <w:tmpl w:val="0BDC3F2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2BBB5770"/>
    <w:multiLevelType w:val="hybridMultilevel"/>
    <w:tmpl w:val="51B6203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7"/>
  </w:num>
  <w:num w:numId="16">
    <w:abstractNumId w:val="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57D66"/>
    <w:rsid w:val="0007488E"/>
    <w:rsid w:val="000C775B"/>
    <w:rsid w:val="00164974"/>
    <w:rsid w:val="001A536C"/>
    <w:rsid w:val="002002AD"/>
    <w:rsid w:val="002A36F5"/>
    <w:rsid w:val="002A4ED6"/>
    <w:rsid w:val="00362F80"/>
    <w:rsid w:val="00364169"/>
    <w:rsid w:val="003914DD"/>
    <w:rsid w:val="003E3627"/>
    <w:rsid w:val="00460461"/>
    <w:rsid w:val="004D4184"/>
    <w:rsid w:val="004D757F"/>
    <w:rsid w:val="004F4065"/>
    <w:rsid w:val="00533DBD"/>
    <w:rsid w:val="00536200"/>
    <w:rsid w:val="005D54D3"/>
    <w:rsid w:val="0060024A"/>
    <w:rsid w:val="00653FAB"/>
    <w:rsid w:val="00656741"/>
    <w:rsid w:val="006F0C3F"/>
    <w:rsid w:val="006F65BE"/>
    <w:rsid w:val="006F65C7"/>
    <w:rsid w:val="00757824"/>
    <w:rsid w:val="00767AFF"/>
    <w:rsid w:val="007B1BFB"/>
    <w:rsid w:val="008600A4"/>
    <w:rsid w:val="008A4A81"/>
    <w:rsid w:val="008C366C"/>
    <w:rsid w:val="00916523"/>
    <w:rsid w:val="009266D2"/>
    <w:rsid w:val="00945968"/>
    <w:rsid w:val="00967AC6"/>
    <w:rsid w:val="00987B39"/>
    <w:rsid w:val="00A57EB4"/>
    <w:rsid w:val="00B00796"/>
    <w:rsid w:val="00B23976"/>
    <w:rsid w:val="00B471BA"/>
    <w:rsid w:val="00BA6AC6"/>
    <w:rsid w:val="00BC1D39"/>
    <w:rsid w:val="00C5033C"/>
    <w:rsid w:val="00C5678B"/>
    <w:rsid w:val="00CA12A9"/>
    <w:rsid w:val="00CB33BC"/>
    <w:rsid w:val="00CF590A"/>
    <w:rsid w:val="00D007C1"/>
    <w:rsid w:val="00D01189"/>
    <w:rsid w:val="00D34F68"/>
    <w:rsid w:val="00D5397F"/>
    <w:rsid w:val="00D539E2"/>
    <w:rsid w:val="00D57059"/>
    <w:rsid w:val="00DA6CC3"/>
    <w:rsid w:val="00DF3B49"/>
    <w:rsid w:val="00E03E4A"/>
    <w:rsid w:val="00E06988"/>
    <w:rsid w:val="00E11E90"/>
    <w:rsid w:val="00E23D86"/>
    <w:rsid w:val="00E94C98"/>
    <w:rsid w:val="00EB1E02"/>
    <w:rsid w:val="00ED02C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2"/>
    <w:next w:val="a2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2"/>
    <w:next w:val="a2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">
    <w:name w:val="header"/>
    <w:basedOn w:val="a2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3"/>
    <w:link w:val="a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3"/>
    <w:rsid w:val="00F60214"/>
    <w:rPr>
      <w:color w:val="0000FF"/>
      <w:u w:val="single"/>
    </w:rPr>
  </w:style>
  <w:style w:type="paragraph" w:customStyle="1" w:styleId="a8">
    <w:name w:val="Знак"/>
    <w:basedOn w:val="a2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2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3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3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2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1">
    <w:name w:val="Подпункт"/>
    <w:basedOn w:val="a0"/>
    <w:link w:val="12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0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2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2"/>
    <w:uiPriority w:val="34"/>
    <w:qFormat/>
    <w:rsid w:val="006F65C7"/>
    <w:pPr>
      <w:ind w:left="720"/>
      <w:contextualSpacing/>
    </w:pPr>
  </w:style>
  <w:style w:type="paragraph" w:customStyle="1" w:styleId="af0">
    <w:name w:val="Таблица шапка"/>
    <w:basedOn w:val="a2"/>
    <w:rsid w:val="00E11E90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1">
    <w:name w:val="Таблица текст"/>
    <w:basedOn w:val="a2"/>
    <w:rsid w:val="00E11E90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2"/>
    <w:link w:val="22"/>
    <w:rsid w:val="00E11E90"/>
    <w:pPr>
      <w:keepNext/>
      <w:numPr>
        <w:ilvl w:val="2"/>
        <w:numId w:val="26"/>
      </w:numPr>
      <w:suppressAutoHyphens/>
      <w:spacing w:before="240" w:after="12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E11E9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12">
    <w:name w:val="Подпункт Знак1"/>
    <w:link w:val="a1"/>
    <w:rsid w:val="00E11E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2"/>
    <w:next w:val="a2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2"/>
    <w:next w:val="a2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">
    <w:name w:val="header"/>
    <w:basedOn w:val="a2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3"/>
    <w:link w:val="a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3"/>
    <w:rsid w:val="00F60214"/>
    <w:rPr>
      <w:color w:val="0000FF"/>
      <w:u w:val="single"/>
    </w:rPr>
  </w:style>
  <w:style w:type="paragraph" w:customStyle="1" w:styleId="a8">
    <w:name w:val="Знак"/>
    <w:basedOn w:val="a2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2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3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3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2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1">
    <w:name w:val="Подпункт"/>
    <w:basedOn w:val="a0"/>
    <w:link w:val="12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0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2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2"/>
    <w:uiPriority w:val="34"/>
    <w:qFormat/>
    <w:rsid w:val="006F65C7"/>
    <w:pPr>
      <w:ind w:left="720"/>
      <w:contextualSpacing/>
    </w:pPr>
  </w:style>
  <w:style w:type="paragraph" w:customStyle="1" w:styleId="af0">
    <w:name w:val="Таблица шапка"/>
    <w:basedOn w:val="a2"/>
    <w:rsid w:val="00E11E90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1">
    <w:name w:val="Таблица текст"/>
    <w:basedOn w:val="a2"/>
    <w:rsid w:val="00E11E90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2"/>
    <w:link w:val="22"/>
    <w:rsid w:val="00E11E90"/>
    <w:pPr>
      <w:keepNext/>
      <w:numPr>
        <w:ilvl w:val="2"/>
        <w:numId w:val="26"/>
      </w:numPr>
      <w:suppressAutoHyphens/>
      <w:spacing w:before="240" w:after="12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E11E9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12">
    <w:name w:val="Подпункт Знак1"/>
    <w:link w:val="a1"/>
    <w:rsid w:val="00E11E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4</cp:revision>
  <cp:lastPrinted>2015-07-08T04:48:00Z</cp:lastPrinted>
  <dcterms:created xsi:type="dcterms:W3CDTF">2015-05-07T01:07:00Z</dcterms:created>
  <dcterms:modified xsi:type="dcterms:W3CDTF">2015-07-08T04:48:00Z</dcterms:modified>
</cp:coreProperties>
</file>