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6B5ADC">
        <w:rPr>
          <w:rFonts w:ascii="Times New Roman" w:hAnsi="Times New Roman"/>
          <w:sz w:val="28"/>
          <w:szCs w:val="28"/>
        </w:rPr>
        <w:t>456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EF254F">
        <w:rPr>
          <w:rFonts w:ascii="Times New Roman" w:hAnsi="Times New Roman"/>
          <w:sz w:val="28"/>
          <w:szCs w:val="28"/>
        </w:rPr>
        <w:t>У</w:t>
      </w:r>
      <w:r w:rsidR="00BA70EB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BA70EB" w:rsidRDefault="00352406" w:rsidP="00BA70EB">
      <w:pPr>
        <w:pStyle w:val="a6"/>
        <w:spacing w:before="0" w:line="240" w:lineRule="auto"/>
        <w:jc w:val="center"/>
        <w:rPr>
          <w:sz w:val="24"/>
        </w:rPr>
      </w:pPr>
      <w:r w:rsidRPr="00BA70EB">
        <w:rPr>
          <w:b/>
          <w:sz w:val="24"/>
        </w:rPr>
        <w:t xml:space="preserve">заседания закупочной комиссии по выбору победителя </w:t>
      </w:r>
      <w:r w:rsidR="001F1045" w:rsidRPr="00BA70EB">
        <w:rPr>
          <w:b/>
          <w:bCs/>
          <w:sz w:val="24"/>
        </w:rPr>
        <w:t xml:space="preserve">по открытому электронному </w:t>
      </w:r>
      <w:r w:rsidR="001F1045" w:rsidRPr="00BA70EB">
        <w:rPr>
          <w:b/>
          <w:sz w:val="24"/>
        </w:rPr>
        <w:t xml:space="preserve">запросу предложений на право заключения договора: </w:t>
      </w:r>
      <w:r w:rsidR="006B5ADC">
        <w:rPr>
          <w:b/>
          <w:bCs/>
          <w:i/>
          <w:iCs/>
          <w:snapToGrid w:val="0"/>
          <w:sz w:val="26"/>
          <w:szCs w:val="26"/>
        </w:rPr>
        <w:t xml:space="preserve">Реконструкция </w:t>
      </w:r>
      <w:proofErr w:type="spellStart"/>
      <w:r w:rsidR="006B5ADC">
        <w:rPr>
          <w:b/>
          <w:bCs/>
          <w:i/>
          <w:iCs/>
          <w:snapToGrid w:val="0"/>
          <w:sz w:val="26"/>
          <w:szCs w:val="26"/>
        </w:rPr>
        <w:t>распредсетей</w:t>
      </w:r>
      <w:proofErr w:type="spellEnd"/>
      <w:r w:rsidR="006B5ADC">
        <w:rPr>
          <w:b/>
          <w:bCs/>
          <w:i/>
          <w:iCs/>
          <w:snapToGrid w:val="0"/>
          <w:sz w:val="26"/>
          <w:szCs w:val="26"/>
        </w:rPr>
        <w:t xml:space="preserve"> 0,4-10 </w:t>
      </w:r>
      <w:proofErr w:type="spellStart"/>
      <w:r w:rsidR="006B5ADC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6B5ADC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="006B5ADC">
        <w:rPr>
          <w:b/>
          <w:bCs/>
          <w:i/>
          <w:iCs/>
          <w:snapToGrid w:val="0"/>
          <w:sz w:val="26"/>
          <w:szCs w:val="26"/>
        </w:rPr>
        <w:t>г</w:t>
      </w:r>
      <w:proofErr w:type="gramStart"/>
      <w:r w:rsidR="006B5ADC">
        <w:rPr>
          <w:b/>
          <w:bCs/>
          <w:i/>
          <w:iCs/>
          <w:snapToGrid w:val="0"/>
          <w:sz w:val="26"/>
          <w:szCs w:val="26"/>
        </w:rPr>
        <w:t>.З</w:t>
      </w:r>
      <w:proofErr w:type="gramEnd"/>
      <w:r w:rsidR="006B5ADC">
        <w:rPr>
          <w:b/>
          <w:bCs/>
          <w:i/>
          <w:iCs/>
          <w:snapToGrid w:val="0"/>
          <w:sz w:val="26"/>
          <w:szCs w:val="26"/>
        </w:rPr>
        <w:t>еи</w:t>
      </w:r>
      <w:proofErr w:type="spellEnd"/>
      <w:r w:rsidR="006B5ADC">
        <w:rPr>
          <w:b/>
          <w:bCs/>
          <w:i/>
          <w:iCs/>
          <w:snapToGrid w:val="0"/>
          <w:sz w:val="26"/>
          <w:szCs w:val="26"/>
        </w:rPr>
        <w:t xml:space="preserve"> и </w:t>
      </w:r>
      <w:proofErr w:type="spellStart"/>
      <w:r w:rsidR="006B5ADC">
        <w:rPr>
          <w:b/>
          <w:bCs/>
          <w:i/>
          <w:iCs/>
          <w:snapToGrid w:val="0"/>
          <w:sz w:val="26"/>
          <w:szCs w:val="26"/>
        </w:rPr>
        <w:t>Зейского</w:t>
      </w:r>
      <w:proofErr w:type="spellEnd"/>
      <w:r w:rsidR="006B5ADC">
        <w:rPr>
          <w:b/>
          <w:bCs/>
          <w:i/>
          <w:iCs/>
          <w:snapToGrid w:val="0"/>
          <w:sz w:val="26"/>
          <w:szCs w:val="26"/>
        </w:rPr>
        <w:t xml:space="preserve"> района , филиал "АЭС" </w:t>
      </w:r>
      <w:r w:rsidR="006B5ADC">
        <w:rPr>
          <w:b/>
          <w:bCs/>
          <w:snapToGrid w:val="0"/>
          <w:sz w:val="26"/>
          <w:szCs w:val="26"/>
        </w:rPr>
        <w:t xml:space="preserve">закупка № 806 </w:t>
      </w:r>
      <w:r w:rsidR="00BA70EB" w:rsidRPr="00BA70EB">
        <w:rPr>
          <w:b/>
          <w:bCs/>
          <w:sz w:val="24"/>
        </w:rPr>
        <w:t>раздел 2.2.1.  ГКПЗ 2015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4D28D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4D28D2">
              <w:rPr>
                <w:b/>
                <w:sz w:val="24"/>
                <w:szCs w:val="24"/>
              </w:rPr>
              <w:t>11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6B5ADC">
              <w:rPr>
                <w:b/>
                <w:sz w:val="24"/>
                <w:szCs w:val="24"/>
              </w:rPr>
              <w:t>июня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BA70EB" w:rsidRPr="00BA70EB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BA70EB">
        <w:rPr>
          <w:b/>
          <w:sz w:val="24"/>
        </w:rPr>
        <w:t xml:space="preserve">ПРИСУТСТВОВАЛИ: </w:t>
      </w:r>
      <w:r w:rsidR="0002231F">
        <w:rPr>
          <w:b/>
          <w:sz w:val="24"/>
        </w:rPr>
        <w:t>10</w:t>
      </w:r>
      <w:bookmarkStart w:id="2" w:name="_GoBack"/>
      <w:bookmarkEnd w:id="2"/>
      <w:r w:rsidRPr="00BA70EB">
        <w:rPr>
          <w:sz w:val="24"/>
        </w:rPr>
        <w:t xml:space="preserve"> членов</w:t>
      </w:r>
      <w:r w:rsidRPr="00BA70EB">
        <w:rPr>
          <w:b/>
          <w:sz w:val="24"/>
        </w:rPr>
        <w:t xml:space="preserve"> </w:t>
      </w:r>
      <w:r w:rsidRPr="00BA70EB">
        <w:rPr>
          <w:sz w:val="24"/>
        </w:rPr>
        <w:t>постоянно действующей Закупочной комиссии ОАО «ДРСК»  2-го уровня.</w:t>
      </w:r>
    </w:p>
    <w:p w:rsidR="00E7429D" w:rsidRPr="00BA70EB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A70EB">
        <w:rPr>
          <w:sz w:val="24"/>
        </w:rPr>
        <w:t>Форма голосования членов Закупочной комиссии: очно-заочная.</w:t>
      </w:r>
    </w:p>
    <w:p w:rsidR="003C690B" w:rsidRPr="00BA70EB" w:rsidRDefault="003C690B" w:rsidP="00C02479">
      <w:pPr>
        <w:pStyle w:val="21"/>
        <w:rPr>
          <w:bCs/>
          <w:caps/>
          <w:sz w:val="12"/>
          <w:szCs w:val="12"/>
        </w:rPr>
      </w:pPr>
    </w:p>
    <w:p w:rsidR="00EF254F" w:rsidRPr="00BA70EB" w:rsidRDefault="00EF254F" w:rsidP="00EF254F">
      <w:pPr>
        <w:pStyle w:val="21"/>
        <w:rPr>
          <w:b/>
          <w:caps/>
          <w:sz w:val="24"/>
        </w:rPr>
      </w:pPr>
      <w:r w:rsidRPr="00BA70EB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A70E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A70EB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A70E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A70EB">
        <w:rPr>
          <w:bCs/>
          <w:i/>
          <w:iCs/>
          <w:sz w:val="24"/>
        </w:rPr>
        <w:t xml:space="preserve">Об </w:t>
      </w:r>
      <w:proofErr w:type="gramStart"/>
      <w:r w:rsidRPr="00BA70EB">
        <w:rPr>
          <w:bCs/>
          <w:i/>
          <w:iCs/>
          <w:sz w:val="24"/>
        </w:rPr>
        <w:t>итоговой</w:t>
      </w:r>
      <w:proofErr w:type="gramEnd"/>
      <w:r w:rsidRPr="00BA70EB">
        <w:rPr>
          <w:bCs/>
          <w:i/>
          <w:iCs/>
          <w:sz w:val="24"/>
        </w:rPr>
        <w:t xml:space="preserve"> </w:t>
      </w:r>
      <w:proofErr w:type="spellStart"/>
      <w:r w:rsidRPr="00BA70EB">
        <w:rPr>
          <w:bCs/>
          <w:i/>
          <w:iCs/>
          <w:sz w:val="24"/>
        </w:rPr>
        <w:t>ранжировке</w:t>
      </w:r>
      <w:proofErr w:type="spellEnd"/>
      <w:r w:rsidRPr="00BA70EB">
        <w:rPr>
          <w:bCs/>
          <w:i/>
          <w:iCs/>
          <w:sz w:val="24"/>
        </w:rPr>
        <w:t xml:space="preserve"> предложений.</w:t>
      </w:r>
    </w:p>
    <w:p w:rsidR="00EF254F" w:rsidRPr="00BA70E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A70EB">
        <w:rPr>
          <w:bCs/>
          <w:i/>
          <w:iCs/>
          <w:sz w:val="24"/>
        </w:rPr>
        <w:t>О выборе победителя запроса предложений.</w:t>
      </w:r>
    </w:p>
    <w:p w:rsidR="00EF254F" w:rsidRPr="00BA70EB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6B5ADC" w:rsidRDefault="006B5ADC" w:rsidP="006B5ADC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РЕШИЛИ:</w:t>
      </w:r>
    </w:p>
    <w:p w:rsidR="006B5ADC" w:rsidRDefault="006B5ADC" w:rsidP="006B5ADC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1</w:t>
      </w:r>
    </w:p>
    <w:p w:rsidR="006B5ADC" w:rsidRDefault="006B5ADC" w:rsidP="006B5AD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6"/>
        </w:rPr>
      </w:pPr>
      <w:r>
        <w:rPr>
          <w:szCs w:val="26"/>
        </w:rPr>
        <w:t>Признать процедуру переторжки состоявшейся.</w:t>
      </w:r>
    </w:p>
    <w:p w:rsidR="006B5ADC" w:rsidRDefault="006B5ADC" w:rsidP="006B5AD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6"/>
        </w:rPr>
      </w:pPr>
      <w:r>
        <w:rPr>
          <w:szCs w:val="26"/>
        </w:rPr>
        <w:t>Утвердить</w:t>
      </w:r>
      <w:r>
        <w:rPr>
          <w:snapToGrid w:val="0"/>
          <w:szCs w:val="26"/>
        </w:rPr>
        <w:t xml:space="preserve"> окончательные цены предложений участников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6B5ADC" w:rsidTr="006B5AD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ADC" w:rsidRDefault="006B5ADC">
            <w:pPr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№</w:t>
            </w:r>
          </w:p>
          <w:p w:rsidR="006B5ADC" w:rsidRDefault="006B5ADC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proofErr w:type="gramStart"/>
            <w:r>
              <w:rPr>
                <w:b/>
                <w:sz w:val="16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6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ADC" w:rsidRDefault="006B5ADC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ADC" w:rsidRDefault="006B5ADC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ADC" w:rsidRDefault="006B5ADC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6B5ADC" w:rsidTr="006B5AD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ADC" w:rsidRDefault="006B5AD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ADC" w:rsidRDefault="006B5AD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  <w:r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</w:p>
          <w:p w:rsidR="006B5ADC" w:rsidRDefault="006B5AD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2"/>
                <w:szCs w:val="24"/>
                <w:lang w:eastAsia="en-US"/>
              </w:rPr>
              <w:t>Шатковская</w:t>
            </w:r>
            <w:proofErr w:type="spellEnd"/>
            <w:r>
              <w:rPr>
                <w:sz w:val="22"/>
                <w:szCs w:val="24"/>
                <w:lang w:eastAsia="en-US"/>
              </w:rPr>
              <w:t>, 126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ADC" w:rsidRDefault="006B5AD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12 000 000,00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ADC" w:rsidRDefault="006B5AD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6B5ADC" w:rsidTr="006B5AD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ADC" w:rsidRDefault="006B5AD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ADC" w:rsidRDefault="006B5AD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«ФСК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6B5ADC" w:rsidRDefault="006B5AD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Нагорная</w:t>
            </w:r>
            <w:proofErr w:type="gramEnd"/>
            <w:r>
              <w:rPr>
                <w:sz w:val="22"/>
                <w:szCs w:val="24"/>
                <w:lang w:eastAsia="en-US"/>
              </w:rPr>
              <w:t>, 20/2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ADC" w:rsidRDefault="006B5AD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12 043 043,00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ADC" w:rsidRDefault="006B5AD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11 963 043,00</w:t>
            </w:r>
          </w:p>
        </w:tc>
      </w:tr>
    </w:tbl>
    <w:p w:rsidR="006B5ADC" w:rsidRDefault="006B5ADC" w:rsidP="006B5ADC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2</w:t>
      </w:r>
    </w:p>
    <w:p w:rsidR="006B5ADC" w:rsidRDefault="006B5ADC" w:rsidP="006B5ADC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4"/>
          <w:szCs w:val="26"/>
        </w:rPr>
      </w:pPr>
      <w:r>
        <w:rPr>
          <w:sz w:val="24"/>
          <w:szCs w:val="26"/>
        </w:rPr>
        <w:t xml:space="preserve">Утвердить </w:t>
      </w:r>
      <w:proofErr w:type="gramStart"/>
      <w:r>
        <w:rPr>
          <w:sz w:val="24"/>
          <w:szCs w:val="26"/>
        </w:rPr>
        <w:t>итоговую</w:t>
      </w:r>
      <w:proofErr w:type="gram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ранжировку</w:t>
      </w:r>
      <w:proofErr w:type="spellEnd"/>
      <w:r>
        <w:rPr>
          <w:sz w:val="24"/>
          <w:szCs w:val="26"/>
        </w:rPr>
        <w:t xml:space="preserve"> предложений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6B5ADC" w:rsidTr="006B5AD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C" w:rsidRDefault="006B5AD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C" w:rsidRDefault="006B5AD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C" w:rsidRDefault="006B5AD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C" w:rsidRDefault="006B5AD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6B5ADC" w:rsidTr="006B5AD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C" w:rsidRDefault="006B5ADC">
            <w:pPr>
              <w:snapToGrid w:val="0"/>
              <w:spacing w:line="240" w:lineRule="auto"/>
              <w:ind w:firstLine="0"/>
              <w:rPr>
                <w:sz w:val="24"/>
                <w:szCs w:val="23"/>
                <w:lang w:eastAsia="en-US"/>
              </w:rPr>
            </w:pPr>
            <w:r>
              <w:rPr>
                <w:sz w:val="24"/>
                <w:szCs w:val="23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C" w:rsidRDefault="006B5AD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«ФСК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6B5ADC" w:rsidRDefault="006B5AD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Нагорная</w:t>
            </w:r>
            <w:proofErr w:type="gramEnd"/>
            <w:r>
              <w:rPr>
                <w:sz w:val="22"/>
                <w:szCs w:val="24"/>
                <w:lang w:eastAsia="en-US"/>
              </w:rPr>
              <w:t>, 20/2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C" w:rsidRDefault="006B5AD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12 043 043,00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C" w:rsidRDefault="006B5AD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11 963 043,00</w:t>
            </w:r>
          </w:p>
        </w:tc>
      </w:tr>
      <w:tr w:rsidR="006B5ADC" w:rsidTr="006B5AD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C" w:rsidRDefault="006B5ADC">
            <w:pPr>
              <w:snapToGrid w:val="0"/>
              <w:spacing w:line="240" w:lineRule="auto"/>
              <w:ind w:firstLine="0"/>
              <w:rPr>
                <w:sz w:val="24"/>
                <w:szCs w:val="23"/>
                <w:lang w:eastAsia="en-US"/>
              </w:rPr>
            </w:pPr>
            <w:r>
              <w:rPr>
                <w:sz w:val="24"/>
                <w:szCs w:val="23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C" w:rsidRDefault="006B5AD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  <w:r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</w:p>
          <w:p w:rsidR="006B5ADC" w:rsidRDefault="006B5AD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2"/>
                <w:szCs w:val="24"/>
                <w:lang w:eastAsia="en-US"/>
              </w:rPr>
              <w:t>Шатковская</w:t>
            </w:r>
            <w:proofErr w:type="spellEnd"/>
            <w:r>
              <w:rPr>
                <w:sz w:val="22"/>
                <w:szCs w:val="24"/>
                <w:lang w:eastAsia="en-US"/>
              </w:rPr>
              <w:t>, 126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C" w:rsidRDefault="006B5AD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12 000 000,00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DC" w:rsidRDefault="006B5AD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12 000 000,00</w:t>
            </w:r>
          </w:p>
        </w:tc>
      </w:tr>
    </w:tbl>
    <w:p w:rsidR="006B5ADC" w:rsidRDefault="006B5ADC" w:rsidP="006B5ADC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3</w:t>
      </w:r>
    </w:p>
    <w:p w:rsidR="006B5ADC" w:rsidRDefault="006B5ADC" w:rsidP="006B5ADC">
      <w:pPr>
        <w:spacing w:line="240" w:lineRule="auto"/>
        <w:ind w:firstLine="0"/>
        <w:rPr>
          <w:sz w:val="24"/>
          <w:szCs w:val="26"/>
        </w:rPr>
      </w:pPr>
      <w:r>
        <w:rPr>
          <w:b/>
          <w:spacing w:val="4"/>
          <w:sz w:val="24"/>
          <w:szCs w:val="26"/>
        </w:rPr>
        <w:t>Признать</w:t>
      </w:r>
      <w:r>
        <w:rPr>
          <w:sz w:val="24"/>
          <w:szCs w:val="26"/>
        </w:rPr>
        <w:t xml:space="preserve"> Победителем запроса </w:t>
      </w:r>
      <w:r>
        <w:rPr>
          <w:spacing w:val="4"/>
          <w:sz w:val="24"/>
          <w:szCs w:val="26"/>
        </w:rPr>
        <w:t>п</w:t>
      </w:r>
      <w:r>
        <w:rPr>
          <w:sz w:val="24"/>
          <w:szCs w:val="26"/>
        </w:rPr>
        <w:t xml:space="preserve">редложений участника, занявшего первое место в итоговой </w:t>
      </w:r>
      <w:proofErr w:type="spellStart"/>
      <w:r>
        <w:rPr>
          <w:sz w:val="24"/>
          <w:szCs w:val="26"/>
        </w:rPr>
        <w:t>ранжировке</w:t>
      </w:r>
      <w:proofErr w:type="spellEnd"/>
      <w:r>
        <w:rPr>
          <w:sz w:val="24"/>
          <w:szCs w:val="26"/>
        </w:rPr>
        <w:t xml:space="preserve"> по степени предпочтительности для заказчика: </w:t>
      </w:r>
      <w:r>
        <w:rPr>
          <w:b/>
          <w:i/>
          <w:sz w:val="24"/>
          <w:szCs w:val="26"/>
          <w:lang w:eastAsia="en-US"/>
        </w:rPr>
        <w:t>ООО «ФСК «</w:t>
      </w:r>
      <w:proofErr w:type="spellStart"/>
      <w:r>
        <w:rPr>
          <w:b/>
          <w:i/>
          <w:sz w:val="24"/>
          <w:szCs w:val="26"/>
          <w:lang w:eastAsia="en-US"/>
        </w:rPr>
        <w:t>Энергосоюз</w:t>
      </w:r>
      <w:proofErr w:type="spellEnd"/>
      <w:r>
        <w:rPr>
          <w:b/>
          <w:i/>
          <w:sz w:val="24"/>
          <w:szCs w:val="26"/>
          <w:lang w:eastAsia="en-US"/>
        </w:rPr>
        <w:t xml:space="preserve">» </w:t>
      </w:r>
      <w:r>
        <w:rPr>
          <w:sz w:val="24"/>
          <w:szCs w:val="26"/>
          <w:lang w:eastAsia="en-US"/>
        </w:rPr>
        <w:t xml:space="preserve">г. Благовещенск, ул. Нагорная, 20/2 </w:t>
      </w:r>
      <w:r>
        <w:rPr>
          <w:sz w:val="24"/>
          <w:szCs w:val="26"/>
        </w:rPr>
        <w:t xml:space="preserve">на условиях: стоимость предложения </w:t>
      </w:r>
      <w:r>
        <w:rPr>
          <w:b/>
          <w:bCs/>
          <w:i/>
          <w:sz w:val="24"/>
          <w:szCs w:val="26"/>
        </w:rPr>
        <w:t xml:space="preserve">11 963 043,00 </w:t>
      </w:r>
      <w:r>
        <w:rPr>
          <w:sz w:val="24"/>
          <w:szCs w:val="26"/>
        </w:rPr>
        <w:t>руб. без учета НДС (14 116 390,74 руб. с учетом НДС). Срок выполнения работ: июль 2015 -  декабрь 2015 г. Условия оплаты: в</w:t>
      </w:r>
      <w:r>
        <w:rPr>
          <w:bCs/>
          <w:sz w:val="24"/>
          <w:szCs w:val="26"/>
        </w:rPr>
        <w:t xml:space="preserve"> течение 30 календарных дней следующих за месяцем, в котором выполнены работы, после подписания справки о стоимости выполненных услуг КС-3</w:t>
      </w:r>
      <w:r>
        <w:rPr>
          <w:sz w:val="24"/>
          <w:szCs w:val="26"/>
        </w:rPr>
        <w:t>. 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36 мес. со дня подписания акта сдачи-приемки. Гарантия на материалы, поставляемые подрядчиком 36 мес. и оборудование – 60 мес.  Предложение имеет статус оферты и действует до 15.09.2015 г.</w:t>
      </w:r>
    </w:p>
    <w:p w:rsidR="00252B9E" w:rsidRPr="00BA70EB" w:rsidRDefault="00252B9E" w:rsidP="00C02479">
      <w:pPr>
        <w:keepNext/>
        <w:spacing w:line="240" w:lineRule="auto"/>
        <w:ind w:firstLine="0"/>
        <w:rPr>
          <w:caps/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BA70EB">
        <w:trPr>
          <w:trHeight w:val="167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BA70EB">
        <w:trPr>
          <w:trHeight w:val="35"/>
          <w:tblCellSpacing w:w="15" w:type="dxa"/>
        </w:trPr>
        <w:tc>
          <w:tcPr>
            <w:tcW w:w="5559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BA70EB">
        <w:trPr>
          <w:trHeight w:val="354"/>
          <w:tblCellSpacing w:w="15" w:type="dxa"/>
        </w:trPr>
        <w:tc>
          <w:tcPr>
            <w:tcW w:w="5559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proofErr w:type="spellStart"/>
            <w:r w:rsidR="00A02900"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 w:rsidR="00A02900">
              <w:rPr>
                <w:b/>
                <w:i/>
                <w:sz w:val="24"/>
                <w:szCs w:val="24"/>
              </w:rPr>
              <w:t xml:space="preserve">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A70EB">
      <w:headerReference w:type="default" r:id="rId9"/>
      <w:footerReference w:type="default" r:id="rId10"/>
      <w:pgSz w:w="11906" w:h="16838"/>
      <w:pgMar w:top="851" w:right="567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ADF" w:rsidRDefault="00882ADF" w:rsidP="00355095">
      <w:pPr>
        <w:spacing w:line="240" w:lineRule="auto"/>
      </w:pPr>
      <w:r>
        <w:separator/>
      </w:r>
    </w:p>
  </w:endnote>
  <w:endnote w:type="continuationSeparator" w:id="0">
    <w:p w:rsidR="00882ADF" w:rsidRDefault="00882AD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A70E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42B5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ADF" w:rsidRDefault="00882ADF" w:rsidP="00355095">
      <w:pPr>
        <w:spacing w:line="240" w:lineRule="auto"/>
      </w:pPr>
      <w:r>
        <w:separator/>
      </w:r>
    </w:p>
  </w:footnote>
  <w:footnote w:type="continuationSeparator" w:id="0">
    <w:p w:rsidR="00882ADF" w:rsidRDefault="00882AD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254F">
      <w:rPr>
        <w:i/>
        <w:sz w:val="20"/>
      </w:rPr>
      <w:t>793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231F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C1EA3"/>
    <w:rsid w:val="004D1A37"/>
    <w:rsid w:val="004D28D2"/>
    <w:rsid w:val="004D6055"/>
    <w:rsid w:val="004F42B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5ADC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2ADF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26</cp:revision>
  <cp:lastPrinted>2015-05-27T04:31:00Z</cp:lastPrinted>
  <dcterms:created xsi:type="dcterms:W3CDTF">2014-08-07T23:18:00Z</dcterms:created>
  <dcterms:modified xsi:type="dcterms:W3CDTF">2015-06-11T02:51:00Z</dcterms:modified>
</cp:coreProperties>
</file>