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15D70">
        <w:rPr>
          <w:rFonts w:ascii="Times New Roman" w:hAnsi="Times New Roman"/>
          <w:sz w:val="28"/>
          <w:szCs w:val="28"/>
        </w:rPr>
        <w:t>332/</w:t>
      </w:r>
      <w:proofErr w:type="spellStart"/>
      <w:r w:rsidR="00015D70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15D70" w:rsidRDefault="00352406" w:rsidP="00015D70">
      <w:pPr>
        <w:pStyle w:val="21"/>
        <w:jc w:val="center"/>
        <w:rPr>
          <w:b/>
          <w:bCs/>
          <w:i/>
          <w:iCs/>
          <w:snapToGrid w:val="0"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1F1045">
        <w:rPr>
          <w:b/>
          <w:bCs/>
          <w:szCs w:val="28"/>
        </w:rPr>
        <w:t xml:space="preserve"> </w:t>
      </w:r>
      <w:r w:rsidR="00015D70" w:rsidRPr="00C50B88">
        <w:rPr>
          <w:b/>
          <w:bCs/>
          <w:iCs/>
          <w:snapToGrid w:val="0"/>
          <w:szCs w:val="28"/>
        </w:rPr>
        <w:t xml:space="preserve">«Землеустроительные работы по постановке на кадастровый учет земельных участков и определению границ охранных зон по </w:t>
      </w:r>
      <w:proofErr w:type="gramStart"/>
      <w:r w:rsidR="00015D70" w:rsidRPr="00C50B88">
        <w:rPr>
          <w:b/>
          <w:bCs/>
          <w:iCs/>
          <w:snapToGrid w:val="0"/>
          <w:szCs w:val="28"/>
        </w:rPr>
        <w:t>ВЛ</w:t>
      </w:r>
      <w:proofErr w:type="gramEnd"/>
      <w:r w:rsidR="00015D70" w:rsidRPr="00C50B88">
        <w:rPr>
          <w:b/>
          <w:bCs/>
          <w:iCs/>
          <w:snapToGrid w:val="0"/>
          <w:szCs w:val="28"/>
        </w:rPr>
        <w:t xml:space="preserve"> 6-10-0,4 </w:t>
      </w:r>
      <w:proofErr w:type="spellStart"/>
      <w:r w:rsidR="00015D70" w:rsidRPr="00C50B88">
        <w:rPr>
          <w:b/>
          <w:bCs/>
          <w:iCs/>
          <w:snapToGrid w:val="0"/>
          <w:szCs w:val="28"/>
        </w:rPr>
        <w:t>кВ</w:t>
      </w:r>
      <w:proofErr w:type="spellEnd"/>
      <w:r w:rsidR="00015D70" w:rsidRPr="00C50B88">
        <w:rPr>
          <w:b/>
          <w:bCs/>
          <w:iCs/>
          <w:snapToGrid w:val="0"/>
          <w:szCs w:val="28"/>
        </w:rPr>
        <w:t xml:space="preserve"> в </w:t>
      </w:r>
      <w:proofErr w:type="spellStart"/>
      <w:r w:rsidR="00015D70" w:rsidRPr="00C50B88">
        <w:rPr>
          <w:b/>
          <w:bCs/>
          <w:iCs/>
          <w:snapToGrid w:val="0"/>
          <w:szCs w:val="28"/>
        </w:rPr>
        <w:t>Шкотовском</w:t>
      </w:r>
      <w:proofErr w:type="spellEnd"/>
      <w:r w:rsidR="00015D70" w:rsidRPr="00C50B88">
        <w:rPr>
          <w:b/>
          <w:bCs/>
          <w:iCs/>
          <w:snapToGrid w:val="0"/>
          <w:szCs w:val="28"/>
        </w:rPr>
        <w:t>, Красноармейском районах, Приморского края» (филиал Приморские электрические сети)»</w:t>
      </w:r>
      <w:r w:rsidR="00015D70">
        <w:rPr>
          <w:b/>
          <w:bCs/>
          <w:i/>
          <w:iCs/>
          <w:snapToGrid w:val="0"/>
          <w:szCs w:val="28"/>
        </w:rPr>
        <w:t xml:space="preserve">, </w:t>
      </w:r>
      <w:r w:rsidR="00015D70" w:rsidRPr="00444063">
        <w:rPr>
          <w:b/>
          <w:bCs/>
          <w:i/>
          <w:iCs/>
          <w:snapToGrid w:val="0"/>
          <w:szCs w:val="28"/>
        </w:rPr>
        <w:t>закупка № 940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775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15D70">
              <w:rPr>
                <w:b/>
                <w:sz w:val="24"/>
                <w:szCs w:val="24"/>
              </w:rPr>
              <w:t xml:space="preserve"> </w:t>
            </w:r>
            <w:r w:rsidR="00577577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="00015D70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15D70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015D70" w:rsidRDefault="00E7429D" w:rsidP="00CA06B7">
      <w:pPr>
        <w:pStyle w:val="af2"/>
        <w:rPr>
          <w:sz w:val="25"/>
          <w:szCs w:val="25"/>
        </w:rPr>
      </w:pPr>
      <w:r w:rsidRPr="00015D70">
        <w:rPr>
          <w:sz w:val="25"/>
          <w:szCs w:val="25"/>
        </w:rPr>
        <w:t>Форма голосования членов З</w:t>
      </w:r>
      <w:r w:rsidR="00CA06B7" w:rsidRPr="00015D70">
        <w:rPr>
          <w:sz w:val="25"/>
          <w:szCs w:val="25"/>
        </w:rPr>
        <w:t>акупочной комиссии: очная</w:t>
      </w:r>
      <w:r w:rsidRPr="00015D70">
        <w:rPr>
          <w:sz w:val="25"/>
          <w:szCs w:val="25"/>
        </w:rPr>
        <w:t>.</w:t>
      </w:r>
    </w:p>
    <w:p w:rsidR="003C690B" w:rsidRPr="00015D70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015D70" w:rsidRDefault="003C690B" w:rsidP="00CA06B7">
      <w:pPr>
        <w:pStyle w:val="21"/>
        <w:rPr>
          <w:b/>
          <w:bCs/>
          <w:color w:val="000000"/>
          <w:sz w:val="25"/>
          <w:szCs w:val="25"/>
        </w:rPr>
      </w:pPr>
      <w:r w:rsidRPr="00015D70">
        <w:rPr>
          <w:b/>
          <w:bCs/>
          <w:caps/>
          <w:sz w:val="25"/>
          <w:szCs w:val="25"/>
        </w:rPr>
        <w:t>ПРИСУТСТВОВАЛИ:</w:t>
      </w:r>
      <w:r w:rsidR="00CA06B7" w:rsidRPr="00015D70">
        <w:rPr>
          <w:b/>
          <w:bCs/>
          <w:caps/>
          <w:sz w:val="25"/>
          <w:szCs w:val="25"/>
        </w:rPr>
        <w:t xml:space="preserve"> </w:t>
      </w:r>
      <w:r w:rsidR="00CA06B7" w:rsidRPr="00015D70">
        <w:rPr>
          <w:sz w:val="25"/>
          <w:szCs w:val="25"/>
        </w:rPr>
        <w:t xml:space="preserve"> члены постоянно действующей</w:t>
      </w:r>
      <w:r w:rsidR="00252B9E" w:rsidRPr="00015D70">
        <w:rPr>
          <w:sz w:val="25"/>
          <w:szCs w:val="25"/>
        </w:rPr>
        <w:t xml:space="preserve"> </w:t>
      </w:r>
      <w:r w:rsidRPr="00015D70">
        <w:rPr>
          <w:sz w:val="25"/>
          <w:szCs w:val="25"/>
        </w:rPr>
        <w:t>Закупочной комиссии 2 уровня</w:t>
      </w:r>
      <w:r w:rsidR="00252B9E" w:rsidRPr="00015D70">
        <w:rPr>
          <w:sz w:val="25"/>
          <w:szCs w:val="25"/>
        </w:rPr>
        <w:t>.</w:t>
      </w:r>
      <w:r w:rsidRPr="00015D70">
        <w:rPr>
          <w:b/>
          <w:bCs/>
          <w:color w:val="000000"/>
          <w:sz w:val="25"/>
          <w:szCs w:val="25"/>
        </w:rPr>
        <w:t xml:space="preserve"> </w:t>
      </w:r>
    </w:p>
    <w:p w:rsidR="003C690B" w:rsidRPr="00015D70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7D7B16" w:rsidRPr="00015D70" w:rsidRDefault="007D7B16" w:rsidP="007D7B16">
      <w:pPr>
        <w:pStyle w:val="21"/>
        <w:rPr>
          <w:b/>
          <w:caps/>
          <w:sz w:val="25"/>
          <w:szCs w:val="25"/>
        </w:rPr>
      </w:pPr>
      <w:r w:rsidRPr="00015D70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 xml:space="preserve">Об </w:t>
      </w:r>
      <w:proofErr w:type="gramStart"/>
      <w:r w:rsidRPr="00015D70">
        <w:rPr>
          <w:bCs/>
          <w:i/>
          <w:iCs/>
          <w:sz w:val="25"/>
          <w:szCs w:val="25"/>
        </w:rPr>
        <w:t>итоговой</w:t>
      </w:r>
      <w:proofErr w:type="gramEnd"/>
      <w:r w:rsidRPr="00015D70">
        <w:rPr>
          <w:bCs/>
          <w:i/>
          <w:iCs/>
          <w:sz w:val="25"/>
          <w:szCs w:val="25"/>
        </w:rPr>
        <w:t xml:space="preserve"> ранжировке предложений.</w:t>
      </w:r>
    </w:p>
    <w:p w:rsidR="007D7B16" w:rsidRPr="00015D70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015D70">
        <w:rPr>
          <w:bCs/>
          <w:i/>
          <w:iCs/>
          <w:sz w:val="25"/>
          <w:szCs w:val="25"/>
        </w:rPr>
        <w:t>О выборе победителя запроса предложений.</w:t>
      </w:r>
    </w:p>
    <w:p w:rsidR="007D7B16" w:rsidRPr="00015D70" w:rsidRDefault="007D7B16" w:rsidP="007D7B16">
      <w:pPr>
        <w:pStyle w:val="a4"/>
        <w:rPr>
          <w:b/>
          <w:bCs/>
          <w:i/>
          <w:iCs/>
          <w:sz w:val="16"/>
          <w:szCs w:val="16"/>
        </w:rPr>
      </w:pPr>
    </w:p>
    <w:p w:rsidR="00015D70" w:rsidRPr="00015D70" w:rsidRDefault="00015D70" w:rsidP="00015D70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015D70">
        <w:rPr>
          <w:b/>
          <w:sz w:val="25"/>
          <w:szCs w:val="25"/>
        </w:rPr>
        <w:t>РЕШИЛИ:</w:t>
      </w:r>
    </w:p>
    <w:p w:rsidR="00015D70" w:rsidRPr="00015D70" w:rsidRDefault="00015D70" w:rsidP="00015D70">
      <w:pPr>
        <w:spacing w:line="240" w:lineRule="auto"/>
        <w:rPr>
          <w:b/>
          <w:sz w:val="25"/>
          <w:szCs w:val="25"/>
        </w:rPr>
      </w:pPr>
      <w:r w:rsidRPr="00015D70">
        <w:rPr>
          <w:b/>
          <w:sz w:val="25"/>
          <w:szCs w:val="25"/>
        </w:rPr>
        <w:t>По вопросу № 1</w:t>
      </w:r>
    </w:p>
    <w:p w:rsidR="00015D70" w:rsidRPr="00015D70" w:rsidRDefault="00015D70" w:rsidP="00015D70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015D70">
        <w:rPr>
          <w:snapToGrid/>
          <w:sz w:val="25"/>
          <w:szCs w:val="25"/>
        </w:rPr>
        <w:t>Признать процедуру переторжки состоявшейся.</w:t>
      </w:r>
    </w:p>
    <w:p w:rsidR="00015D70" w:rsidRPr="00015D70" w:rsidRDefault="00015D70" w:rsidP="00015D70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015D70">
        <w:rPr>
          <w:snapToGrid/>
          <w:sz w:val="25"/>
          <w:szCs w:val="25"/>
        </w:rPr>
        <w:t>Утвердить</w:t>
      </w:r>
      <w:r w:rsidRPr="00015D70">
        <w:rPr>
          <w:sz w:val="25"/>
          <w:szCs w:val="25"/>
        </w:rPr>
        <w:t xml:space="preserve"> окончательные цены предложений участников.</w:t>
      </w:r>
    </w:p>
    <w:p w:rsidR="00015D70" w:rsidRPr="00015D70" w:rsidRDefault="00015D70" w:rsidP="00015D70">
      <w:pPr>
        <w:spacing w:line="240" w:lineRule="auto"/>
        <w:rPr>
          <w:b/>
          <w:sz w:val="16"/>
          <w:szCs w:val="16"/>
        </w:rPr>
      </w:pPr>
    </w:p>
    <w:p w:rsidR="00015D70" w:rsidRPr="009B6D8F" w:rsidRDefault="00015D70" w:rsidP="00015D70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015D70" w:rsidRPr="00C50B88" w:rsidRDefault="00015D70" w:rsidP="00015D70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Утвердить </w:t>
      </w:r>
      <w:proofErr w:type="gramStart"/>
      <w:r w:rsidRPr="009B6D8F">
        <w:rPr>
          <w:sz w:val="25"/>
          <w:szCs w:val="25"/>
        </w:rPr>
        <w:t>итоговую</w:t>
      </w:r>
      <w:proofErr w:type="gramEnd"/>
      <w:r w:rsidRPr="009B6D8F">
        <w:rPr>
          <w:sz w:val="25"/>
          <w:szCs w:val="25"/>
        </w:rPr>
        <w:t xml:space="preserve"> </w:t>
      </w:r>
      <w:proofErr w:type="spellStart"/>
      <w:r w:rsidRPr="009B6D8F">
        <w:rPr>
          <w:sz w:val="25"/>
          <w:szCs w:val="25"/>
        </w:rPr>
        <w:t>ранжировку</w:t>
      </w:r>
      <w:proofErr w:type="spellEnd"/>
      <w:r w:rsidRPr="009B6D8F">
        <w:rPr>
          <w:sz w:val="25"/>
          <w:szCs w:val="25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701"/>
        <w:gridCol w:w="1701"/>
      </w:tblGrid>
      <w:tr w:rsidR="00015D70" w:rsidRPr="00015D70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0" w:rsidRPr="00015D70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15D70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015D70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015D70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5D70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0" w:rsidRPr="00015D70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15D70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0" w:rsidRPr="00015D70" w:rsidRDefault="00015D70" w:rsidP="00486C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15D70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0" w:rsidRPr="00015D70" w:rsidRDefault="00015D70" w:rsidP="00486C1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15D70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ООО «</w:t>
            </w:r>
            <w:proofErr w:type="spellStart"/>
            <w:r w:rsidRPr="00283FD2">
              <w:rPr>
                <w:b/>
                <w:i/>
                <w:sz w:val="24"/>
              </w:rPr>
              <w:t>РосГСК</w:t>
            </w:r>
            <w:proofErr w:type="spellEnd"/>
            <w:r w:rsidRPr="00283FD2">
              <w:rPr>
                <w:b/>
                <w:i/>
                <w:sz w:val="24"/>
              </w:rPr>
              <w:t xml:space="preserve">» </w:t>
            </w:r>
            <w:r w:rsidRPr="00283FD2">
              <w:rPr>
                <w:sz w:val="24"/>
              </w:rPr>
              <w:t>(690035, г. Владивосток, ул. Калинина, 49 «А», офис 404)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sz w:val="24"/>
              </w:rPr>
            </w:pPr>
            <w:r w:rsidRPr="00C50B88">
              <w:rPr>
                <w:b/>
                <w:i/>
                <w:sz w:val="24"/>
              </w:rPr>
              <w:t>2 957 627,12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1 690 000,00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proofErr w:type="gramStart"/>
            <w:r w:rsidRPr="00283FD2">
              <w:rPr>
                <w:b/>
                <w:i/>
                <w:sz w:val="24"/>
              </w:rPr>
              <w:t>ФГУП «РОСТЕХИНВЕНТАРИЗАЦИЯ-ФЕДЕРАЛЬНОЕ БТИ»</w:t>
            </w:r>
            <w:r w:rsidRPr="00283FD2">
              <w:rPr>
                <w:sz w:val="24"/>
              </w:rPr>
              <w:t xml:space="preserve"> (119415, г. Москва, пр.</w:t>
            </w:r>
            <w:proofErr w:type="gramEnd"/>
            <w:r w:rsidRPr="00283FD2">
              <w:rPr>
                <w:sz w:val="24"/>
              </w:rPr>
              <w:t xml:space="preserve"> Вернадского, 37, корпус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2 970 000,00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1 864 605,95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«Краевой кадастровый центр» </w:t>
            </w:r>
            <w:r w:rsidRPr="00283FD2">
              <w:rPr>
                <w:sz w:val="24"/>
              </w:rPr>
              <w:t xml:space="preserve">(690018. г. Владивосток, ул. </w:t>
            </w:r>
            <w:proofErr w:type="spellStart"/>
            <w:proofErr w:type="gramStart"/>
            <w:r w:rsidRPr="00283FD2">
              <w:rPr>
                <w:sz w:val="24"/>
              </w:rPr>
              <w:t>Волховская</w:t>
            </w:r>
            <w:proofErr w:type="spellEnd"/>
            <w:proofErr w:type="gramEnd"/>
            <w:r w:rsidRPr="00283FD2">
              <w:rPr>
                <w:sz w:val="24"/>
              </w:rPr>
              <w:t>, д.2, пом.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4 351 890,00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1 944 990,00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«ГЕОСТРОЙПРОЕКТ» </w:t>
            </w:r>
            <w:r w:rsidRPr="00283FD2">
              <w:rPr>
                <w:sz w:val="24"/>
              </w:rPr>
              <w:t>(675000, г. Благовещенск, ул. Шевченко,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sz w:val="24"/>
              </w:rPr>
            </w:pPr>
            <w:r w:rsidRPr="00C50B88">
              <w:rPr>
                <w:b/>
                <w:i/>
                <w:sz w:val="24"/>
              </w:rPr>
              <w:t>2 099 622,55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b/>
                <w:i/>
                <w:sz w:val="24"/>
                <w:szCs w:val="24"/>
              </w:rPr>
              <w:t>2 099 622,55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«ДАЛЬГЕОСЕРВИС» </w:t>
            </w:r>
            <w:r w:rsidRPr="00283FD2">
              <w:rPr>
                <w:sz w:val="24"/>
              </w:rPr>
              <w:t xml:space="preserve">(г. Владивосток, ул. </w:t>
            </w:r>
            <w:proofErr w:type="gramStart"/>
            <w:r w:rsidRPr="00283FD2">
              <w:rPr>
                <w:sz w:val="24"/>
              </w:rPr>
              <w:t>Фонтанная</w:t>
            </w:r>
            <w:proofErr w:type="gramEnd"/>
            <w:r w:rsidRPr="00283FD2">
              <w:rPr>
                <w:sz w:val="24"/>
              </w:rPr>
              <w:t>,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sz w:val="24"/>
              </w:rPr>
            </w:pPr>
            <w:r w:rsidRPr="00C50B88">
              <w:rPr>
                <w:b/>
                <w:i/>
                <w:sz w:val="24"/>
              </w:rPr>
              <w:t>2 705 235,60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2 590 000,00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ПАО «Межрегиональное бюро кадастровых работ»</w:t>
            </w:r>
            <w:r w:rsidRPr="00283FD2">
              <w:rPr>
                <w:sz w:val="24"/>
              </w:rPr>
              <w:t xml:space="preserve"> (119121, г. Москва, ул. Смоленская, 7 пом.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3 427 452,80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2 700 000,00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ПКО «Эталон ДВ» </w:t>
            </w:r>
            <w:r w:rsidRPr="00283FD2">
              <w:rPr>
                <w:sz w:val="24"/>
              </w:rPr>
              <w:t xml:space="preserve">(680011, г. Хабаровск, ул. </w:t>
            </w:r>
            <w:proofErr w:type="spellStart"/>
            <w:r w:rsidRPr="00283FD2">
              <w:rPr>
                <w:sz w:val="24"/>
              </w:rPr>
              <w:t>Знаменщикова</w:t>
            </w:r>
            <w:proofErr w:type="spellEnd"/>
            <w:r w:rsidRPr="00283FD2">
              <w:rPr>
                <w:sz w:val="24"/>
              </w:rPr>
              <w:t xml:space="preserve"> 17, оф.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2 970 000,00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2 970 000,00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8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ОАО «</w:t>
            </w:r>
            <w:proofErr w:type="spellStart"/>
            <w:r w:rsidRPr="00283FD2">
              <w:rPr>
                <w:b/>
                <w:i/>
                <w:sz w:val="24"/>
              </w:rPr>
              <w:t>Бирземпроект</w:t>
            </w:r>
            <w:proofErr w:type="spellEnd"/>
            <w:r w:rsidRPr="00283FD2">
              <w:rPr>
                <w:b/>
                <w:i/>
                <w:sz w:val="24"/>
              </w:rPr>
              <w:t>»</w:t>
            </w:r>
            <w:r w:rsidRPr="00283FD2">
              <w:rPr>
                <w:sz w:val="24"/>
              </w:rPr>
              <w:t xml:space="preserve"> (679016, ЕАО, г. Биробиджан, ул. Шолом-Алейхема, д. 27-А)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3 672 000,00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3 672 000,00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ООО «Кадастровый инженер-Партнер» (</w:t>
            </w:r>
            <w:r w:rsidRPr="00283FD2">
              <w:rPr>
                <w:sz w:val="24"/>
              </w:rPr>
              <w:t>680028 г. Хабаровск, ул. Серышева, д. 22. офис 316)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3 780 000,00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3 780 000,00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ООО «ГЕО-ПЛЮС»</w:t>
            </w:r>
            <w:r w:rsidRPr="00283FD2">
              <w:rPr>
                <w:sz w:val="24"/>
              </w:rPr>
              <w:t xml:space="preserve"> (Приморский край, г. </w:t>
            </w:r>
            <w:proofErr w:type="spellStart"/>
            <w:r w:rsidRPr="00283FD2">
              <w:rPr>
                <w:sz w:val="24"/>
              </w:rPr>
              <w:t>Партизанск</w:t>
            </w:r>
            <w:proofErr w:type="spellEnd"/>
            <w:r w:rsidRPr="00283FD2">
              <w:rPr>
                <w:sz w:val="24"/>
              </w:rPr>
              <w:t>, ул. Ленина, 51-1)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3 900 000,00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3 900 000,00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ОАО «САХАГИПРОЗЕМ»</w:t>
            </w:r>
            <w:r w:rsidRPr="00283FD2">
              <w:rPr>
                <w:sz w:val="24"/>
              </w:rPr>
              <w:t xml:space="preserve"> (677010, РС (Я), г. Якутск, ул. Я. Потапова, 4 «А»)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4 001 400,00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4 001 400,00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12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«Мицар» </w:t>
            </w:r>
            <w:r w:rsidRPr="00283FD2">
              <w:rPr>
                <w:sz w:val="24"/>
              </w:rPr>
              <w:t xml:space="preserve">(Приморский край, г. Дальнереченск, ул. М. </w:t>
            </w:r>
            <w:proofErr w:type="spellStart"/>
            <w:r w:rsidRPr="00283FD2">
              <w:rPr>
                <w:sz w:val="24"/>
              </w:rPr>
              <w:t>Личенко</w:t>
            </w:r>
            <w:proofErr w:type="spellEnd"/>
            <w:r w:rsidRPr="00283FD2">
              <w:rPr>
                <w:sz w:val="24"/>
              </w:rPr>
              <w:t>, 24 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4 030 000,00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4 030 000,00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13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«ГЕОКАД-ДВ» </w:t>
            </w:r>
            <w:r w:rsidRPr="00283FD2">
              <w:rPr>
                <w:sz w:val="24"/>
              </w:rPr>
              <w:t>(690091, г. Владивосток, ул. Петра Великова, д. 4, оф.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sz w:val="24"/>
              </w:rPr>
            </w:pPr>
            <w:r w:rsidRPr="00C50B88">
              <w:rPr>
                <w:b/>
                <w:i/>
                <w:sz w:val="24"/>
              </w:rPr>
              <w:t>5 200 000,00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4 160 000,00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14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>ОАО «ПриморАГП» (</w:t>
            </w:r>
            <w:r w:rsidRPr="00283FD2">
              <w:rPr>
                <w:sz w:val="24"/>
              </w:rPr>
              <w:t>6900077, г. Владивосток, ул. 50 лет ВЛКСМ,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4 237 288,14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C50B88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4 237 288,14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15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i/>
                <w:sz w:val="24"/>
              </w:rPr>
              <w:t xml:space="preserve">ООО «Землемер» </w:t>
            </w:r>
            <w:r w:rsidRPr="00283FD2">
              <w:rPr>
                <w:sz w:val="24"/>
              </w:rPr>
              <w:t xml:space="preserve">(692519, Приморский край, г. Уссурийск, ул. Володарского, 86, </w:t>
            </w:r>
            <w:proofErr w:type="spellStart"/>
            <w:r w:rsidRPr="00283FD2">
              <w:rPr>
                <w:sz w:val="24"/>
              </w:rPr>
              <w:t>каб</w:t>
            </w:r>
            <w:proofErr w:type="spellEnd"/>
            <w:r w:rsidRPr="00283FD2">
              <w:rPr>
                <w:sz w:val="24"/>
              </w:rPr>
              <w:t>. 121)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5 100 000,00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5 100 000,00</w:t>
            </w:r>
          </w:p>
        </w:tc>
      </w:tr>
      <w:tr w:rsidR="00015D70" w:rsidRPr="009B6D8F" w:rsidTr="00015D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9B6D8F" w:rsidRDefault="00015D70" w:rsidP="00486C16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16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283FD2" w:rsidRDefault="00015D70" w:rsidP="00486C16">
            <w:pPr>
              <w:pStyle w:val="a4"/>
              <w:jc w:val="both"/>
              <w:rPr>
                <w:sz w:val="24"/>
              </w:rPr>
            </w:pPr>
            <w:r w:rsidRPr="00283FD2">
              <w:rPr>
                <w:b/>
                <w:bCs/>
                <w:i/>
                <w:sz w:val="24"/>
              </w:rPr>
              <w:t>ООО «КРАСНОЯРСКГАЗПРОМ НЕФТЕГАЗПРОЕКТ»</w:t>
            </w:r>
            <w:r w:rsidRPr="00283FD2">
              <w:rPr>
                <w:b/>
                <w:bCs/>
                <w:sz w:val="24"/>
              </w:rPr>
              <w:t xml:space="preserve"> </w:t>
            </w:r>
            <w:r w:rsidRPr="00283FD2">
              <w:rPr>
                <w:bCs/>
                <w:sz w:val="24"/>
              </w:rPr>
              <w:t>(660021, г. Красноярск, ул. Горького, 3К)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5 252 420,97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0" w:rsidRPr="00C50B88" w:rsidRDefault="00015D70" w:rsidP="00486C16">
            <w:pPr>
              <w:pStyle w:val="a4"/>
              <w:jc w:val="center"/>
              <w:rPr>
                <w:b/>
                <w:i/>
                <w:sz w:val="24"/>
              </w:rPr>
            </w:pPr>
            <w:r w:rsidRPr="00C50B88">
              <w:rPr>
                <w:b/>
                <w:i/>
                <w:sz w:val="24"/>
              </w:rPr>
              <w:t>5 252 420,97</w:t>
            </w:r>
          </w:p>
        </w:tc>
      </w:tr>
    </w:tbl>
    <w:p w:rsidR="00015D70" w:rsidRPr="00C50B88" w:rsidRDefault="00015D70" w:rsidP="00015D70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p w:rsidR="00015D70" w:rsidRPr="009B6D8F" w:rsidRDefault="00015D70" w:rsidP="00015D70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3</w:t>
      </w:r>
    </w:p>
    <w:p w:rsidR="00015D70" w:rsidRPr="00C50B88" w:rsidRDefault="00015D70" w:rsidP="00015D70">
      <w:pPr>
        <w:spacing w:line="240" w:lineRule="auto"/>
        <w:rPr>
          <w:sz w:val="25"/>
          <w:szCs w:val="25"/>
        </w:rPr>
      </w:pPr>
      <w:r w:rsidRPr="009B6D8F">
        <w:rPr>
          <w:b/>
          <w:spacing w:val="4"/>
          <w:sz w:val="25"/>
          <w:szCs w:val="25"/>
        </w:rPr>
        <w:t>Признать</w:t>
      </w:r>
      <w:r w:rsidRPr="009B6D8F">
        <w:rPr>
          <w:sz w:val="25"/>
          <w:szCs w:val="25"/>
        </w:rPr>
        <w:t xml:space="preserve"> Победителем запроса </w:t>
      </w:r>
      <w:r w:rsidRPr="009B6D8F">
        <w:rPr>
          <w:spacing w:val="4"/>
          <w:sz w:val="25"/>
          <w:szCs w:val="25"/>
        </w:rPr>
        <w:t>п</w:t>
      </w:r>
      <w:r w:rsidRPr="009B6D8F">
        <w:rPr>
          <w:sz w:val="25"/>
          <w:szCs w:val="25"/>
        </w:rPr>
        <w:t xml:space="preserve">редложений: </w:t>
      </w:r>
      <w:r w:rsidRPr="00B81780">
        <w:rPr>
          <w:b/>
          <w:i/>
          <w:sz w:val="25"/>
          <w:szCs w:val="25"/>
        </w:rPr>
        <w:t xml:space="preserve">«Землеустроительные работы по постановке на кадастровый учет земельных участков и определению границ охранных зон по </w:t>
      </w:r>
      <w:proofErr w:type="gramStart"/>
      <w:r w:rsidRPr="00B81780">
        <w:rPr>
          <w:b/>
          <w:i/>
          <w:sz w:val="25"/>
          <w:szCs w:val="25"/>
        </w:rPr>
        <w:t>ВЛ</w:t>
      </w:r>
      <w:proofErr w:type="gramEnd"/>
      <w:r w:rsidRPr="00B81780">
        <w:rPr>
          <w:b/>
          <w:i/>
          <w:sz w:val="25"/>
          <w:szCs w:val="25"/>
        </w:rPr>
        <w:t xml:space="preserve"> 6-10-0,4 </w:t>
      </w:r>
      <w:proofErr w:type="spellStart"/>
      <w:r w:rsidRPr="00B81780">
        <w:rPr>
          <w:b/>
          <w:i/>
          <w:sz w:val="25"/>
          <w:szCs w:val="25"/>
        </w:rPr>
        <w:t>кВ</w:t>
      </w:r>
      <w:proofErr w:type="spellEnd"/>
      <w:r w:rsidRPr="00B81780">
        <w:rPr>
          <w:b/>
          <w:i/>
          <w:sz w:val="25"/>
          <w:szCs w:val="25"/>
        </w:rPr>
        <w:t xml:space="preserve"> в </w:t>
      </w:r>
      <w:proofErr w:type="spellStart"/>
      <w:r w:rsidRPr="00B81780">
        <w:rPr>
          <w:b/>
          <w:i/>
          <w:sz w:val="25"/>
          <w:szCs w:val="25"/>
        </w:rPr>
        <w:t>Шкотовском</w:t>
      </w:r>
      <w:proofErr w:type="spellEnd"/>
      <w:r w:rsidRPr="00B81780">
        <w:rPr>
          <w:b/>
          <w:i/>
          <w:sz w:val="25"/>
          <w:szCs w:val="25"/>
        </w:rPr>
        <w:t>, Красноармейском районах, Приморского края» (филиал Приморские электрические сети)»</w:t>
      </w:r>
      <w:r w:rsidRPr="009B6D8F">
        <w:rPr>
          <w:b/>
          <w:bCs/>
          <w:i/>
          <w:sz w:val="25"/>
          <w:szCs w:val="25"/>
        </w:rPr>
        <w:t xml:space="preserve"> </w:t>
      </w:r>
      <w:r w:rsidRPr="009B6D8F">
        <w:rPr>
          <w:b/>
          <w:bCs/>
          <w:i/>
          <w:iCs/>
          <w:sz w:val="25"/>
          <w:szCs w:val="25"/>
        </w:rPr>
        <w:t xml:space="preserve"> 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r w:rsidRPr="00283FD2">
        <w:rPr>
          <w:b/>
          <w:i/>
          <w:sz w:val="24"/>
        </w:rPr>
        <w:t>ООО «</w:t>
      </w:r>
      <w:proofErr w:type="spellStart"/>
      <w:r w:rsidRPr="00283FD2">
        <w:rPr>
          <w:b/>
          <w:i/>
          <w:sz w:val="24"/>
        </w:rPr>
        <w:t>РосГСК</w:t>
      </w:r>
      <w:proofErr w:type="spellEnd"/>
      <w:r w:rsidRPr="00283FD2">
        <w:rPr>
          <w:b/>
          <w:i/>
          <w:sz w:val="24"/>
        </w:rPr>
        <w:t xml:space="preserve">» </w:t>
      </w:r>
      <w:r w:rsidRPr="00283FD2">
        <w:rPr>
          <w:sz w:val="24"/>
        </w:rPr>
        <w:t>(690035, г. Владивосток, ул. Калинина, 49 «А», офис 404)</w:t>
      </w:r>
      <w:r>
        <w:rPr>
          <w:sz w:val="24"/>
        </w:rPr>
        <w:t xml:space="preserve"> 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>
        <w:rPr>
          <w:rFonts w:eastAsiaTheme="minorHAnsi"/>
          <w:b/>
          <w:bCs/>
          <w:i/>
          <w:sz w:val="25"/>
          <w:szCs w:val="25"/>
          <w:lang w:eastAsia="en-US"/>
        </w:rPr>
        <w:t xml:space="preserve">1 690 000,00 </w:t>
      </w:r>
      <w:r w:rsidRPr="009B6D8F">
        <w:rPr>
          <w:sz w:val="25"/>
          <w:szCs w:val="25"/>
          <w:lang w:eastAsia="en-US"/>
        </w:rPr>
        <w:t xml:space="preserve">руб. без учета НДС </w:t>
      </w:r>
      <w:r w:rsidRPr="00C50B88">
        <w:rPr>
          <w:i/>
          <w:sz w:val="25"/>
          <w:szCs w:val="25"/>
        </w:rPr>
        <w:t>(1 994 200,00 руб. с учетом НДС).</w:t>
      </w:r>
      <w:r w:rsidRPr="009B6D8F"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Срок выполнения работ: с момента заключения договора до 20 мая 2015 г.</w:t>
      </w:r>
      <w:r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Условия оплаты: в течение 10 (десяти) календарных дней с момента подписания актов выполненных работ обеими сторонами.</w:t>
      </w:r>
      <w:r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Гарантийные обязательства: своевременное и качественное выполнение работ, а также устранение дефектов, возникших по вине Подрядчика, составляет не менее 12 месяцев со дня подписания акта сдачи-приемки.</w:t>
      </w:r>
      <w:r>
        <w:rPr>
          <w:sz w:val="25"/>
          <w:szCs w:val="25"/>
        </w:rPr>
        <w:t xml:space="preserve"> </w:t>
      </w:r>
      <w:r w:rsidRPr="00C50B88">
        <w:rPr>
          <w:sz w:val="25"/>
          <w:szCs w:val="25"/>
        </w:rPr>
        <w:t>Срок действия предложения: до 31 августа 2015 г.</w:t>
      </w:r>
    </w:p>
    <w:p w:rsidR="00252B9E" w:rsidRPr="002829CE" w:rsidRDefault="00252B9E" w:rsidP="00EA542E">
      <w:pPr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EA542E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A542E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53279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DC" w:rsidRDefault="00850CDC" w:rsidP="00355095">
      <w:pPr>
        <w:spacing w:line="240" w:lineRule="auto"/>
      </w:pPr>
      <w:r>
        <w:separator/>
      </w:r>
    </w:p>
  </w:endnote>
  <w:endnote w:type="continuationSeparator" w:id="0">
    <w:p w:rsidR="00850CDC" w:rsidRDefault="00850C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75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775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DC" w:rsidRDefault="00850CDC" w:rsidP="00355095">
      <w:pPr>
        <w:spacing w:line="240" w:lineRule="auto"/>
      </w:pPr>
      <w:r>
        <w:separator/>
      </w:r>
    </w:p>
  </w:footnote>
  <w:footnote w:type="continuationSeparator" w:id="0">
    <w:p w:rsidR="00850CDC" w:rsidRDefault="00850C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15D70">
      <w:rPr>
        <w:i/>
        <w:sz w:val="20"/>
      </w:rPr>
      <w:t>940</w:t>
    </w:r>
    <w:r w:rsidR="00CA06B7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015D70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27</cp:revision>
  <cp:lastPrinted>2015-04-15T07:04:00Z</cp:lastPrinted>
  <dcterms:created xsi:type="dcterms:W3CDTF">2014-08-07T23:18:00Z</dcterms:created>
  <dcterms:modified xsi:type="dcterms:W3CDTF">2015-04-15T08:09:00Z</dcterms:modified>
</cp:coreProperties>
</file>