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4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435B1" w:rsidP="00EF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35B1" w:rsidRPr="004435B1" w:rsidRDefault="004435B1" w:rsidP="004435B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86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443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 филиала ОАО «ДРСК» - «Хабаровские электрические сети»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5B1" w:rsidRPr="004435B1" w:rsidRDefault="004435B1" w:rsidP="004435B1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1 – Технологическое присоединение к электрической сети ОАО «ДРСК» потребителей на территории г. Амурск, г. Николаевск-на-Амуре (ПИР СМР);</w:t>
      </w:r>
    </w:p>
    <w:p w:rsidR="004435B1" w:rsidRPr="004435B1" w:rsidRDefault="004435B1" w:rsidP="004435B1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2 - Технологическое присоединение к электрической сети ОАО «ДРСК» потребителей на территории г. Комсомольск-на-Амуре, пгт. Чегдомын, п. Известковый (ПИР, СМР)</w:t>
      </w:r>
    </w:p>
    <w:p w:rsidR="004435B1" w:rsidRPr="004435B1" w:rsidRDefault="004435B1" w:rsidP="004435B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2.1.1 «Услуги ТПиР»  № 86 лот 1, 2  на основании указания ОАО «ДРСК» от  06.02.2015 г. № 17.</w:t>
      </w:r>
    </w:p>
    <w:p w:rsidR="004435B1" w:rsidRPr="004435B1" w:rsidRDefault="004435B1" w:rsidP="004435B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4435B1" w:rsidRPr="004435B1" w:rsidRDefault="004435B1" w:rsidP="004435B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1- 5 478 839,00 руб. без учета НДС; </w:t>
      </w:r>
    </w:p>
    <w:p w:rsidR="004435B1" w:rsidRPr="004435B1" w:rsidRDefault="004435B1" w:rsidP="004435B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2- 2 215 933,00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435B1" w:rsidRPr="004435B1" w:rsidRDefault="004435B1" w:rsidP="004435B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1 – Технологическое присоединение к электрической сети ОАО «ДРСК» потребителей на территории г. Амурск, г. Николаевск-на-Амуре (ПИР СМР)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12.02.2015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4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4435B1" w:rsidRPr="004435B1" w:rsidTr="004435B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4435B1" w:rsidRPr="004435B1" w:rsidTr="004435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Cs w:val="24"/>
              </w:rPr>
              <w:t>ЗАО КМУ «Дальэлектромонтаж»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>г. Комсомольск-на-Амуре, ул. Лесозаводская,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4435B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5 125 192,00 </w:t>
            </w:r>
            <w:r w:rsidRPr="004435B1">
              <w:rPr>
                <w:rFonts w:ascii="Times New Roman" w:eastAsia="Times New Roman" w:hAnsi="Times New Roman"/>
                <w:szCs w:val="24"/>
              </w:rPr>
              <w:t xml:space="preserve">руб. без учета НДС (6 047 726,56 руб. с учетом НДС). </w:t>
            </w:r>
          </w:p>
        </w:tc>
      </w:tr>
      <w:tr w:rsidR="004435B1" w:rsidRPr="004435B1" w:rsidTr="004435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«Амур-ЭП» 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>г. Хабаровск, пр-т 60 лет Октября 128а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4435B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5 478 839,00 </w:t>
            </w:r>
            <w:r w:rsidRPr="004435B1">
              <w:rPr>
                <w:rFonts w:ascii="Times New Roman" w:eastAsia="Times New Roman" w:hAnsi="Times New Roman"/>
                <w:szCs w:val="24"/>
              </w:rPr>
              <w:t xml:space="preserve">руб. без учета НДС (6 465 030,02 руб. с учетом НДС). </w:t>
            </w:r>
          </w:p>
        </w:tc>
      </w:tr>
      <w:tr w:rsidR="004435B1" w:rsidRPr="004435B1" w:rsidTr="004435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Cs w:val="24"/>
              </w:rPr>
              <w:t>ООО «ЭК «Энерготранс»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>г. Хабаровск, ул. Трехгорная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4435B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5 478 839,00 </w:t>
            </w:r>
            <w:r w:rsidRPr="004435B1">
              <w:rPr>
                <w:rFonts w:ascii="Times New Roman" w:eastAsia="Times New Roman" w:hAnsi="Times New Roman"/>
                <w:szCs w:val="24"/>
              </w:rPr>
              <w:t xml:space="preserve">руб. без учета НДС (6 465 030,02 руб. с учетом НДС). </w:t>
            </w:r>
          </w:p>
        </w:tc>
      </w:tr>
    </w:tbl>
    <w:p w:rsidR="004435B1" w:rsidRPr="004435B1" w:rsidRDefault="004435B1" w:rsidP="004435B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лот 2 - Технологическое присоединение к электрической сети ОАО «ДРСК» потребителей на территории г. Комсомольск-на-Амуре, пгт. Чегдомын, п. Известковый (ПИР, СМР)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12.02.2015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435B1" w:rsidRPr="004435B1" w:rsidRDefault="004435B1" w:rsidP="004435B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41"/>
        <w:tblW w:w="9750" w:type="dxa"/>
        <w:tblLayout w:type="fixed"/>
        <w:tblLook w:val="04A0" w:firstRow="1" w:lastRow="0" w:firstColumn="1" w:lastColumn="0" w:noHBand="0" w:noVBand="1"/>
      </w:tblPr>
      <w:tblGrid>
        <w:gridCol w:w="477"/>
        <w:gridCol w:w="3601"/>
        <w:gridCol w:w="5672"/>
      </w:tblGrid>
      <w:tr w:rsidR="004435B1" w:rsidRPr="004435B1" w:rsidTr="004435B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4435B1" w:rsidRPr="004435B1" w:rsidTr="004435B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435B1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«Амур-ЭП» 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>г. Хабаровск, пр-т 60 лет Октября 128а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4435B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2 214 000,00 </w:t>
            </w:r>
            <w:r w:rsidRPr="004435B1">
              <w:rPr>
                <w:rFonts w:ascii="Times New Roman" w:eastAsia="Times New Roman" w:hAnsi="Times New Roman"/>
                <w:szCs w:val="24"/>
              </w:rPr>
              <w:t xml:space="preserve">руб. без учета НДС (2 612 520,00 руб. с учетом НДС). </w:t>
            </w:r>
          </w:p>
        </w:tc>
      </w:tr>
      <w:tr w:rsidR="004435B1" w:rsidRPr="004435B1" w:rsidTr="004435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Cs w:val="24"/>
              </w:rPr>
              <w:t>ЗАО КМУ «Дальэлектромонтаж»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>г. Комсомольск-на-Амуре, ул. Лесозаводская,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4435B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2 215 933,00 </w:t>
            </w:r>
            <w:r w:rsidRPr="004435B1">
              <w:rPr>
                <w:rFonts w:ascii="Times New Roman" w:eastAsia="Times New Roman" w:hAnsi="Times New Roman"/>
                <w:szCs w:val="24"/>
              </w:rPr>
              <w:t xml:space="preserve">руб. без учета НДС (2 614 800,94 руб. с учетом НДС). </w:t>
            </w:r>
          </w:p>
        </w:tc>
      </w:tr>
      <w:tr w:rsidR="004435B1" w:rsidRPr="004435B1" w:rsidTr="004435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4435B1">
              <w:rPr>
                <w:rFonts w:ascii="Times New Roman" w:eastAsia="Times New Roman" w:hAnsi="Times New Roman"/>
                <w:b/>
                <w:i/>
                <w:szCs w:val="24"/>
              </w:rPr>
              <w:t>ООО «ЭК «Энерготранс»</w:t>
            </w:r>
          </w:p>
          <w:p w:rsidR="004435B1" w:rsidRPr="004435B1" w:rsidRDefault="004435B1" w:rsidP="004435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>г. Хабаровск, ул. Трехгорная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B1" w:rsidRPr="004435B1" w:rsidRDefault="004435B1" w:rsidP="004435B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4435B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4435B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2 215 933,00 </w:t>
            </w:r>
            <w:r w:rsidRPr="004435B1">
              <w:rPr>
                <w:rFonts w:ascii="Times New Roman" w:eastAsia="Times New Roman" w:hAnsi="Times New Roman"/>
                <w:szCs w:val="24"/>
              </w:rPr>
              <w:t xml:space="preserve">руб. без учета НДС (2 614 800,94 руб. с учетом НДС). 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F2063">
        <w:rPr>
          <w:b/>
          <w:i/>
          <w:sz w:val="24"/>
        </w:rPr>
        <w:t>М.Г. Елисеева</w:t>
      </w:r>
      <w:bookmarkStart w:id="0" w:name="_GoBack"/>
      <w:bookmarkEnd w:id="0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48" w:rsidRDefault="00AE4048" w:rsidP="000F4708">
      <w:pPr>
        <w:spacing w:after="0" w:line="240" w:lineRule="auto"/>
      </w:pPr>
      <w:r>
        <w:separator/>
      </w:r>
    </w:p>
  </w:endnote>
  <w:endnote w:type="continuationSeparator" w:id="0">
    <w:p w:rsidR="00AE4048" w:rsidRDefault="00AE40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6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48" w:rsidRDefault="00AE4048" w:rsidP="000F4708">
      <w:pPr>
        <w:spacing w:after="0" w:line="240" w:lineRule="auto"/>
      </w:pPr>
      <w:r>
        <w:separator/>
      </w:r>
    </w:p>
  </w:footnote>
  <w:footnote w:type="continuationSeparator" w:id="0">
    <w:p w:rsidR="00AE4048" w:rsidRDefault="00AE40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7729-565B-4E32-9EF7-D25B7263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2015-02-12T08:03:00Z</cp:lastPrinted>
  <dcterms:created xsi:type="dcterms:W3CDTF">2015-02-12T07:40:00Z</dcterms:created>
  <dcterms:modified xsi:type="dcterms:W3CDTF">2015-02-12T08:03:00Z</dcterms:modified>
</cp:coreProperties>
</file>