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EE4832" w:rsidP="00EE4832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bookmarkStart w:id="0" w:name="_Toc401837682"/>
      <w:r w:rsidRPr="00EE4832">
        <w:rPr>
          <w:rFonts w:ascii="Times New Roman" w:hAnsi="Times New Roman"/>
          <w:i w:val="0"/>
          <w:sz w:val="32"/>
          <w:szCs w:val="32"/>
        </w:rPr>
        <w:t xml:space="preserve">Протокол процедуры вскрытия поступивших конвертов с </w:t>
      </w:r>
      <w:r w:rsidR="002B08E5">
        <w:rPr>
          <w:rFonts w:ascii="Times New Roman" w:hAnsi="Times New Roman"/>
          <w:i w:val="0"/>
          <w:sz w:val="32"/>
          <w:szCs w:val="32"/>
        </w:rPr>
        <w:t>предложениями</w:t>
      </w:r>
      <w:r w:rsidRPr="00EE4832">
        <w:rPr>
          <w:rFonts w:ascii="Times New Roman" w:hAnsi="Times New Roman"/>
          <w:i w:val="0"/>
          <w:sz w:val="32"/>
          <w:szCs w:val="32"/>
        </w:rPr>
        <w:t xml:space="preserve"> участников на переторжку</w:t>
      </w:r>
      <w:bookmarkEnd w:id="0"/>
    </w:p>
    <w:p w:rsidR="00EE4832" w:rsidRPr="00EE4832" w:rsidRDefault="00EE4832" w:rsidP="00EE4832"/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723FB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E483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E4832">
              <w:rPr>
                <w:b/>
                <w:szCs w:val="28"/>
              </w:rPr>
              <w:t>241</w:t>
            </w:r>
            <w:r w:rsidR="00C241C0">
              <w:rPr>
                <w:b/>
                <w:szCs w:val="28"/>
              </w:rPr>
              <w:t>/</w:t>
            </w:r>
            <w:r w:rsidR="00EE4832">
              <w:rPr>
                <w:b/>
                <w:szCs w:val="28"/>
              </w:rPr>
              <w:t>У</w:t>
            </w:r>
            <w:r w:rsidR="00C241C0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23FB1" w:rsidRDefault="00EE4832" w:rsidP="00C241C0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02.03.2015</w:t>
            </w:r>
            <w:r w:rsidR="003E5331" w:rsidRPr="00723FB1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E4832" w:rsidRPr="00967556" w:rsidRDefault="009F683E" w:rsidP="00EE4832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A564A7">
        <w:rPr>
          <w:b/>
          <w:sz w:val="24"/>
        </w:rPr>
        <w:t>ПРЕДМЕТ ЗАКУПКИ:</w:t>
      </w:r>
      <w:r w:rsidR="00791CB7" w:rsidRPr="00A564A7">
        <w:rPr>
          <w:sz w:val="24"/>
        </w:rPr>
        <w:t xml:space="preserve"> </w:t>
      </w:r>
      <w:r w:rsidR="00EE4832" w:rsidRPr="00967556">
        <w:rPr>
          <w:sz w:val="24"/>
          <w:szCs w:val="24"/>
        </w:rPr>
        <w:t>Открытый запрос предложений на выполнение работ для филиала ОАО «Электрические сети ЕАО» «</w:t>
      </w:r>
      <w:r w:rsidR="00EE4832" w:rsidRPr="00967556">
        <w:rPr>
          <w:b/>
          <w:i/>
          <w:sz w:val="24"/>
          <w:szCs w:val="24"/>
        </w:rPr>
        <w:t>Капитальный ремонт конструктивных элементов зданий ЭС ЕАО</w:t>
      </w:r>
      <w:r w:rsidR="00EE4832" w:rsidRPr="00967556">
        <w:rPr>
          <w:sz w:val="24"/>
          <w:szCs w:val="24"/>
        </w:rPr>
        <w:t>».</w:t>
      </w:r>
    </w:p>
    <w:p w:rsidR="00EE4832" w:rsidRDefault="00EE4832" w:rsidP="00EE4832">
      <w:pPr>
        <w:snapToGrid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967556">
        <w:rPr>
          <w:snapToGrid/>
          <w:sz w:val="24"/>
          <w:szCs w:val="24"/>
        </w:rPr>
        <w:t xml:space="preserve">Плановая стоимость закупки: </w:t>
      </w:r>
      <w:r w:rsidRPr="00967556">
        <w:rPr>
          <w:b/>
          <w:i/>
          <w:snapToGrid/>
          <w:sz w:val="24"/>
          <w:szCs w:val="24"/>
        </w:rPr>
        <w:t>6 851 922,00 руб. без НДС.</w:t>
      </w:r>
    </w:p>
    <w:p w:rsidR="00A2529F" w:rsidRDefault="001D5E8B" w:rsidP="00EE4832">
      <w:pPr>
        <w:pStyle w:val="a4"/>
        <w:spacing w:before="0" w:line="240" w:lineRule="auto"/>
        <w:rPr>
          <w:sz w:val="24"/>
        </w:rPr>
      </w:pPr>
      <w:r w:rsidRPr="00A564A7">
        <w:rPr>
          <w:sz w:val="24"/>
        </w:rPr>
        <w:tab/>
      </w:r>
    </w:p>
    <w:p w:rsidR="00791CB7" w:rsidRDefault="009F683E" w:rsidP="000D4C18">
      <w:pPr>
        <w:pStyle w:val="a4"/>
        <w:spacing w:before="0" w:line="240" w:lineRule="auto"/>
        <w:rPr>
          <w:sz w:val="24"/>
        </w:rPr>
      </w:pPr>
      <w:r w:rsidRPr="00A564A7">
        <w:rPr>
          <w:b/>
          <w:sz w:val="24"/>
        </w:rPr>
        <w:t>ПРИСУТСТВОВАЛИ:</w:t>
      </w:r>
      <w:r w:rsidR="00791CB7" w:rsidRPr="00A564A7">
        <w:rPr>
          <w:b/>
          <w:sz w:val="24"/>
        </w:rPr>
        <w:t xml:space="preserve"> </w:t>
      </w:r>
      <w:r w:rsidR="00EE4832">
        <w:rPr>
          <w:sz w:val="24"/>
        </w:rPr>
        <w:t>Три</w:t>
      </w:r>
      <w:r w:rsidR="00E11945" w:rsidRPr="00A564A7">
        <w:rPr>
          <w:sz w:val="24"/>
        </w:rPr>
        <w:t xml:space="preserve"> </w:t>
      </w:r>
      <w:r w:rsidR="00791CB7" w:rsidRPr="00A564A7">
        <w:rPr>
          <w:sz w:val="24"/>
        </w:rPr>
        <w:t>члена постоянно действующей Закупочной комиссии 2-го уровня</w:t>
      </w:r>
      <w:r w:rsidR="006D53E8" w:rsidRPr="00A564A7">
        <w:rPr>
          <w:sz w:val="24"/>
        </w:rPr>
        <w:t>.</w:t>
      </w:r>
      <w:r w:rsidR="008C7E96" w:rsidRPr="00A564A7">
        <w:rPr>
          <w:sz w:val="24"/>
        </w:rPr>
        <w:t xml:space="preserve"> </w:t>
      </w:r>
    </w:p>
    <w:p w:rsidR="00EE4832" w:rsidRPr="00A564A7" w:rsidRDefault="00EE4832" w:rsidP="000D4C18">
      <w:pPr>
        <w:pStyle w:val="a4"/>
        <w:spacing w:before="0" w:line="240" w:lineRule="auto"/>
        <w:rPr>
          <w:sz w:val="24"/>
        </w:rPr>
      </w:pPr>
    </w:p>
    <w:p w:rsidR="009F683E" w:rsidRPr="00A564A7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 xml:space="preserve">ВОПРОСЫ ЗАСЕДАНИЯ </w:t>
      </w:r>
      <w:r w:rsidR="003E5331" w:rsidRPr="00A564A7">
        <w:rPr>
          <w:b/>
          <w:sz w:val="24"/>
          <w:szCs w:val="24"/>
        </w:rPr>
        <w:t>ЗАКУПОЧНОЙ</w:t>
      </w:r>
      <w:r w:rsidRPr="00A564A7">
        <w:rPr>
          <w:b/>
          <w:sz w:val="24"/>
          <w:szCs w:val="24"/>
        </w:rPr>
        <w:t xml:space="preserve"> КОМИССИИ:</w:t>
      </w:r>
    </w:p>
    <w:p w:rsidR="00A60D9A" w:rsidRPr="00796FBD" w:rsidRDefault="00A60D9A" w:rsidP="003C1BE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5"/>
          <w:szCs w:val="25"/>
        </w:rPr>
      </w:pPr>
      <w:bookmarkStart w:id="1" w:name="_GoBack"/>
      <w:r w:rsidRPr="00796FBD">
        <w:rPr>
          <w:sz w:val="25"/>
          <w:szCs w:val="25"/>
        </w:rPr>
        <w:t>В адрес Организатора закупки поступило 2 (два) предложения на участие в процедуре переторжки.</w:t>
      </w:r>
    </w:p>
    <w:p w:rsidR="00A60D9A" w:rsidRPr="00796FBD" w:rsidRDefault="00A60D9A" w:rsidP="003C1BE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5"/>
          <w:szCs w:val="25"/>
        </w:rPr>
      </w:pPr>
      <w:r w:rsidRPr="00796FBD">
        <w:rPr>
          <w:sz w:val="25"/>
          <w:szCs w:val="25"/>
        </w:rPr>
        <w:t xml:space="preserve">Дата и время начала процедуры вскрытия конвертов с предложениями на участие в переторжке: 15:00 часов благовещенского времени </w:t>
      </w:r>
      <w:r>
        <w:rPr>
          <w:sz w:val="25"/>
          <w:szCs w:val="25"/>
        </w:rPr>
        <w:t>02.03</w:t>
      </w:r>
      <w:r w:rsidRPr="00796FBD">
        <w:rPr>
          <w:sz w:val="25"/>
          <w:szCs w:val="25"/>
        </w:rPr>
        <w:t xml:space="preserve">.2015 г </w:t>
      </w:r>
    </w:p>
    <w:p w:rsidR="00A60D9A" w:rsidRPr="00796FBD" w:rsidRDefault="00A60D9A" w:rsidP="00A60D9A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5"/>
          <w:szCs w:val="25"/>
        </w:rPr>
      </w:pPr>
      <w:r w:rsidRPr="00796FBD">
        <w:rPr>
          <w:sz w:val="25"/>
          <w:szCs w:val="25"/>
        </w:rPr>
        <w:t xml:space="preserve">Место проведения процедуры вскрытия конвертов с предложениями на переторжку: 675000, г. Благовещенск, ул. Шевченко 28, </w:t>
      </w:r>
      <w:proofErr w:type="spellStart"/>
      <w:r w:rsidRPr="00796FBD">
        <w:rPr>
          <w:sz w:val="25"/>
          <w:szCs w:val="25"/>
        </w:rPr>
        <w:t>каб</w:t>
      </w:r>
      <w:proofErr w:type="spellEnd"/>
      <w:r w:rsidRPr="00796FBD">
        <w:rPr>
          <w:sz w:val="25"/>
          <w:szCs w:val="25"/>
        </w:rPr>
        <w:t>. 24</w:t>
      </w:r>
      <w:r>
        <w:rPr>
          <w:sz w:val="25"/>
          <w:szCs w:val="25"/>
        </w:rPr>
        <w:t>8</w:t>
      </w:r>
    </w:p>
    <w:p w:rsidR="00A60D9A" w:rsidRPr="00796FBD" w:rsidRDefault="00A60D9A" w:rsidP="00A60D9A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5"/>
          <w:szCs w:val="25"/>
        </w:rPr>
      </w:pPr>
      <w:r w:rsidRPr="00796FBD">
        <w:rPr>
          <w:sz w:val="25"/>
          <w:szCs w:val="25"/>
        </w:rPr>
        <w:t xml:space="preserve">Каждый из полученных конвертов на момент его вскрытия </w:t>
      </w:r>
      <w:proofErr w:type="gramStart"/>
      <w:r w:rsidRPr="00796FBD">
        <w:rPr>
          <w:sz w:val="25"/>
          <w:szCs w:val="25"/>
        </w:rPr>
        <w:t>был опечатан и его целостность не была</w:t>
      </w:r>
      <w:proofErr w:type="gramEnd"/>
      <w:r w:rsidRPr="00796FBD">
        <w:rPr>
          <w:sz w:val="25"/>
          <w:szCs w:val="25"/>
        </w:rPr>
        <w:t xml:space="preserve"> нарушена.</w:t>
      </w:r>
    </w:p>
    <w:p w:rsidR="00A60D9A" w:rsidRPr="00796FBD" w:rsidRDefault="00A60D9A" w:rsidP="00A60D9A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5"/>
          <w:szCs w:val="25"/>
        </w:rPr>
      </w:pPr>
      <w:r w:rsidRPr="00796FBD">
        <w:rPr>
          <w:sz w:val="25"/>
          <w:szCs w:val="25"/>
        </w:rPr>
        <w:t xml:space="preserve">В </w:t>
      </w:r>
      <w:proofErr w:type="gramStart"/>
      <w:r w:rsidRPr="00796FBD">
        <w:rPr>
          <w:sz w:val="25"/>
          <w:szCs w:val="25"/>
        </w:rPr>
        <w:t>конвертах</w:t>
      </w:r>
      <w:proofErr w:type="gramEnd"/>
      <w:r w:rsidRPr="00796FBD">
        <w:rPr>
          <w:sz w:val="25"/>
          <w:szCs w:val="25"/>
        </w:rPr>
        <w:t xml:space="preserve"> обнаружены предложения следующих Участников закупки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68"/>
        <w:gridCol w:w="3153"/>
        <w:gridCol w:w="3116"/>
      </w:tblGrid>
      <w:tr w:rsidR="00A62851" w:rsidRPr="003F7BF2" w:rsidTr="00981D3E">
        <w:trPr>
          <w:trHeight w:val="423"/>
          <w:tblHeader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3F7BF2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3F7BF2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3F7BF2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3F7BF2">
              <w:rPr>
                <w:b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3F7BF2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3F7BF2">
              <w:rPr>
                <w:b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3F7BF2" w:rsidRPr="003F7BF2" w:rsidTr="003C1BE3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BF2" w:rsidRPr="003F7BF2" w:rsidRDefault="003F7BF2" w:rsidP="003C1BE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7BF2">
              <w:rPr>
                <w:b/>
                <w:i/>
                <w:sz w:val="20"/>
              </w:rPr>
              <w:t>ООО «Энергосистема Амур»</w:t>
            </w:r>
            <w:r w:rsidRPr="003F7BF2">
              <w:rPr>
                <w:sz w:val="20"/>
              </w:rPr>
              <w:t xml:space="preserve"> (675000, Амурская область, г. Благовещенск, ул. </w:t>
            </w:r>
            <w:proofErr w:type="spellStart"/>
            <w:r w:rsidRPr="003F7BF2">
              <w:rPr>
                <w:sz w:val="20"/>
              </w:rPr>
              <w:t>Забрухановская</w:t>
            </w:r>
            <w:proofErr w:type="spellEnd"/>
            <w:r w:rsidRPr="003F7BF2">
              <w:rPr>
                <w:sz w:val="20"/>
              </w:rPr>
              <w:t>, д. 102, оф. 2,3)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BF2" w:rsidRPr="003F7BF2" w:rsidRDefault="003F7BF2" w:rsidP="003C1BE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7BF2">
              <w:rPr>
                <w:sz w:val="20"/>
              </w:rPr>
              <w:t xml:space="preserve">Цена: </w:t>
            </w:r>
            <w:r w:rsidRPr="003F7BF2">
              <w:rPr>
                <w:b/>
                <w:i/>
                <w:sz w:val="20"/>
              </w:rPr>
              <w:t>6 445 990,25</w:t>
            </w:r>
            <w:r w:rsidRPr="003F7BF2">
              <w:rPr>
                <w:sz w:val="20"/>
              </w:rPr>
              <w:t>руб. (цена без НДС)</w:t>
            </w:r>
          </w:p>
          <w:p w:rsidR="003F7BF2" w:rsidRPr="003F7BF2" w:rsidRDefault="003F7BF2" w:rsidP="003C1BE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F7BF2">
              <w:rPr>
                <w:i/>
                <w:sz w:val="20"/>
                <w:szCs w:val="20"/>
              </w:rPr>
              <w:t>7 606 268,50 руб. с учетом НДС</w:t>
            </w:r>
            <w:r w:rsidRPr="003F7BF2">
              <w:rPr>
                <w:sz w:val="20"/>
                <w:szCs w:val="20"/>
              </w:rPr>
              <w:t>.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BF2" w:rsidRPr="003F7BF2" w:rsidRDefault="003F7BF2" w:rsidP="003C1BE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7BF2">
              <w:rPr>
                <w:sz w:val="20"/>
              </w:rPr>
              <w:t xml:space="preserve">Цена: </w:t>
            </w:r>
            <w:r w:rsidRPr="003F7BF2">
              <w:rPr>
                <w:b/>
                <w:i/>
                <w:sz w:val="20"/>
              </w:rPr>
              <w:t xml:space="preserve">5 414 631,92 </w:t>
            </w:r>
            <w:r w:rsidRPr="003F7BF2">
              <w:rPr>
                <w:sz w:val="20"/>
              </w:rPr>
              <w:t>руб. (цена без НДС)</w:t>
            </w:r>
          </w:p>
          <w:p w:rsidR="003F7BF2" w:rsidRPr="003F7BF2" w:rsidRDefault="003F7BF2" w:rsidP="003C1BE3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F7BF2">
              <w:rPr>
                <w:i/>
                <w:sz w:val="20"/>
                <w:szCs w:val="20"/>
              </w:rPr>
              <w:t>6 389 265,67 руб. с учетом НДС</w:t>
            </w:r>
            <w:r w:rsidRPr="003F7BF2">
              <w:rPr>
                <w:sz w:val="20"/>
                <w:szCs w:val="20"/>
              </w:rPr>
              <w:t>.</w:t>
            </w:r>
          </w:p>
        </w:tc>
      </w:tr>
      <w:tr w:rsidR="00E25EDB" w:rsidRPr="003F7BF2" w:rsidTr="00981D3E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DB" w:rsidRPr="003F7BF2" w:rsidRDefault="00E25EDB" w:rsidP="00E25ED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7BF2">
              <w:rPr>
                <w:b/>
                <w:i/>
                <w:sz w:val="20"/>
              </w:rPr>
              <w:t>ООО «Ремонтно-строительная организация»</w:t>
            </w:r>
            <w:r w:rsidRPr="003F7BF2">
              <w:rPr>
                <w:sz w:val="20"/>
              </w:rPr>
              <w:t xml:space="preserve"> (680031, Хабаровский край г. Хабаровск, ул. Рыбинская, д. 21)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DB" w:rsidRPr="003F7BF2" w:rsidRDefault="00E25EDB" w:rsidP="00E25ED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7BF2">
              <w:rPr>
                <w:sz w:val="20"/>
              </w:rPr>
              <w:t xml:space="preserve">Цена: </w:t>
            </w:r>
            <w:r w:rsidRPr="003F7BF2">
              <w:rPr>
                <w:b/>
                <w:i/>
                <w:sz w:val="20"/>
              </w:rPr>
              <w:t>5 785 779,08</w:t>
            </w:r>
            <w:r w:rsidRPr="003F7BF2">
              <w:rPr>
                <w:sz w:val="20"/>
              </w:rPr>
              <w:t>руб. (цена без НДС)</w:t>
            </w:r>
          </w:p>
          <w:p w:rsidR="00E25EDB" w:rsidRPr="003F7BF2" w:rsidRDefault="00E25EDB" w:rsidP="00E25EDB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F7BF2">
              <w:rPr>
                <w:i/>
                <w:sz w:val="20"/>
                <w:szCs w:val="20"/>
              </w:rPr>
              <w:t>6 827 219,31 руб. с учетом НДС</w:t>
            </w:r>
            <w:r w:rsidRPr="003F7BF2">
              <w:rPr>
                <w:sz w:val="20"/>
                <w:szCs w:val="20"/>
              </w:rPr>
              <w:t>.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DB" w:rsidRPr="003F7BF2" w:rsidRDefault="00E25EDB" w:rsidP="003C1BE3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lang w:eastAsia="en-US"/>
              </w:rPr>
            </w:pPr>
            <w:r w:rsidRPr="003F7BF2">
              <w:rPr>
                <w:b/>
                <w:bCs/>
                <w:i/>
                <w:sz w:val="20"/>
                <w:lang w:eastAsia="en-US"/>
              </w:rPr>
              <w:t>не принимал участие</w:t>
            </w:r>
          </w:p>
        </w:tc>
      </w:tr>
      <w:tr w:rsidR="00E25EDB" w:rsidRPr="003F7BF2" w:rsidTr="00981D3E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EDB" w:rsidRPr="003F7BF2" w:rsidRDefault="00E25EDB" w:rsidP="00E25ED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7BF2">
              <w:rPr>
                <w:b/>
                <w:i/>
                <w:sz w:val="20"/>
              </w:rPr>
              <w:t>ООО «Восточная строительная компания»</w:t>
            </w:r>
            <w:r w:rsidRPr="003F7BF2">
              <w:rPr>
                <w:sz w:val="20"/>
              </w:rPr>
              <w:t xml:space="preserve"> (675000, Амурская область, г. Благовещенск, ул. Студенческая, д. 15 оф. 18)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EDB" w:rsidRPr="003F7BF2" w:rsidRDefault="00E25EDB" w:rsidP="00E25ED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7BF2">
              <w:rPr>
                <w:sz w:val="20"/>
              </w:rPr>
              <w:t xml:space="preserve">Цена: </w:t>
            </w:r>
            <w:r w:rsidRPr="003F7BF2">
              <w:rPr>
                <w:b/>
                <w:i/>
                <w:sz w:val="20"/>
              </w:rPr>
              <w:t>5 900 000,00</w:t>
            </w:r>
            <w:r w:rsidRPr="003F7BF2">
              <w:rPr>
                <w:sz w:val="20"/>
              </w:rPr>
              <w:t xml:space="preserve"> руб. (цена без НДС)</w:t>
            </w:r>
          </w:p>
          <w:p w:rsidR="00E25EDB" w:rsidRPr="003F7BF2" w:rsidRDefault="00E25EDB" w:rsidP="00E25EDB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3F7BF2">
              <w:rPr>
                <w:i/>
                <w:sz w:val="20"/>
                <w:szCs w:val="20"/>
              </w:rPr>
              <w:t>6 962 000,00 руб. с учетом НДС</w:t>
            </w:r>
            <w:r w:rsidRPr="003F7BF2">
              <w:rPr>
                <w:sz w:val="20"/>
                <w:szCs w:val="20"/>
              </w:rPr>
              <w:t>.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DB" w:rsidRPr="003F7BF2" w:rsidRDefault="00E25EDB" w:rsidP="003C1BE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7BF2">
              <w:rPr>
                <w:b/>
                <w:bCs/>
                <w:i/>
                <w:sz w:val="20"/>
                <w:lang w:eastAsia="en-US"/>
              </w:rPr>
              <w:t>не принимал участие</w:t>
            </w:r>
          </w:p>
        </w:tc>
      </w:tr>
      <w:tr w:rsidR="003F7BF2" w:rsidRPr="003F7BF2" w:rsidTr="003C1BE3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BF2" w:rsidRPr="003F7BF2" w:rsidRDefault="003F7BF2" w:rsidP="003C1BE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7BF2">
              <w:rPr>
                <w:b/>
                <w:i/>
                <w:sz w:val="20"/>
              </w:rPr>
              <w:t>ООО «ДВ Автоматика»»</w:t>
            </w:r>
            <w:r w:rsidRPr="003F7BF2">
              <w:rPr>
                <w:sz w:val="20"/>
              </w:rPr>
              <w:t xml:space="preserve"> (690108, Приморский край, г. Владивосток, ул. Артековская, д. 7-53)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BF2" w:rsidRPr="003F7BF2" w:rsidRDefault="003F7BF2" w:rsidP="003C1BE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7BF2">
              <w:rPr>
                <w:sz w:val="20"/>
              </w:rPr>
              <w:t xml:space="preserve">Цена: </w:t>
            </w:r>
            <w:r w:rsidRPr="003F7BF2">
              <w:rPr>
                <w:b/>
                <w:i/>
                <w:sz w:val="20"/>
              </w:rPr>
              <w:t xml:space="preserve">6 809 549,12 </w:t>
            </w:r>
            <w:r w:rsidRPr="003F7BF2">
              <w:rPr>
                <w:sz w:val="20"/>
              </w:rPr>
              <w:t>руб. (цена без НДС)</w:t>
            </w:r>
          </w:p>
          <w:p w:rsidR="003F7BF2" w:rsidRPr="003F7BF2" w:rsidRDefault="003F7BF2" w:rsidP="003C1BE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7BF2">
              <w:rPr>
                <w:i/>
                <w:sz w:val="20"/>
              </w:rPr>
              <w:t>8 035 267,96 руб. с учетом НДС</w:t>
            </w:r>
            <w:r w:rsidRPr="003F7BF2">
              <w:rPr>
                <w:sz w:val="20"/>
              </w:rPr>
              <w:t>.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BF2" w:rsidRPr="003F7BF2" w:rsidRDefault="003F7BF2" w:rsidP="003C1BE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7BF2">
              <w:rPr>
                <w:sz w:val="20"/>
              </w:rPr>
              <w:t xml:space="preserve">Цена: </w:t>
            </w:r>
            <w:r w:rsidRPr="003F7BF2">
              <w:rPr>
                <w:b/>
                <w:i/>
                <w:sz w:val="20"/>
              </w:rPr>
              <w:t xml:space="preserve">6 555 311,83 </w:t>
            </w:r>
            <w:r w:rsidRPr="003F7BF2">
              <w:rPr>
                <w:sz w:val="20"/>
              </w:rPr>
              <w:t>руб. (цена без НДС)</w:t>
            </w:r>
          </w:p>
          <w:p w:rsidR="003F7BF2" w:rsidRPr="003F7BF2" w:rsidRDefault="003F7BF2" w:rsidP="003C1BE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7BF2">
              <w:rPr>
                <w:i/>
                <w:sz w:val="20"/>
              </w:rPr>
              <w:t>7 735 267,96  руб. с учетом НДС</w:t>
            </w:r>
            <w:r w:rsidRPr="003F7BF2">
              <w:rPr>
                <w:sz w:val="20"/>
              </w:rPr>
              <w:t>.</w:t>
            </w:r>
          </w:p>
        </w:tc>
      </w:tr>
      <w:tr w:rsidR="00E25EDB" w:rsidRPr="003F7BF2" w:rsidTr="00981D3E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DB" w:rsidRPr="003F7BF2" w:rsidRDefault="00E25EDB" w:rsidP="00E25ED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7BF2">
              <w:rPr>
                <w:b/>
                <w:i/>
                <w:sz w:val="20"/>
              </w:rPr>
              <w:t>ООО «Новая строительная компания»</w:t>
            </w:r>
            <w:r w:rsidRPr="003F7BF2">
              <w:rPr>
                <w:sz w:val="20"/>
              </w:rPr>
              <w:t xml:space="preserve"> (679000, ЕАО, г. Биробиджан, ул. </w:t>
            </w:r>
            <w:proofErr w:type="spellStart"/>
            <w:r w:rsidRPr="003F7BF2">
              <w:rPr>
                <w:sz w:val="20"/>
              </w:rPr>
              <w:t>Постышева</w:t>
            </w:r>
            <w:proofErr w:type="spellEnd"/>
            <w:r w:rsidRPr="003F7BF2">
              <w:rPr>
                <w:sz w:val="20"/>
              </w:rPr>
              <w:t>, 1а, офис 3)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DB" w:rsidRPr="003F7BF2" w:rsidRDefault="00E25EDB" w:rsidP="00E25ED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F7BF2">
              <w:rPr>
                <w:sz w:val="20"/>
              </w:rPr>
              <w:t xml:space="preserve">Цена: </w:t>
            </w:r>
            <w:r w:rsidRPr="003F7BF2">
              <w:rPr>
                <w:b/>
                <w:i/>
                <w:sz w:val="20"/>
              </w:rPr>
              <w:t>6 851 922,00</w:t>
            </w:r>
            <w:r w:rsidRPr="003F7BF2">
              <w:rPr>
                <w:sz w:val="20"/>
              </w:rPr>
              <w:t xml:space="preserve"> руб. (НДС не облагается)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DB" w:rsidRPr="003F7BF2" w:rsidRDefault="00E25EDB" w:rsidP="000D4C18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lang w:eastAsia="en-US"/>
              </w:rPr>
            </w:pPr>
            <w:r w:rsidRPr="003F7BF2">
              <w:rPr>
                <w:b/>
                <w:bCs/>
                <w:i/>
                <w:sz w:val="20"/>
                <w:lang w:eastAsia="en-US"/>
              </w:rPr>
              <w:t>не принимал участие</w:t>
            </w:r>
          </w:p>
        </w:tc>
      </w:tr>
    </w:tbl>
    <w:bookmarkEnd w:id="1"/>
    <w:p w:rsidR="00ED6771" w:rsidRPr="00A564A7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>РЕШИЛИ:</w:t>
      </w:r>
    </w:p>
    <w:p w:rsidR="00A2529F" w:rsidRPr="006A3447" w:rsidRDefault="00E2330B" w:rsidP="00A2529F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6A3447">
        <w:rPr>
          <w:sz w:val="24"/>
          <w:szCs w:val="24"/>
        </w:rPr>
        <w:t xml:space="preserve">Утвердить протокол </w:t>
      </w:r>
      <w:r w:rsidR="00E32372" w:rsidRPr="006A3447">
        <w:rPr>
          <w:sz w:val="24"/>
          <w:szCs w:val="24"/>
        </w:rPr>
        <w:t>переторжки</w:t>
      </w: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Ответственный секретарь </w:t>
      </w:r>
    </w:p>
    <w:p w:rsidR="0028439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A564A7">
        <w:rPr>
          <w:b/>
          <w:i/>
          <w:sz w:val="24"/>
          <w:szCs w:val="24"/>
        </w:rPr>
        <w:t>ОАО «ДРСК»</w:t>
      </w:r>
      <w:r w:rsidRPr="00A564A7">
        <w:rPr>
          <w:b/>
          <w:i/>
          <w:sz w:val="24"/>
          <w:szCs w:val="24"/>
        </w:rPr>
        <w:t xml:space="preserve">                       </w:t>
      </w:r>
      <w:r w:rsidR="000C02F6" w:rsidRPr="00A564A7">
        <w:rPr>
          <w:b/>
          <w:i/>
          <w:sz w:val="24"/>
          <w:szCs w:val="24"/>
        </w:rPr>
        <w:tab/>
      </w:r>
      <w:r w:rsidR="000C02F6" w:rsidRPr="00A564A7">
        <w:rPr>
          <w:b/>
          <w:i/>
          <w:sz w:val="24"/>
          <w:szCs w:val="24"/>
        </w:rPr>
        <w:tab/>
      </w:r>
      <w:r w:rsidRPr="00A564A7">
        <w:rPr>
          <w:b/>
          <w:i/>
          <w:sz w:val="24"/>
          <w:szCs w:val="24"/>
        </w:rPr>
        <w:t xml:space="preserve">     О.А.</w:t>
      </w:r>
      <w:r w:rsidR="00E11945" w:rsidRPr="00A564A7">
        <w:rPr>
          <w:b/>
          <w:i/>
          <w:sz w:val="24"/>
          <w:szCs w:val="24"/>
        </w:rPr>
        <w:t xml:space="preserve"> </w:t>
      </w:r>
      <w:r w:rsidRPr="00A564A7">
        <w:rPr>
          <w:b/>
          <w:i/>
          <w:sz w:val="24"/>
          <w:szCs w:val="24"/>
        </w:rPr>
        <w:t>Моторина</w:t>
      </w:r>
    </w:p>
    <w:p w:rsidR="003F7BF2" w:rsidRDefault="003F7BF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E37BD7">
        <w:rPr>
          <w:b/>
          <w:i/>
          <w:sz w:val="24"/>
          <w:szCs w:val="24"/>
        </w:rPr>
        <w:t xml:space="preserve">   Т.А. Игнатова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3F7BF2">
      <w:footerReference w:type="default" r:id="rId9"/>
      <w:pgSz w:w="11906" w:h="16838"/>
      <w:pgMar w:top="567" w:right="567" w:bottom="567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90" w:rsidRDefault="00BB5290" w:rsidP="00E2330B">
      <w:pPr>
        <w:spacing w:line="240" w:lineRule="auto"/>
      </w:pPr>
      <w:r>
        <w:separator/>
      </w:r>
    </w:p>
  </w:endnote>
  <w:endnote w:type="continuationSeparator" w:id="0">
    <w:p w:rsidR="00BB5290" w:rsidRDefault="00BB529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90" w:rsidRDefault="00BB5290" w:rsidP="00E2330B">
      <w:pPr>
        <w:spacing w:line="240" w:lineRule="auto"/>
      </w:pPr>
      <w:r>
        <w:separator/>
      </w:r>
    </w:p>
  </w:footnote>
  <w:footnote w:type="continuationSeparator" w:id="0">
    <w:p w:rsidR="00BB5290" w:rsidRDefault="00BB529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0E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4C1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37F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B671E"/>
    <w:rsid w:val="001C07E4"/>
    <w:rsid w:val="001D44CC"/>
    <w:rsid w:val="001D469F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571F5"/>
    <w:rsid w:val="002611A3"/>
    <w:rsid w:val="002621A3"/>
    <w:rsid w:val="00281D72"/>
    <w:rsid w:val="00284396"/>
    <w:rsid w:val="00292C03"/>
    <w:rsid w:val="00295C19"/>
    <w:rsid w:val="00295DAE"/>
    <w:rsid w:val="002B08E5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3F7BF2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777D3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344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3FB1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525E"/>
    <w:rsid w:val="00980C38"/>
    <w:rsid w:val="00981D3E"/>
    <w:rsid w:val="00983D21"/>
    <w:rsid w:val="009971F8"/>
    <w:rsid w:val="009B2B1F"/>
    <w:rsid w:val="009B5A84"/>
    <w:rsid w:val="009B7CD8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0D9A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D7C5F"/>
    <w:rsid w:val="00AE0A79"/>
    <w:rsid w:val="00AE2036"/>
    <w:rsid w:val="00AE2A23"/>
    <w:rsid w:val="00AF01C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5290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67F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25EDB"/>
    <w:rsid w:val="00E32372"/>
    <w:rsid w:val="00E32C88"/>
    <w:rsid w:val="00E37BD7"/>
    <w:rsid w:val="00E46E06"/>
    <w:rsid w:val="00E51074"/>
    <w:rsid w:val="00E54EE1"/>
    <w:rsid w:val="00E559CD"/>
    <w:rsid w:val="00E57D35"/>
    <w:rsid w:val="00E623D8"/>
    <w:rsid w:val="00E7474E"/>
    <w:rsid w:val="00E860C8"/>
    <w:rsid w:val="00E979A8"/>
    <w:rsid w:val="00EA325B"/>
    <w:rsid w:val="00EA5186"/>
    <w:rsid w:val="00EB24D2"/>
    <w:rsid w:val="00EC0572"/>
    <w:rsid w:val="00EC5FB3"/>
    <w:rsid w:val="00ED0409"/>
    <w:rsid w:val="00ED129A"/>
    <w:rsid w:val="00ED4BB5"/>
    <w:rsid w:val="00ED6771"/>
    <w:rsid w:val="00EE4832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22</cp:revision>
  <cp:lastPrinted>2015-03-03T02:22:00Z</cp:lastPrinted>
  <dcterms:created xsi:type="dcterms:W3CDTF">2013-12-01T05:33:00Z</dcterms:created>
  <dcterms:modified xsi:type="dcterms:W3CDTF">2015-03-03T02:26:00Z</dcterms:modified>
</cp:coreProperties>
</file>