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9B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9B1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B16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F82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9B1580" w:rsidP="00E3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16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334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B1580" w:rsidRPr="009B1580" w:rsidRDefault="009B1580" w:rsidP="009B158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9B1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Способ и предмет закупки: открытый электронный запрос предложений: </w:t>
      </w:r>
      <w:r w:rsidRPr="009B158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«Лесовозный тягач УРАЛ (ЮЯЭС)»</w:t>
      </w:r>
    </w:p>
    <w:p w:rsidR="009B1580" w:rsidRPr="009B1580" w:rsidRDefault="009B1580" w:rsidP="009B1580">
      <w:pPr>
        <w:tabs>
          <w:tab w:val="left" w:pos="708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5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Закупка проводится согласно ГКПЗ 2014г. раздела  2.2.2.  № 162  на основании указания ОАО «ДРСК» от  11.12.2014 г. № 341.</w:t>
      </w:r>
    </w:p>
    <w:p w:rsidR="009B1580" w:rsidRPr="009B1580" w:rsidRDefault="009B1580" w:rsidP="009B1580">
      <w:pPr>
        <w:autoSpaceDE w:val="0"/>
        <w:autoSpaceDN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Планируемая стоимость закупки в соответствии с ГКПЗ: </w:t>
      </w:r>
      <w:r w:rsidRPr="009B158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 2 511 377,12</w:t>
      </w:r>
      <w:r w:rsidRPr="009B1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без учета НДС.</w:t>
      </w:r>
    </w:p>
    <w:p w:rsidR="009B1580" w:rsidRPr="009B1580" w:rsidRDefault="009B1580" w:rsidP="009B1580">
      <w:pPr>
        <w:autoSpaceDE w:val="0"/>
        <w:autoSpaceDN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580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голосования членов Закупочной комиссии: очно-заочная.</w:t>
      </w:r>
    </w:p>
    <w:p w:rsidR="00B27C08" w:rsidRPr="009B1580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E45419" w:rsidRPr="009B1580" w:rsidRDefault="00E45419" w:rsidP="003C1EDD">
      <w:pPr>
        <w:pStyle w:val="ae"/>
        <w:spacing w:before="0" w:line="240" w:lineRule="auto"/>
        <w:ind w:firstLine="567"/>
        <w:rPr>
          <w:b/>
          <w:sz w:val="26"/>
          <w:szCs w:val="26"/>
        </w:rPr>
      </w:pPr>
      <w:r w:rsidRPr="009B1580">
        <w:rPr>
          <w:b/>
          <w:sz w:val="26"/>
          <w:szCs w:val="26"/>
        </w:rPr>
        <w:t>ПРИСУТСТВОВАЛИ:</w:t>
      </w:r>
    </w:p>
    <w:p w:rsidR="00E45419" w:rsidRPr="009B1580" w:rsidRDefault="00E37D96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580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</w:t>
      </w:r>
      <w:r w:rsidR="00E45419" w:rsidRPr="009B1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 постоянно действующей Закупочной комиссии ОАО «ДРСК» 2 уровня</w:t>
      </w:r>
    </w:p>
    <w:p w:rsidR="0033422C" w:rsidRPr="00F82353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0948FE" w:rsidRPr="00F82353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F82353">
        <w:rPr>
          <w:rFonts w:ascii="Times New Roman" w:eastAsia="Times New Roman" w:hAnsi="Times New Roman" w:cs="Times New Roman"/>
          <w:b/>
          <w:szCs w:val="24"/>
          <w:lang w:eastAsia="ru-RU"/>
        </w:rPr>
        <w:t>Информация о результатах вскрытия конвертов:</w:t>
      </w:r>
    </w:p>
    <w:p w:rsidR="009B1580" w:rsidRPr="009B1580" w:rsidRDefault="000948FE" w:rsidP="009B1580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353">
        <w:rPr>
          <w:rFonts w:ascii="Times New Roman" w:eastAsia="Calibri" w:hAnsi="Times New Roman" w:cs="Times New Roman"/>
          <w:szCs w:val="24"/>
        </w:rPr>
        <w:t xml:space="preserve">В адрес Организатора закупки поступило </w:t>
      </w:r>
      <w:r w:rsidR="009B1580" w:rsidRPr="009B1580">
        <w:rPr>
          <w:rFonts w:ascii="Times New Roman" w:eastAsia="Calibri" w:hAnsi="Times New Roman" w:cs="Times New Roman"/>
          <w:sz w:val="26"/>
          <w:szCs w:val="26"/>
        </w:rPr>
        <w:t>2 (два) предложения, конверты с которыми были размещены в электронном виде на Торговой площадке Системы www.b2b-energo.ru.</w:t>
      </w:r>
    </w:p>
    <w:p w:rsidR="009B1580" w:rsidRPr="009B1580" w:rsidRDefault="009B1580" w:rsidP="009B1580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B1580">
        <w:rPr>
          <w:rFonts w:ascii="Times New Roman" w:eastAsia="Calibri" w:hAnsi="Times New Roman" w:cs="Times New Roman"/>
          <w:sz w:val="26"/>
          <w:szCs w:val="26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  <w:bookmarkStart w:id="0" w:name="_GoBack"/>
      <w:bookmarkEnd w:id="0"/>
    </w:p>
    <w:p w:rsidR="009B1580" w:rsidRPr="009B1580" w:rsidRDefault="009B1580" w:rsidP="009B1580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B1580">
        <w:rPr>
          <w:rFonts w:ascii="Times New Roman" w:eastAsia="Calibri" w:hAnsi="Times New Roman" w:cs="Times New Roman"/>
          <w:sz w:val="26"/>
          <w:szCs w:val="26"/>
        </w:rPr>
        <w:t xml:space="preserve">Дата и время начала процедуры вскрытия конвертов с предложениями на участие в закупке: 15:00 (время благовещенское) 24.12.2014 г. </w:t>
      </w:r>
    </w:p>
    <w:p w:rsidR="009B1580" w:rsidRPr="009B1580" w:rsidRDefault="009B1580" w:rsidP="009B1580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B1580">
        <w:rPr>
          <w:rFonts w:ascii="Times New Roman" w:eastAsia="Calibri" w:hAnsi="Times New Roman" w:cs="Times New Roman"/>
          <w:sz w:val="26"/>
          <w:szCs w:val="26"/>
        </w:rPr>
        <w:t>Место проведения процедуры вскрытия конвертов с предложениями участников: Торговая площадка Системы www.b2b-energo.ru.</w:t>
      </w:r>
    </w:p>
    <w:p w:rsidR="009B1580" w:rsidRPr="009B1580" w:rsidRDefault="009B1580" w:rsidP="009B1580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B1580">
        <w:rPr>
          <w:rFonts w:ascii="Times New Roman" w:eastAsia="Calibri" w:hAnsi="Times New Roman" w:cs="Times New Roman"/>
          <w:sz w:val="26"/>
          <w:szCs w:val="26"/>
        </w:rPr>
        <w:t>В конвертах обнаружены заявки следующих Участников закупки:</w:t>
      </w:r>
    </w:p>
    <w:tbl>
      <w:tblPr>
        <w:tblW w:w="5070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0"/>
        <w:gridCol w:w="4451"/>
        <w:gridCol w:w="4817"/>
      </w:tblGrid>
      <w:tr w:rsidR="009B1580" w:rsidRPr="009B1580" w:rsidTr="009B15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580" w:rsidRPr="009B1580" w:rsidRDefault="009B1580" w:rsidP="009B158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B158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580" w:rsidRPr="009B1580" w:rsidRDefault="009B1580" w:rsidP="009B158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B158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претендента на участие в закупке и его адрес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580" w:rsidRPr="009B1580" w:rsidRDefault="009B1580" w:rsidP="009B158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B158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 и цена предложения на участие в закупке</w:t>
            </w:r>
          </w:p>
        </w:tc>
      </w:tr>
      <w:tr w:rsidR="009B1580" w:rsidRPr="009B1580" w:rsidTr="009B1580">
        <w:trPr>
          <w:trHeight w:val="55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580" w:rsidRPr="009B1580" w:rsidRDefault="009B1580" w:rsidP="009B158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1580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2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580" w:rsidRPr="009B1580" w:rsidRDefault="009B1580" w:rsidP="009B15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9B1580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ООО «ГИРД-Автофургон»</w:t>
            </w:r>
          </w:p>
          <w:p w:rsidR="009B1580" w:rsidRPr="009B1580" w:rsidRDefault="009B1580" w:rsidP="009B15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hyperlink w:history="1">
              <w:r w:rsidRPr="009B1580">
                <w:rPr>
                  <w:rFonts w:ascii="Times New Roman" w:eastAsia="Times New Roman" w:hAnsi="Times New Roman" w:cs="Times New Roman"/>
                  <w:sz w:val="24"/>
                </w:rPr>
                <w:t>г.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Миасс,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Севастопольская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1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580" w:rsidRPr="009B1580" w:rsidRDefault="009B1580" w:rsidP="009B158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B1580">
              <w:rPr>
                <w:rFonts w:ascii="Times New Roman" w:eastAsia="Times New Roman" w:hAnsi="Times New Roman" w:cs="Times New Roman"/>
                <w:sz w:val="24"/>
              </w:rPr>
              <w:t xml:space="preserve">Цена: </w:t>
            </w:r>
            <w:r w:rsidRPr="009B1580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2 493 050,85 </w:t>
            </w:r>
            <w:r w:rsidRPr="009B1580">
              <w:rPr>
                <w:rFonts w:ascii="Times New Roman" w:eastAsia="Times New Roman" w:hAnsi="Times New Roman" w:cs="Times New Roman"/>
                <w:sz w:val="24"/>
              </w:rPr>
              <w:t xml:space="preserve"> руб.  без учета НДС (2 941 800,00  руб. с учетом НДС). </w:t>
            </w:r>
          </w:p>
        </w:tc>
      </w:tr>
      <w:tr w:rsidR="009B1580" w:rsidRPr="009B1580" w:rsidTr="009B15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580" w:rsidRPr="009B1580" w:rsidRDefault="009B1580" w:rsidP="009B158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1580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2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580" w:rsidRPr="009B1580" w:rsidRDefault="009B1580" w:rsidP="009B15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9B1580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ООО «ПКФ «</w:t>
            </w:r>
            <w:proofErr w:type="spellStart"/>
            <w:r w:rsidRPr="009B1580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Спецтехкомплект</w:t>
            </w:r>
            <w:proofErr w:type="spellEnd"/>
            <w:r w:rsidRPr="009B1580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»</w:t>
            </w:r>
          </w:p>
          <w:p w:rsidR="009B1580" w:rsidRPr="009B1580" w:rsidRDefault="009B1580" w:rsidP="009B15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hyperlink w:history="1">
              <w:r w:rsidRPr="009B1580">
                <w:rPr>
                  <w:rFonts w:ascii="Times New Roman" w:eastAsia="Times New Roman" w:hAnsi="Times New Roman" w:cs="Times New Roman"/>
                  <w:sz w:val="24"/>
                </w:rPr>
                <w:t>г.</w:t>
              </w:r>
            </w:hyperlink>
            <w:r w:rsidRPr="009B1580">
              <w:rPr>
                <w:rFonts w:ascii="Times New Roman" w:eastAsia="Times New Roman" w:hAnsi="Times New Roman" w:cs="Times New Roman"/>
                <w:sz w:val="24"/>
              </w:rPr>
              <w:t xml:space="preserve"> Екатеринбург, ул. Репина, 103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580" w:rsidRPr="009B1580" w:rsidRDefault="009B1580" w:rsidP="009B158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B1580">
              <w:rPr>
                <w:rFonts w:ascii="Times New Roman" w:eastAsia="Times New Roman" w:hAnsi="Times New Roman" w:cs="Times New Roman"/>
                <w:sz w:val="24"/>
              </w:rPr>
              <w:t xml:space="preserve">Цена: </w:t>
            </w:r>
            <w:r w:rsidRPr="009B1580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2 500 000,00 </w:t>
            </w:r>
            <w:r w:rsidRPr="009B1580">
              <w:rPr>
                <w:rFonts w:ascii="Times New Roman" w:eastAsia="Times New Roman" w:hAnsi="Times New Roman" w:cs="Times New Roman"/>
                <w:sz w:val="24"/>
              </w:rPr>
              <w:t xml:space="preserve"> руб.  без учета НДС (2 950 000,00  руб. с учетом НДС). </w:t>
            </w:r>
          </w:p>
        </w:tc>
      </w:tr>
    </w:tbl>
    <w:p w:rsidR="00E37D96" w:rsidRPr="00E37D96" w:rsidRDefault="00E37D96" w:rsidP="009B1580">
      <w:pPr>
        <w:snapToGri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РЕШИЛИ: </w:t>
      </w:r>
    </w:p>
    <w:p w:rsidR="005D3697" w:rsidRPr="00B27C08" w:rsidRDefault="005D3697" w:rsidP="00E37D96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Закупочной комиссии по вскрытию поступивших на открытый запрос предложений конвертов</w:t>
      </w:r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7E33" w:rsidRPr="00F82353" w:rsidRDefault="00EB7E33" w:rsidP="007B10EC">
      <w:pPr>
        <w:pStyle w:val="ab"/>
        <w:jc w:val="both"/>
        <w:rPr>
          <w:sz w:val="12"/>
          <w:szCs w:val="12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 xml:space="preserve">О.А. </w:t>
      </w:r>
      <w:proofErr w:type="spellStart"/>
      <w:r w:rsidR="009F34D1">
        <w:rPr>
          <w:b/>
          <w:i/>
          <w:sz w:val="24"/>
        </w:rPr>
        <w:t>Моторина</w:t>
      </w:r>
      <w:proofErr w:type="spellEnd"/>
    </w:p>
    <w:p w:rsidR="00EF60E5" w:rsidRPr="00F82353" w:rsidRDefault="00EF60E5" w:rsidP="007B10EC">
      <w:pPr>
        <w:pStyle w:val="ab"/>
        <w:jc w:val="both"/>
        <w:rPr>
          <w:b/>
          <w:i/>
          <w:sz w:val="12"/>
          <w:szCs w:val="12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B16A19">
        <w:rPr>
          <w:b/>
          <w:i/>
          <w:sz w:val="24"/>
        </w:rPr>
        <w:t>Е.Ю. Коврижкина</w:t>
      </w:r>
    </w:p>
    <w:sectPr w:rsidR="000969C9" w:rsidRPr="00055B77" w:rsidSect="00F82353">
      <w:headerReference w:type="default" r:id="rId10"/>
      <w:footerReference w:type="default" r:id="rId11"/>
      <w:pgSz w:w="11906" w:h="16838"/>
      <w:pgMar w:top="567" w:right="850" w:bottom="28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3B2" w:rsidRDefault="00A713B2" w:rsidP="000F4708">
      <w:pPr>
        <w:spacing w:after="0" w:line="240" w:lineRule="auto"/>
      </w:pPr>
      <w:r>
        <w:separator/>
      </w:r>
    </w:p>
  </w:endnote>
  <w:endnote w:type="continuationSeparator" w:id="0">
    <w:p w:rsidR="00A713B2" w:rsidRDefault="00A713B2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580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3B2" w:rsidRDefault="00A713B2" w:rsidP="000F4708">
      <w:pPr>
        <w:spacing w:after="0" w:line="240" w:lineRule="auto"/>
      </w:pPr>
      <w:r>
        <w:separator/>
      </w:r>
    </w:p>
  </w:footnote>
  <w:footnote w:type="continuationSeparator" w:id="0">
    <w:p w:rsidR="00A713B2" w:rsidRDefault="00A713B2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B16A19">
      <w:rPr>
        <w:i/>
        <w:sz w:val="18"/>
        <w:szCs w:val="18"/>
      </w:rPr>
      <w:t>84</w:t>
    </w:r>
    <w:r w:rsidRPr="009769B3">
      <w:rPr>
        <w:i/>
        <w:sz w:val="18"/>
        <w:szCs w:val="18"/>
      </w:rPr>
      <w:t>/</w:t>
    </w:r>
    <w:proofErr w:type="gramStart"/>
    <w:r w:rsidR="00B16A19">
      <w:rPr>
        <w:i/>
        <w:sz w:val="18"/>
        <w:szCs w:val="18"/>
      </w:rPr>
      <w:t>МЭ</w:t>
    </w:r>
    <w:r w:rsidR="00055B77">
      <w:rPr>
        <w:i/>
        <w:sz w:val="18"/>
        <w:szCs w:val="18"/>
      </w:rPr>
      <w:t>-В</w:t>
    </w:r>
    <w:proofErr w:type="gramEnd"/>
    <w:r w:rsidRPr="009769B3">
      <w:rPr>
        <w:i/>
        <w:sz w:val="18"/>
        <w:szCs w:val="18"/>
      </w:rPr>
      <w:t xml:space="preserve"> от.</w:t>
    </w:r>
    <w:r w:rsidR="00B16A19">
      <w:rPr>
        <w:i/>
        <w:sz w:val="18"/>
        <w:szCs w:val="18"/>
      </w:rPr>
      <w:t>03</w:t>
    </w:r>
    <w:r w:rsidR="00EF60E5">
      <w:rPr>
        <w:i/>
        <w:sz w:val="18"/>
        <w:szCs w:val="18"/>
      </w:rPr>
      <w:t>.</w:t>
    </w:r>
    <w:r w:rsidR="00B16A19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33422C">
      <w:rPr>
        <w:i/>
        <w:sz w:val="18"/>
        <w:szCs w:val="18"/>
      </w:rPr>
      <w:t>4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48FE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C50A3"/>
    <w:rsid w:val="001E33F9"/>
    <w:rsid w:val="00204400"/>
    <w:rsid w:val="002120C8"/>
    <w:rsid w:val="002120F0"/>
    <w:rsid w:val="0022384F"/>
    <w:rsid w:val="002275BB"/>
    <w:rsid w:val="00227DAC"/>
    <w:rsid w:val="00257253"/>
    <w:rsid w:val="0026591E"/>
    <w:rsid w:val="002A4FB0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67A84"/>
    <w:rsid w:val="00384CAA"/>
    <w:rsid w:val="003930F2"/>
    <w:rsid w:val="003C1EDD"/>
    <w:rsid w:val="003D62C8"/>
    <w:rsid w:val="003F2505"/>
    <w:rsid w:val="00433072"/>
    <w:rsid w:val="004332AF"/>
    <w:rsid w:val="004340CE"/>
    <w:rsid w:val="00456E12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B363F"/>
    <w:rsid w:val="006C3B10"/>
    <w:rsid w:val="006E6452"/>
    <w:rsid w:val="006F14F4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F0EA6"/>
    <w:rsid w:val="007F255C"/>
    <w:rsid w:val="00807ED5"/>
    <w:rsid w:val="00861C62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1580"/>
    <w:rsid w:val="009B7E90"/>
    <w:rsid w:val="009C1A6B"/>
    <w:rsid w:val="009F34D1"/>
    <w:rsid w:val="009F3CCF"/>
    <w:rsid w:val="00A01DC4"/>
    <w:rsid w:val="00A02A46"/>
    <w:rsid w:val="00A05A52"/>
    <w:rsid w:val="00A20713"/>
    <w:rsid w:val="00A306D8"/>
    <w:rsid w:val="00A57A7B"/>
    <w:rsid w:val="00A61450"/>
    <w:rsid w:val="00A713B2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16A19"/>
    <w:rsid w:val="00B27C08"/>
    <w:rsid w:val="00B57DE3"/>
    <w:rsid w:val="00B65911"/>
    <w:rsid w:val="00B855FE"/>
    <w:rsid w:val="00B9745F"/>
    <w:rsid w:val="00BF35EB"/>
    <w:rsid w:val="00BF646C"/>
    <w:rsid w:val="00C06298"/>
    <w:rsid w:val="00C26636"/>
    <w:rsid w:val="00C438F5"/>
    <w:rsid w:val="00C75C4C"/>
    <w:rsid w:val="00C77AD0"/>
    <w:rsid w:val="00C9000A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37D96"/>
    <w:rsid w:val="00E45419"/>
    <w:rsid w:val="00E77C7F"/>
    <w:rsid w:val="00E8314B"/>
    <w:rsid w:val="00E8452F"/>
    <w:rsid w:val="00E955B4"/>
    <w:rsid w:val="00EB0EC9"/>
    <w:rsid w:val="00EB7E33"/>
    <w:rsid w:val="00EC532D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82353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D40BA-FCB8-41D9-9E10-25C5F83F9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6</cp:revision>
  <cp:lastPrinted>2014-12-24T07:16:00Z</cp:lastPrinted>
  <dcterms:created xsi:type="dcterms:W3CDTF">2014-12-03T01:34:00Z</dcterms:created>
  <dcterms:modified xsi:type="dcterms:W3CDTF">2014-12-24T07:17:00Z</dcterms:modified>
</cp:coreProperties>
</file>