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>№ 1</w:t>
      </w:r>
      <w:r w:rsidR="000C499A">
        <w:rPr>
          <w:rFonts w:ascii="Times New Roman" w:hAnsi="Times New Roman"/>
          <w:sz w:val="28"/>
          <w:szCs w:val="28"/>
        </w:rPr>
        <w:t>19</w:t>
      </w:r>
      <w:r w:rsidR="001F1045">
        <w:rPr>
          <w:rFonts w:ascii="Times New Roman" w:hAnsi="Times New Roman"/>
          <w:sz w:val="28"/>
          <w:szCs w:val="28"/>
        </w:rPr>
        <w:t>/У</w:t>
      </w:r>
      <w:r w:rsidR="00352406">
        <w:rPr>
          <w:rFonts w:ascii="Times New Roman" w:hAnsi="Times New Roman"/>
          <w:sz w:val="28"/>
          <w:szCs w:val="28"/>
        </w:rPr>
        <w:t>Р-ВП</w:t>
      </w:r>
    </w:p>
    <w:p w:rsidR="000C499A" w:rsidRDefault="00352406" w:rsidP="000C499A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>по открытому электронному запросу предложен</w:t>
      </w:r>
      <w:r w:rsidR="000C499A">
        <w:rPr>
          <w:b/>
          <w:bCs/>
          <w:szCs w:val="28"/>
        </w:rPr>
        <w:t>ий на право заключения договора</w:t>
      </w:r>
      <w:r w:rsidR="001F1045">
        <w:rPr>
          <w:b/>
          <w:bCs/>
          <w:szCs w:val="28"/>
        </w:rPr>
        <w:t xml:space="preserve"> </w:t>
      </w:r>
      <w:r w:rsidR="000C499A" w:rsidRPr="00BA0784">
        <w:rPr>
          <w:b/>
          <w:bCs/>
          <w:i/>
          <w:iCs/>
          <w:snapToGrid w:val="0"/>
          <w:szCs w:val="28"/>
        </w:rPr>
        <w:t>«</w:t>
      </w:r>
      <w:r w:rsidR="000C499A" w:rsidRPr="005E0BE0">
        <w:rPr>
          <w:b/>
          <w:bCs/>
          <w:i/>
          <w:iCs/>
          <w:snapToGrid w:val="0"/>
          <w:szCs w:val="28"/>
        </w:rPr>
        <w:t xml:space="preserve">Ремонт ВЛ-0,4 </w:t>
      </w:r>
      <w:proofErr w:type="spellStart"/>
      <w:r w:rsidR="000C499A" w:rsidRPr="005E0BE0">
        <w:rPr>
          <w:b/>
          <w:bCs/>
          <w:i/>
          <w:iCs/>
          <w:snapToGrid w:val="0"/>
          <w:szCs w:val="28"/>
        </w:rPr>
        <w:t>кВ</w:t>
      </w:r>
      <w:proofErr w:type="spellEnd"/>
      <w:r w:rsidR="000C499A" w:rsidRPr="005E0BE0">
        <w:rPr>
          <w:b/>
          <w:bCs/>
          <w:i/>
          <w:iCs/>
          <w:snapToGrid w:val="0"/>
          <w:szCs w:val="28"/>
        </w:rPr>
        <w:t xml:space="preserve"> с. </w:t>
      </w:r>
      <w:proofErr w:type="spellStart"/>
      <w:r w:rsidR="000C499A" w:rsidRPr="005E0BE0">
        <w:rPr>
          <w:b/>
          <w:bCs/>
          <w:i/>
          <w:iCs/>
          <w:snapToGrid w:val="0"/>
          <w:szCs w:val="28"/>
        </w:rPr>
        <w:t>Веденка</w:t>
      </w:r>
      <w:proofErr w:type="spellEnd"/>
      <w:r w:rsidR="000C499A">
        <w:rPr>
          <w:b/>
          <w:bCs/>
          <w:i/>
          <w:iCs/>
          <w:snapToGrid w:val="0"/>
          <w:szCs w:val="28"/>
        </w:rPr>
        <w:t xml:space="preserve">» </w:t>
      </w:r>
      <w:r w:rsidR="000C499A" w:rsidRPr="005E0BE0">
        <w:rPr>
          <w:b/>
          <w:bCs/>
          <w:i/>
          <w:iCs/>
          <w:snapToGrid w:val="0"/>
          <w:szCs w:val="28"/>
        </w:rPr>
        <w:t>закупк</w:t>
      </w:r>
      <w:r w:rsidR="000C499A">
        <w:rPr>
          <w:b/>
          <w:bCs/>
          <w:i/>
          <w:iCs/>
          <w:snapToGrid w:val="0"/>
          <w:szCs w:val="28"/>
        </w:rPr>
        <w:t>а 18 раздела 1.1. ГКПЗ 2015 г.</w:t>
      </w:r>
    </w:p>
    <w:p w:rsidR="00352406" w:rsidRPr="00352406" w:rsidRDefault="00352406" w:rsidP="000C499A">
      <w:pPr>
        <w:pStyle w:val="21"/>
        <w:jc w:val="center"/>
        <w:rPr>
          <w:b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0C499A" w:rsidTr="00A02900">
        <w:trPr>
          <w:trHeight w:val="302"/>
          <w:jc w:val="center"/>
        </w:trPr>
        <w:tc>
          <w:tcPr>
            <w:tcW w:w="5210" w:type="dxa"/>
          </w:tcPr>
          <w:p w:rsidR="003C690B" w:rsidRPr="000C499A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0C499A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0C499A" w:rsidRDefault="003C690B" w:rsidP="001F1045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0C499A">
              <w:rPr>
                <w:b/>
                <w:sz w:val="26"/>
                <w:szCs w:val="26"/>
              </w:rPr>
              <w:t>«</w:t>
            </w:r>
            <w:r w:rsidR="000A4D9A">
              <w:rPr>
                <w:b/>
                <w:sz w:val="26"/>
                <w:szCs w:val="26"/>
              </w:rPr>
              <w:t>19</w:t>
            </w:r>
            <w:bookmarkStart w:id="2" w:name="_GoBack"/>
            <w:bookmarkEnd w:id="2"/>
            <w:r w:rsidRPr="000C499A">
              <w:rPr>
                <w:b/>
                <w:sz w:val="26"/>
                <w:szCs w:val="26"/>
              </w:rPr>
              <w:t>»</w:t>
            </w:r>
            <w:r w:rsidR="00B33EBA" w:rsidRPr="000C499A">
              <w:rPr>
                <w:b/>
                <w:sz w:val="26"/>
                <w:szCs w:val="26"/>
              </w:rPr>
              <w:t xml:space="preserve"> </w:t>
            </w:r>
            <w:r w:rsidR="001F1045" w:rsidRPr="000C499A">
              <w:rPr>
                <w:b/>
                <w:sz w:val="26"/>
                <w:szCs w:val="26"/>
              </w:rPr>
              <w:t>февраля</w:t>
            </w:r>
            <w:r w:rsidR="00B33EBA" w:rsidRPr="000C499A">
              <w:rPr>
                <w:b/>
                <w:sz w:val="26"/>
                <w:szCs w:val="26"/>
              </w:rPr>
              <w:t xml:space="preserve"> </w:t>
            </w:r>
            <w:r w:rsidR="003B16A5" w:rsidRPr="000C499A">
              <w:rPr>
                <w:b/>
                <w:sz w:val="26"/>
                <w:szCs w:val="26"/>
              </w:rPr>
              <w:t>201</w:t>
            </w:r>
            <w:r w:rsidR="00A02900" w:rsidRPr="000C499A">
              <w:rPr>
                <w:b/>
                <w:sz w:val="26"/>
                <w:szCs w:val="26"/>
              </w:rPr>
              <w:t>5</w:t>
            </w:r>
            <w:r w:rsidR="003B16A5" w:rsidRPr="000C499A">
              <w:rPr>
                <w:b/>
                <w:sz w:val="26"/>
                <w:szCs w:val="26"/>
              </w:rPr>
              <w:t xml:space="preserve"> </w:t>
            </w:r>
            <w:r w:rsidRPr="000C499A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0C499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0C499A" w:rsidRPr="000C499A" w:rsidRDefault="000C499A" w:rsidP="000C499A">
      <w:pPr>
        <w:pStyle w:val="a6"/>
        <w:tabs>
          <w:tab w:val="left" w:pos="708"/>
        </w:tabs>
        <w:spacing w:line="240" w:lineRule="auto"/>
        <w:ind w:firstLine="567"/>
        <w:rPr>
          <w:snapToGrid w:val="0"/>
          <w:sz w:val="26"/>
          <w:szCs w:val="26"/>
        </w:rPr>
      </w:pPr>
      <w:r w:rsidRPr="000C499A">
        <w:rPr>
          <w:snapToGrid w:val="0"/>
          <w:sz w:val="26"/>
          <w:szCs w:val="26"/>
        </w:rPr>
        <w:t>Закупка проводится на основании указания ОАО «ДРСК» от  12.11.2014 г. № 295</w:t>
      </w:r>
    </w:p>
    <w:p w:rsidR="000C499A" w:rsidRPr="000C499A" w:rsidRDefault="000C499A" w:rsidP="000C499A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0C499A">
        <w:rPr>
          <w:sz w:val="26"/>
          <w:szCs w:val="26"/>
        </w:rPr>
        <w:t xml:space="preserve">Плановая стоимость закупки в </w:t>
      </w:r>
      <w:proofErr w:type="gramStart"/>
      <w:r w:rsidRPr="000C499A">
        <w:rPr>
          <w:sz w:val="26"/>
          <w:szCs w:val="26"/>
        </w:rPr>
        <w:t>соответствии</w:t>
      </w:r>
      <w:proofErr w:type="gramEnd"/>
      <w:r w:rsidRPr="000C499A">
        <w:rPr>
          <w:sz w:val="26"/>
          <w:szCs w:val="26"/>
        </w:rPr>
        <w:t xml:space="preserve"> с ГКПЗ: </w:t>
      </w:r>
      <w:r w:rsidRPr="000C499A">
        <w:rPr>
          <w:b/>
          <w:i/>
          <w:sz w:val="26"/>
          <w:szCs w:val="26"/>
        </w:rPr>
        <w:t> </w:t>
      </w:r>
      <w:r w:rsidRPr="000C499A">
        <w:rPr>
          <w:b/>
          <w:sz w:val="26"/>
          <w:szCs w:val="26"/>
        </w:rPr>
        <w:t xml:space="preserve">6 260 000,00  </w:t>
      </w:r>
      <w:r w:rsidRPr="000C499A">
        <w:rPr>
          <w:sz w:val="26"/>
          <w:szCs w:val="26"/>
        </w:rPr>
        <w:t>руб. без учета НДС</w:t>
      </w:r>
    </w:p>
    <w:p w:rsidR="00E7429D" w:rsidRPr="000C499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0C499A">
        <w:rPr>
          <w:sz w:val="26"/>
          <w:szCs w:val="26"/>
        </w:rPr>
        <w:t>Форма голосования членов За</w:t>
      </w:r>
      <w:r w:rsidR="000C499A" w:rsidRPr="000C499A">
        <w:rPr>
          <w:sz w:val="26"/>
          <w:szCs w:val="26"/>
        </w:rPr>
        <w:t>купочной комиссии: очная</w:t>
      </w:r>
    </w:p>
    <w:p w:rsidR="003C690B" w:rsidRPr="000C499A" w:rsidRDefault="003C690B" w:rsidP="00C02479">
      <w:pPr>
        <w:pStyle w:val="21"/>
        <w:rPr>
          <w:bCs/>
          <w:caps/>
          <w:sz w:val="26"/>
          <w:szCs w:val="26"/>
        </w:rPr>
      </w:pPr>
    </w:p>
    <w:p w:rsidR="003C690B" w:rsidRPr="000C499A" w:rsidRDefault="003C690B" w:rsidP="000C499A">
      <w:pPr>
        <w:pStyle w:val="21"/>
        <w:rPr>
          <w:b/>
          <w:bCs/>
          <w:caps/>
          <w:sz w:val="26"/>
          <w:szCs w:val="26"/>
        </w:rPr>
      </w:pPr>
      <w:r w:rsidRPr="000C499A">
        <w:rPr>
          <w:b/>
          <w:bCs/>
          <w:caps/>
          <w:sz w:val="26"/>
          <w:szCs w:val="26"/>
        </w:rPr>
        <w:t>ПРИСУТСТВОВАЛИ:</w:t>
      </w:r>
      <w:r w:rsidR="000C499A" w:rsidRPr="000C499A">
        <w:rPr>
          <w:b/>
          <w:bCs/>
          <w:caps/>
          <w:sz w:val="26"/>
          <w:szCs w:val="26"/>
        </w:rPr>
        <w:t xml:space="preserve"> </w:t>
      </w:r>
      <w:r w:rsidR="000C499A" w:rsidRPr="000C499A">
        <w:rPr>
          <w:sz w:val="26"/>
          <w:szCs w:val="26"/>
        </w:rPr>
        <w:t>члены постоянно действующей</w:t>
      </w:r>
      <w:r w:rsidR="00252B9E" w:rsidRPr="000C499A">
        <w:rPr>
          <w:sz w:val="26"/>
          <w:szCs w:val="26"/>
        </w:rPr>
        <w:t xml:space="preserve"> </w:t>
      </w:r>
      <w:r w:rsidRPr="000C499A">
        <w:rPr>
          <w:sz w:val="26"/>
          <w:szCs w:val="26"/>
        </w:rPr>
        <w:t>Закупочной комиссии 2 уровня</w:t>
      </w:r>
      <w:r w:rsidR="00252B9E" w:rsidRPr="000C499A">
        <w:rPr>
          <w:sz w:val="26"/>
          <w:szCs w:val="26"/>
        </w:rPr>
        <w:t>.</w:t>
      </w:r>
      <w:r w:rsidRPr="000C499A">
        <w:rPr>
          <w:b/>
          <w:bCs/>
          <w:color w:val="000000"/>
          <w:sz w:val="26"/>
          <w:szCs w:val="26"/>
        </w:rPr>
        <w:t xml:space="preserve"> </w:t>
      </w:r>
    </w:p>
    <w:p w:rsidR="003C690B" w:rsidRPr="000C499A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7D7B16" w:rsidRPr="000C499A" w:rsidRDefault="007D7B16" w:rsidP="007D7B16">
      <w:pPr>
        <w:pStyle w:val="21"/>
        <w:rPr>
          <w:b/>
          <w:caps/>
          <w:sz w:val="26"/>
          <w:szCs w:val="26"/>
        </w:rPr>
      </w:pPr>
      <w:r w:rsidRPr="000C499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D7B16" w:rsidRPr="000C499A" w:rsidRDefault="000C499A" w:rsidP="000C499A">
      <w:pPr>
        <w:pStyle w:val="a4"/>
        <w:numPr>
          <w:ilvl w:val="0"/>
          <w:numId w:val="29"/>
        </w:numPr>
        <w:rPr>
          <w:b/>
          <w:bCs/>
          <w:i/>
          <w:iCs/>
          <w:sz w:val="26"/>
          <w:szCs w:val="26"/>
        </w:rPr>
      </w:pPr>
      <w:r w:rsidRPr="000C499A">
        <w:rPr>
          <w:bCs/>
          <w:i/>
          <w:iCs/>
          <w:sz w:val="26"/>
          <w:szCs w:val="26"/>
        </w:rPr>
        <w:t>О закрытии закупки без определения победителя</w:t>
      </w:r>
    </w:p>
    <w:p w:rsidR="000C499A" w:rsidRPr="000C499A" w:rsidRDefault="000C499A" w:rsidP="000C499A">
      <w:pPr>
        <w:pStyle w:val="a4"/>
        <w:ind w:left="720"/>
        <w:rPr>
          <w:b/>
          <w:bCs/>
          <w:i/>
          <w:iCs/>
          <w:sz w:val="26"/>
          <w:szCs w:val="26"/>
        </w:rPr>
      </w:pPr>
    </w:p>
    <w:p w:rsidR="000C499A" w:rsidRPr="000C499A" w:rsidRDefault="000C499A" w:rsidP="000C499A">
      <w:pPr>
        <w:tabs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0C499A">
        <w:rPr>
          <w:b/>
          <w:bCs/>
          <w:i/>
          <w:iCs/>
          <w:snapToGrid/>
          <w:sz w:val="26"/>
          <w:szCs w:val="26"/>
        </w:rPr>
        <w:t>ВОПРОС 1 «О закрытии без определения победителя»</w:t>
      </w:r>
    </w:p>
    <w:p w:rsidR="000C499A" w:rsidRPr="000C499A" w:rsidRDefault="000C499A" w:rsidP="000C499A">
      <w:pPr>
        <w:spacing w:line="240" w:lineRule="auto"/>
        <w:rPr>
          <w:sz w:val="26"/>
          <w:szCs w:val="26"/>
        </w:rPr>
      </w:pPr>
      <w:r w:rsidRPr="000C499A">
        <w:rPr>
          <w:sz w:val="26"/>
          <w:szCs w:val="26"/>
        </w:rPr>
        <w:t>ОТМЕТИЛИ:</w:t>
      </w:r>
    </w:p>
    <w:p w:rsidR="000C499A" w:rsidRPr="000C499A" w:rsidRDefault="000C499A" w:rsidP="000C499A">
      <w:pPr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0C499A">
        <w:rPr>
          <w:sz w:val="26"/>
          <w:szCs w:val="26"/>
        </w:rPr>
        <w:t xml:space="preserve">На основании п. 4.1.13 Закупочной документации, предлагается закрыть закупочную процедуру  </w:t>
      </w:r>
      <w:r w:rsidRPr="000C499A">
        <w:rPr>
          <w:b/>
          <w:bCs/>
          <w:i/>
          <w:iCs/>
          <w:sz w:val="26"/>
          <w:szCs w:val="26"/>
        </w:rPr>
        <w:t xml:space="preserve">«Ремонт ВЛ-0,4 </w:t>
      </w:r>
      <w:proofErr w:type="spellStart"/>
      <w:r w:rsidRPr="000C499A">
        <w:rPr>
          <w:b/>
          <w:bCs/>
          <w:i/>
          <w:iCs/>
          <w:sz w:val="26"/>
          <w:szCs w:val="26"/>
        </w:rPr>
        <w:t>кВ</w:t>
      </w:r>
      <w:proofErr w:type="spellEnd"/>
      <w:r w:rsidRPr="000C499A">
        <w:rPr>
          <w:b/>
          <w:bCs/>
          <w:i/>
          <w:iCs/>
          <w:sz w:val="26"/>
          <w:szCs w:val="26"/>
        </w:rPr>
        <w:t xml:space="preserve"> с. </w:t>
      </w:r>
      <w:proofErr w:type="spellStart"/>
      <w:r w:rsidRPr="000C499A">
        <w:rPr>
          <w:b/>
          <w:bCs/>
          <w:i/>
          <w:iCs/>
          <w:sz w:val="26"/>
          <w:szCs w:val="26"/>
        </w:rPr>
        <w:t>Веденка</w:t>
      </w:r>
      <w:proofErr w:type="spellEnd"/>
      <w:r w:rsidRPr="000C499A">
        <w:rPr>
          <w:b/>
          <w:bCs/>
          <w:i/>
          <w:iCs/>
          <w:sz w:val="26"/>
          <w:szCs w:val="26"/>
        </w:rPr>
        <w:t xml:space="preserve">» </w:t>
      </w:r>
      <w:r w:rsidRPr="000C499A">
        <w:rPr>
          <w:sz w:val="26"/>
          <w:szCs w:val="26"/>
        </w:rPr>
        <w:t xml:space="preserve"> без определения победителя.</w:t>
      </w:r>
    </w:p>
    <w:p w:rsidR="000C499A" w:rsidRPr="000C499A" w:rsidRDefault="000C499A" w:rsidP="000C499A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0C499A" w:rsidRPr="000C499A" w:rsidRDefault="000C499A" w:rsidP="000C499A">
      <w:pPr>
        <w:spacing w:line="240" w:lineRule="auto"/>
        <w:rPr>
          <w:b/>
          <w:sz w:val="26"/>
          <w:szCs w:val="26"/>
        </w:rPr>
      </w:pPr>
      <w:r w:rsidRPr="000C499A">
        <w:rPr>
          <w:b/>
          <w:sz w:val="26"/>
          <w:szCs w:val="26"/>
        </w:rPr>
        <w:t>РЕШИЛИ:</w:t>
      </w:r>
    </w:p>
    <w:p w:rsidR="000C499A" w:rsidRPr="000C499A" w:rsidRDefault="000C499A" w:rsidP="000C499A">
      <w:pPr>
        <w:spacing w:line="240" w:lineRule="auto"/>
        <w:rPr>
          <w:b/>
          <w:sz w:val="26"/>
          <w:szCs w:val="26"/>
        </w:rPr>
      </w:pPr>
      <w:r w:rsidRPr="000C499A">
        <w:rPr>
          <w:b/>
          <w:sz w:val="26"/>
          <w:szCs w:val="26"/>
        </w:rPr>
        <w:t>По вопросу № 1</w:t>
      </w:r>
    </w:p>
    <w:p w:rsidR="000C499A" w:rsidRPr="000C499A" w:rsidRDefault="000C499A" w:rsidP="000C499A">
      <w:pPr>
        <w:spacing w:line="240" w:lineRule="auto"/>
        <w:ind w:firstLine="0"/>
        <w:rPr>
          <w:sz w:val="26"/>
          <w:szCs w:val="26"/>
        </w:rPr>
      </w:pPr>
      <w:r w:rsidRPr="000C499A">
        <w:rPr>
          <w:sz w:val="26"/>
          <w:szCs w:val="26"/>
        </w:rPr>
        <w:t xml:space="preserve">Закрыть открытый запрос предложений  </w:t>
      </w:r>
      <w:r w:rsidRPr="000C499A">
        <w:rPr>
          <w:b/>
          <w:bCs/>
          <w:i/>
          <w:iCs/>
          <w:sz w:val="26"/>
          <w:szCs w:val="26"/>
        </w:rPr>
        <w:t xml:space="preserve">«Ремонт ВЛ-0,4 </w:t>
      </w:r>
      <w:proofErr w:type="spellStart"/>
      <w:r w:rsidRPr="000C499A">
        <w:rPr>
          <w:b/>
          <w:bCs/>
          <w:i/>
          <w:iCs/>
          <w:sz w:val="26"/>
          <w:szCs w:val="26"/>
        </w:rPr>
        <w:t>кВ</w:t>
      </w:r>
      <w:proofErr w:type="spellEnd"/>
      <w:r w:rsidRPr="000C499A">
        <w:rPr>
          <w:b/>
          <w:bCs/>
          <w:i/>
          <w:iCs/>
          <w:sz w:val="26"/>
          <w:szCs w:val="26"/>
        </w:rPr>
        <w:t xml:space="preserve"> с. </w:t>
      </w:r>
      <w:proofErr w:type="spellStart"/>
      <w:r w:rsidRPr="000C499A">
        <w:rPr>
          <w:b/>
          <w:bCs/>
          <w:i/>
          <w:iCs/>
          <w:sz w:val="26"/>
          <w:szCs w:val="26"/>
        </w:rPr>
        <w:t>Веденка</w:t>
      </w:r>
      <w:proofErr w:type="spellEnd"/>
      <w:r w:rsidRPr="000C499A">
        <w:rPr>
          <w:b/>
          <w:bCs/>
          <w:i/>
          <w:iCs/>
          <w:sz w:val="26"/>
          <w:szCs w:val="26"/>
        </w:rPr>
        <w:t xml:space="preserve">» </w:t>
      </w:r>
      <w:r w:rsidRPr="000C499A">
        <w:rPr>
          <w:sz w:val="26"/>
          <w:szCs w:val="26"/>
        </w:rPr>
        <w:t xml:space="preserve"> </w:t>
      </w:r>
      <w:r w:rsidRPr="000C499A">
        <w:rPr>
          <w:b/>
          <w:sz w:val="26"/>
          <w:szCs w:val="26"/>
        </w:rPr>
        <w:t xml:space="preserve"> </w:t>
      </w:r>
      <w:r w:rsidRPr="000C499A">
        <w:rPr>
          <w:sz w:val="26"/>
          <w:szCs w:val="26"/>
        </w:rPr>
        <w:t>без определения победителя.</w:t>
      </w:r>
    </w:p>
    <w:p w:rsidR="00252B9E" w:rsidRPr="000C499A" w:rsidRDefault="00252B9E" w:rsidP="00EA542E">
      <w:pPr>
        <w:spacing w:line="240" w:lineRule="auto"/>
        <w:ind w:firstLine="0"/>
        <w:rPr>
          <w:caps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0C499A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0C499A" w:rsidRDefault="00C02479" w:rsidP="00C02479">
            <w:pPr>
              <w:pStyle w:val="a4"/>
              <w:rPr>
                <w:sz w:val="26"/>
                <w:szCs w:val="26"/>
              </w:rPr>
            </w:pPr>
            <w:r w:rsidRPr="000C499A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0C499A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0C499A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C499A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0C499A" w:rsidRDefault="000C499A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="00EB25E3" w:rsidRPr="000C499A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0C499A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C499A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0C499A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Pr="000C499A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0C499A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  <w:tr w:rsidR="00C02479" w:rsidRPr="000C499A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0C499A" w:rsidRDefault="00C02479" w:rsidP="00C02479">
            <w:pPr>
              <w:pStyle w:val="a4"/>
              <w:rPr>
                <w:sz w:val="26"/>
                <w:szCs w:val="26"/>
              </w:rPr>
            </w:pPr>
            <w:r w:rsidRPr="000C499A">
              <w:rPr>
                <w:b/>
                <w:bCs/>
                <w:sz w:val="26"/>
                <w:szCs w:val="26"/>
              </w:rPr>
              <w:t>Технический секретарь Закупочной комиссии:</w:t>
            </w:r>
            <w:r w:rsidRPr="000C499A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0C499A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C499A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0C499A" w:rsidRDefault="00EA542E" w:rsidP="00EA542E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proofErr w:type="spellStart"/>
            <w:r w:rsidRPr="000C499A">
              <w:rPr>
                <w:b/>
                <w:i/>
                <w:sz w:val="26"/>
                <w:szCs w:val="26"/>
              </w:rPr>
              <w:t>Коротаева</w:t>
            </w:r>
            <w:proofErr w:type="spellEnd"/>
            <w:r w:rsidRPr="000C499A">
              <w:rPr>
                <w:b/>
                <w:i/>
                <w:sz w:val="26"/>
                <w:szCs w:val="26"/>
              </w:rPr>
              <w:t xml:space="preserve"> Т.В.</w:t>
            </w:r>
          </w:p>
        </w:tc>
        <w:tc>
          <w:tcPr>
            <w:tcW w:w="4191" w:type="dxa"/>
          </w:tcPr>
          <w:p w:rsidR="00C02479" w:rsidRPr="000C499A" w:rsidRDefault="00C02479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C499A">
              <w:rPr>
                <w:sz w:val="26"/>
                <w:szCs w:val="26"/>
              </w:rPr>
              <w:t>_______________________________</w:t>
            </w:r>
          </w:p>
        </w:tc>
      </w:tr>
    </w:tbl>
    <w:p w:rsidR="006227C6" w:rsidRDefault="006227C6" w:rsidP="000007A6">
      <w:pPr>
        <w:spacing w:line="240" w:lineRule="auto"/>
        <w:ind w:firstLine="0"/>
        <w:rPr>
          <w:sz w:val="24"/>
          <w:szCs w:val="24"/>
        </w:rPr>
      </w:pPr>
    </w:p>
    <w:p w:rsidR="000C499A" w:rsidRDefault="000C499A" w:rsidP="000007A6">
      <w:pPr>
        <w:spacing w:line="240" w:lineRule="auto"/>
        <w:ind w:firstLine="0"/>
        <w:rPr>
          <w:sz w:val="24"/>
          <w:szCs w:val="24"/>
        </w:rPr>
      </w:pPr>
    </w:p>
    <w:p w:rsidR="000C499A" w:rsidRPr="00C02479" w:rsidRDefault="000C499A" w:rsidP="000007A6">
      <w:pPr>
        <w:spacing w:line="240" w:lineRule="auto"/>
        <w:ind w:firstLine="0"/>
        <w:rPr>
          <w:sz w:val="24"/>
          <w:szCs w:val="24"/>
        </w:rPr>
      </w:pPr>
    </w:p>
    <w:sectPr w:rsidR="000C499A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E6" w:rsidRDefault="001C6AE6" w:rsidP="00355095">
      <w:pPr>
        <w:spacing w:line="240" w:lineRule="auto"/>
      </w:pPr>
      <w:r>
        <w:separator/>
      </w:r>
    </w:p>
  </w:endnote>
  <w:endnote w:type="continuationSeparator" w:id="0">
    <w:p w:rsidR="001C6AE6" w:rsidRDefault="001C6AE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710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54D2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E6" w:rsidRDefault="001C6AE6" w:rsidP="00355095">
      <w:pPr>
        <w:spacing w:line="240" w:lineRule="auto"/>
      </w:pPr>
      <w:r>
        <w:separator/>
      </w:r>
    </w:p>
  </w:footnote>
  <w:footnote w:type="continuationSeparator" w:id="0">
    <w:p w:rsidR="001C6AE6" w:rsidRDefault="001C6AE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C499A">
      <w:rPr>
        <w:i/>
        <w:sz w:val="20"/>
      </w:rPr>
      <w:t>1</w:t>
    </w:r>
    <w:r w:rsidR="007D7B16">
      <w:rPr>
        <w:i/>
        <w:sz w:val="20"/>
      </w:rPr>
      <w:t>8</w:t>
    </w:r>
    <w:r w:rsidRPr="00355095">
      <w:rPr>
        <w:i/>
        <w:sz w:val="20"/>
      </w:rPr>
      <w:t xml:space="preserve"> раздел </w:t>
    </w:r>
    <w:r w:rsidR="00EE2C9A">
      <w:rPr>
        <w:i/>
        <w:sz w:val="20"/>
      </w:rPr>
      <w:t>1.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D0141BA"/>
    <w:multiLevelType w:val="hybridMultilevel"/>
    <w:tmpl w:val="1CD6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4D9A"/>
    <w:rsid w:val="000A643F"/>
    <w:rsid w:val="000C1263"/>
    <w:rsid w:val="000C17A4"/>
    <w:rsid w:val="000C499A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C6AE6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37381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87105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E3587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4E14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75C6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2DD0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54D2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D696F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A542E"/>
    <w:rsid w:val="00EB0EC9"/>
    <w:rsid w:val="00EB25E3"/>
    <w:rsid w:val="00EC703D"/>
    <w:rsid w:val="00ED0444"/>
    <w:rsid w:val="00ED72FB"/>
    <w:rsid w:val="00EE03E3"/>
    <w:rsid w:val="00EE2C9A"/>
    <w:rsid w:val="00EE38AB"/>
    <w:rsid w:val="00EE59FA"/>
    <w:rsid w:val="00EF4C8A"/>
    <w:rsid w:val="00EF7341"/>
    <w:rsid w:val="00F021E7"/>
    <w:rsid w:val="00F0386F"/>
    <w:rsid w:val="00F03A5C"/>
    <w:rsid w:val="00F05E53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21</cp:revision>
  <cp:lastPrinted>2015-02-12T01:57:00Z</cp:lastPrinted>
  <dcterms:created xsi:type="dcterms:W3CDTF">2014-08-07T23:18:00Z</dcterms:created>
  <dcterms:modified xsi:type="dcterms:W3CDTF">2015-02-16T01:21:00Z</dcterms:modified>
</cp:coreProperties>
</file>